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8fp0f5lpu4p" w:id="0"/>
      <w:bookmarkEnd w:id="0"/>
      <w:r w:rsidDel="00000000" w:rsidR="00000000" w:rsidRPr="00000000">
        <w:rPr>
          <w:rtl w:val="0"/>
        </w:rPr>
      </w:r>
    </w:p>
    <w:tbl>
      <w:tblPr>
        <w:tblStyle w:val="Table1"/>
        <w:tblW w:w="10800.0" w:type="dxa"/>
        <w:jc w:val="center"/>
        <w:tblLayout w:type="fixed"/>
        <w:tblLook w:val="0600"/>
      </w:tblPr>
      <w:tblGrid>
        <w:gridCol w:w="10800"/>
        <w:tblGridChange w:id="0">
          <w:tblGrid>
            <w:gridCol w:w="10800"/>
          </w:tblGrid>
        </w:tblGridChange>
      </w:tblGrid>
      <w:tr>
        <w:trPr>
          <w:cantSplit w:val="0"/>
          <w:trHeight w:val="12585.82677165354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2">
            <w:pPr>
              <w:pStyle w:val="Heading1"/>
              <w:jc w:val="center"/>
              <w:rPr>
                <w:sz w:val="60"/>
                <w:szCs w:val="60"/>
              </w:rPr>
            </w:pPr>
            <w:bookmarkStart w:colFirst="0" w:colLast="0" w:name="_devkxb844hb" w:id="1"/>
            <w:bookmarkEnd w:id="1"/>
            <w:r w:rsidDel="00000000" w:rsidR="00000000" w:rsidRPr="00000000">
              <w:rPr>
                <w:sz w:val="60"/>
                <w:szCs w:val="60"/>
                <w:rtl w:val="0"/>
              </w:rPr>
              <w:t xml:space="preserve">Empresa Inmobiliaria: </w:t>
            </w:r>
          </w:p>
          <w:p w:rsidR="00000000" w:rsidDel="00000000" w:rsidP="00000000" w:rsidRDefault="00000000" w:rsidRPr="00000000" w14:paraId="00000003">
            <w:pPr>
              <w:pStyle w:val="Heading1"/>
              <w:jc w:val="center"/>
              <w:rPr>
                <w:sz w:val="60"/>
                <w:szCs w:val="60"/>
              </w:rPr>
            </w:pPr>
            <w:bookmarkStart w:colFirst="0" w:colLast="0" w:name="_dmjcb7ujn3vy" w:id="2"/>
            <w:bookmarkEnd w:id="2"/>
            <w:r w:rsidDel="00000000" w:rsidR="00000000" w:rsidRPr="00000000">
              <w:rPr>
                <w:sz w:val="60"/>
                <w:szCs w:val="60"/>
                <w:rtl w:val="0"/>
              </w:rPr>
              <w:t xml:space="preserve">La Fachada</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keepNext w:val="1"/>
              <w:keepLines w:val="1"/>
              <w:pBdr>
                <w:top w:color="000000" w:space="0" w:sz="0" w:val="none"/>
              </w:pBdr>
              <w:tabs>
                <w:tab w:val="left" w:leader="none" w:pos="0"/>
                <w:tab w:val="center" w:leader="none" w:pos="4420"/>
              </w:tabs>
              <w:spacing w:after="120" w:before="120" w:line="240" w:lineRule="auto"/>
              <w:ind w:left="0" w:right="833" w:firstLine="0"/>
              <w:jc w:val="left"/>
              <w:rPr>
                <w:sz w:val="26"/>
                <w:szCs w:val="26"/>
              </w:rPr>
            </w:pPr>
            <w:r w:rsidDel="00000000" w:rsidR="00000000" w:rsidRPr="00000000">
              <w:rPr>
                <w:rtl w:val="0"/>
              </w:rPr>
            </w:r>
          </w:p>
          <w:p w:rsidR="00000000" w:rsidDel="00000000" w:rsidP="00000000" w:rsidRDefault="00000000" w:rsidRPr="00000000" w14:paraId="00000015">
            <w:pPr>
              <w:keepNext w:val="1"/>
              <w:keepLines w:val="1"/>
              <w:pBdr>
                <w:top w:color="000000" w:space="0" w:sz="0" w:val="none"/>
              </w:pBdr>
              <w:tabs>
                <w:tab w:val="left" w:leader="none" w:pos="0"/>
                <w:tab w:val="center" w:leader="none" w:pos="4420"/>
              </w:tabs>
              <w:spacing w:after="120" w:before="120" w:line="240" w:lineRule="auto"/>
              <w:ind w:left="0" w:right="833" w:firstLine="0"/>
              <w:jc w:val="left"/>
              <w:rPr>
                <w:sz w:val="36"/>
                <w:szCs w:val="36"/>
              </w:rPr>
            </w:pPr>
            <w:r w:rsidDel="00000000" w:rsidR="00000000" w:rsidRPr="00000000">
              <w:rPr>
                <w:rtl w:val="0"/>
              </w:rPr>
            </w:r>
          </w:p>
          <w:p w:rsidR="00000000" w:rsidDel="00000000" w:rsidP="00000000" w:rsidRDefault="00000000" w:rsidRPr="00000000" w14:paraId="00000016">
            <w:pPr>
              <w:keepNext w:val="1"/>
              <w:keepLines w:val="1"/>
              <w:pBdr>
                <w:top w:color="000000" w:space="0" w:sz="0" w:val="none"/>
              </w:pBdr>
              <w:tabs>
                <w:tab w:val="left" w:leader="none" w:pos="0"/>
                <w:tab w:val="center" w:leader="none" w:pos="4420"/>
              </w:tabs>
              <w:spacing w:after="120" w:before="120" w:line="240" w:lineRule="auto"/>
              <w:ind w:left="0" w:right="833" w:firstLine="0"/>
              <w:jc w:val="right"/>
              <w:rPr>
                <w:sz w:val="36"/>
                <w:szCs w:val="36"/>
              </w:rPr>
            </w:pPr>
            <w:r w:rsidDel="00000000" w:rsidR="00000000" w:rsidRPr="00000000">
              <w:rPr>
                <w:rtl w:val="0"/>
              </w:rPr>
            </w:r>
          </w:p>
          <w:p w:rsidR="00000000" w:rsidDel="00000000" w:rsidP="00000000" w:rsidRDefault="00000000" w:rsidRPr="00000000" w14:paraId="00000017">
            <w:pPr>
              <w:keepNext w:val="1"/>
              <w:keepLines w:val="1"/>
              <w:pBdr>
                <w:top w:color="000000" w:space="0" w:sz="0" w:val="none"/>
              </w:pBdr>
              <w:tabs>
                <w:tab w:val="left" w:leader="none" w:pos="0"/>
                <w:tab w:val="center" w:leader="none" w:pos="4420"/>
              </w:tabs>
              <w:spacing w:after="120" w:before="120" w:line="240" w:lineRule="auto"/>
              <w:ind w:right="833"/>
              <w:jc w:val="right"/>
              <w:rPr>
                <w:sz w:val="26"/>
                <w:szCs w:val="26"/>
              </w:rPr>
            </w:pPr>
            <w:r w:rsidDel="00000000" w:rsidR="00000000" w:rsidRPr="00000000">
              <w:rPr>
                <w:sz w:val="26"/>
                <w:szCs w:val="26"/>
                <w:rtl w:val="0"/>
              </w:rPr>
              <w:t xml:space="preserve">Rodolfo Soto</w:t>
            </w:r>
          </w:p>
          <w:p w:rsidR="00000000" w:rsidDel="00000000" w:rsidP="00000000" w:rsidRDefault="00000000" w:rsidRPr="00000000" w14:paraId="00000018">
            <w:pPr>
              <w:keepNext w:val="1"/>
              <w:keepLines w:val="1"/>
              <w:pBdr>
                <w:top w:color="000000" w:space="0" w:sz="0" w:val="none"/>
              </w:pBdr>
              <w:tabs>
                <w:tab w:val="left" w:leader="none" w:pos="0"/>
                <w:tab w:val="center" w:leader="none" w:pos="4420"/>
              </w:tabs>
              <w:spacing w:after="120" w:before="120" w:line="240" w:lineRule="auto"/>
              <w:ind w:right="833"/>
              <w:jc w:val="right"/>
              <w:rPr>
                <w:sz w:val="26"/>
                <w:szCs w:val="26"/>
              </w:rPr>
            </w:pPr>
            <w:r w:rsidDel="00000000" w:rsidR="00000000" w:rsidRPr="00000000">
              <w:rPr>
                <w:sz w:val="26"/>
                <w:szCs w:val="26"/>
                <w:rtl w:val="0"/>
              </w:rPr>
              <w:t xml:space="preserve">Vicente Banderas</w:t>
            </w:r>
          </w:p>
          <w:p w:rsidR="00000000" w:rsidDel="00000000" w:rsidP="00000000" w:rsidRDefault="00000000" w:rsidRPr="00000000" w14:paraId="00000019">
            <w:pPr>
              <w:keepNext w:val="1"/>
              <w:keepLines w:val="1"/>
              <w:pBdr>
                <w:top w:color="000000" w:space="0" w:sz="0" w:val="none"/>
              </w:pBdr>
              <w:tabs>
                <w:tab w:val="left" w:leader="none" w:pos="0"/>
                <w:tab w:val="center" w:leader="none" w:pos="4420"/>
              </w:tabs>
              <w:spacing w:after="120" w:before="120" w:line="240" w:lineRule="auto"/>
              <w:ind w:right="833"/>
              <w:jc w:val="right"/>
              <w:rPr>
                <w:sz w:val="26"/>
                <w:szCs w:val="26"/>
              </w:rPr>
            </w:pPr>
            <w:r w:rsidDel="00000000" w:rsidR="00000000" w:rsidRPr="00000000">
              <w:rPr>
                <w:sz w:val="26"/>
                <w:szCs w:val="26"/>
                <w:rtl w:val="0"/>
              </w:rPr>
              <w:t xml:space="preserve">Orlando Diaz</w:t>
            </w:r>
          </w:p>
          <w:p w:rsidR="00000000" w:rsidDel="00000000" w:rsidP="00000000" w:rsidRDefault="00000000" w:rsidRPr="00000000" w14:paraId="0000001A">
            <w:pPr>
              <w:keepNext w:val="1"/>
              <w:keepLines w:val="1"/>
              <w:pBdr>
                <w:top w:color="000000" w:space="0" w:sz="0" w:val="none"/>
              </w:pBdr>
              <w:tabs>
                <w:tab w:val="left" w:leader="none" w:pos="0"/>
                <w:tab w:val="center" w:leader="none" w:pos="4420"/>
              </w:tabs>
              <w:spacing w:after="120" w:before="120" w:line="240" w:lineRule="auto"/>
              <w:ind w:right="833"/>
              <w:jc w:val="right"/>
              <w:rPr>
                <w:sz w:val="26"/>
                <w:szCs w:val="26"/>
              </w:rPr>
            </w:pPr>
            <w:r w:rsidDel="00000000" w:rsidR="00000000" w:rsidRPr="00000000">
              <w:rPr>
                <w:sz w:val="26"/>
                <w:szCs w:val="26"/>
                <w:rtl w:val="0"/>
              </w:rPr>
              <w:t xml:space="preserve">Luciano Godoy</w:t>
            </w:r>
          </w:p>
          <w:p w:rsidR="00000000" w:rsidDel="00000000" w:rsidP="00000000" w:rsidRDefault="00000000" w:rsidRPr="00000000" w14:paraId="0000001B">
            <w:pPr>
              <w:keepNext w:val="1"/>
              <w:keepLines w:val="1"/>
              <w:pBdr>
                <w:top w:color="000000" w:space="0" w:sz="0" w:val="none"/>
              </w:pBdr>
              <w:tabs>
                <w:tab w:val="left" w:leader="none" w:pos="0"/>
                <w:tab w:val="center" w:leader="none" w:pos="4420"/>
              </w:tabs>
              <w:spacing w:after="120" w:before="120" w:line="240" w:lineRule="auto"/>
              <w:ind w:right="833"/>
              <w:rPr>
                <w:sz w:val="26"/>
                <w:szCs w:val="26"/>
              </w:rPr>
            </w:pPr>
            <w:r w:rsidDel="00000000" w:rsidR="00000000" w:rsidRPr="00000000">
              <w:rPr>
                <w:rtl w:val="0"/>
              </w:rPr>
            </w:r>
          </w:p>
          <w:p w:rsidR="00000000" w:rsidDel="00000000" w:rsidP="00000000" w:rsidRDefault="00000000" w:rsidRPr="00000000" w14:paraId="0000001C">
            <w:pPr>
              <w:keepNext w:val="1"/>
              <w:keepLines w:val="1"/>
              <w:pBdr>
                <w:top w:color="000000" w:space="0" w:sz="0" w:val="none"/>
              </w:pBdr>
              <w:tabs>
                <w:tab w:val="left" w:leader="none" w:pos="0"/>
                <w:tab w:val="center" w:leader="none" w:pos="4420"/>
              </w:tabs>
              <w:spacing w:after="120" w:before="120" w:line="240" w:lineRule="auto"/>
              <w:ind w:right="833"/>
              <w:rPr>
                <w:sz w:val="26"/>
                <w:szCs w:val="26"/>
              </w:rPr>
            </w:pPr>
            <w:r w:rsidDel="00000000" w:rsidR="00000000" w:rsidRPr="00000000">
              <w:rPr>
                <w:rtl w:val="0"/>
              </w:rPr>
            </w:r>
          </w:p>
          <w:p w:rsidR="00000000" w:rsidDel="00000000" w:rsidP="00000000" w:rsidRDefault="00000000" w:rsidRPr="00000000" w14:paraId="0000001D">
            <w:pPr>
              <w:keepNext w:val="1"/>
              <w:keepLines w:val="1"/>
              <w:pBdr>
                <w:top w:color="000000" w:space="0" w:sz="0" w:val="none"/>
              </w:pBdr>
              <w:tabs>
                <w:tab w:val="left" w:leader="none" w:pos="0"/>
                <w:tab w:val="center" w:leader="none" w:pos="4420"/>
              </w:tabs>
              <w:spacing w:after="120" w:before="120" w:line="240" w:lineRule="auto"/>
              <w:ind w:left="833" w:right="833" w:firstLine="0"/>
              <w:jc w:val="center"/>
              <w:rPr>
                <w:sz w:val="36"/>
                <w:szCs w:val="36"/>
              </w:rPr>
            </w:pPr>
            <w:r w:rsidDel="00000000" w:rsidR="00000000" w:rsidRPr="00000000">
              <w:rPr>
                <w:sz w:val="36"/>
                <w:szCs w:val="36"/>
                <w:rtl w:val="0"/>
              </w:rPr>
              <w:t xml:space="preserve">Abril 2026</w:t>
            </w:r>
            <w:r w:rsidDel="00000000" w:rsidR="00000000" w:rsidRPr="00000000">
              <w:rPr>
                <w:rtl w:val="0"/>
              </w:rPr>
            </w:r>
          </w:p>
        </w:tc>
      </w:tr>
    </w:tbl>
    <w:p w:rsidR="00000000" w:rsidDel="00000000" w:rsidP="00000000" w:rsidRDefault="00000000" w:rsidRPr="00000000" w14:paraId="0000001E">
      <w:pPr>
        <w:pStyle w:val="Heading2"/>
        <w:jc w:val="both"/>
        <w:rPr>
          <w:sz w:val="28"/>
          <w:szCs w:val="28"/>
        </w:rPr>
      </w:pPr>
      <w:bookmarkStart w:colFirst="0" w:colLast="0" w:name="_112w531ez6iv" w:id="3"/>
      <w:bookmarkEnd w:id="3"/>
      <w:r w:rsidDel="00000000" w:rsidR="00000000" w:rsidRPr="00000000">
        <w:rPr>
          <w:rtl w:val="0"/>
        </w:rPr>
      </w:r>
    </w:p>
    <w:sdt>
      <w:sdtPr>
        <w:id w:val="-1834198578"/>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24ddkplk8xrs">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Contexto Historia y problemática del sistema Gestión inmobiliaria</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xohn512sxf2y">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1.1 Alcance y Modelo de Negocio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9rgj31vofgyd">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Requerimientos extendidos del sistema</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1giktla284g5">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 Requerimientos Funcionales (RNF) - Atributos de Calidad</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3m6gm9bofc9c">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 Requerimientos No Funcionales (RNF) - Atributos de Calidad</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i15fxfdol95j">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2.3 Propuesta de microservicios del sistema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1b74yjqia7sh">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Arquitectura de software y ecosistema Font</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td8cs7tk3ej4">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3.1 Ecosistema Front-end</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sp987w6usgxh">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3,2 Capa de agregación (BFF - Backend for Frontend)</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9tje9juh0l5j">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3.3 Capa de backend y microservicios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9x3o6reef8qx">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3.4  Diagrama de Arquitectura de Solución (Vista de Componentes)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4l8wnd1d4z0s">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3.5   Diagrama de Flujo de Eventos (Core Logics)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pvbrcub4ikxw">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Integración de pruebas y despliegue</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eh1agot8a1l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 Leyes y logística de empleador y consumidor</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szab5as5x974">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5.1 Implementación de leyes y logística</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f47nshnh8l9p">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 Sostenibilidad Ambiental (Green Computing)</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g2epq7ggbacy">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 Impacto Social y Responsabilidad Digital</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35k77f7z5z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 Matriz de herramientas y justificación técnica</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2s6trt4kk4td">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8.1 Infraestructura y orquestación</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902v20h1e0sb">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8.2 Desarrollo y lenguajes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o38lszg4ls2y">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8.3 Comunicación y Persistencia</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8gag1xrylqap">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9. Deuda Técnica Declarada (Etapa 1)</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2"/>
        <w:jc w:val="both"/>
        <w:rPr>
          <w:sz w:val="28"/>
          <w:szCs w:val="28"/>
        </w:rPr>
      </w:pPr>
      <w:bookmarkStart w:colFirst="0" w:colLast="0" w:name="_825f9xkc9z3b" w:id="4"/>
      <w:bookmarkEnd w:id="4"/>
      <w:r w:rsidDel="00000000" w:rsidR="00000000" w:rsidRPr="00000000">
        <w:rPr>
          <w:rtl w:val="0"/>
        </w:rPr>
      </w:r>
    </w:p>
    <w:p w:rsidR="00000000" w:rsidDel="00000000" w:rsidP="00000000" w:rsidRDefault="00000000" w:rsidRPr="00000000" w14:paraId="00000037">
      <w:pPr>
        <w:pStyle w:val="Heading2"/>
        <w:jc w:val="both"/>
        <w:rPr>
          <w:sz w:val="28"/>
          <w:szCs w:val="28"/>
        </w:rPr>
      </w:pPr>
      <w:bookmarkStart w:colFirst="0" w:colLast="0" w:name="_3ax9xvppeowh" w:id="5"/>
      <w:bookmarkEnd w:id="5"/>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jc w:val="both"/>
        <w:rPr>
          <w:rFonts w:ascii="Times New Roman" w:cs="Times New Roman" w:eastAsia="Times New Roman" w:hAnsi="Times New Roman"/>
        </w:rPr>
      </w:pPr>
      <w:bookmarkStart w:colFirst="0" w:colLast="0" w:name="_24ddkplk8xrs" w:id="6"/>
      <w:bookmarkEnd w:id="6"/>
      <w:r w:rsidDel="00000000" w:rsidR="00000000" w:rsidRPr="00000000">
        <w:rPr>
          <w:rFonts w:ascii="Times New Roman" w:cs="Times New Roman" w:eastAsia="Times New Roman" w:hAnsi="Times New Roman"/>
          <w:sz w:val="24"/>
          <w:szCs w:val="24"/>
          <w:rtl w:val="0"/>
        </w:rPr>
        <w:t xml:space="preserve">1. Contexto Historia y problemática del sistema Gestión inmobiliaria</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inmobiliaria </w:t>
      </w:r>
      <w:r w:rsidDel="00000000" w:rsidR="00000000" w:rsidRPr="00000000">
        <w:rPr>
          <w:rFonts w:ascii="Times New Roman" w:cs="Times New Roman" w:eastAsia="Times New Roman" w:hAnsi="Times New Roman"/>
          <w:b w:val="1"/>
          <w:bCs w:val="1"/>
          <w:sz w:val="24"/>
          <w:szCs w:val="24"/>
          <w:rtl w:val="0"/>
        </w:rPr>
        <w:t xml:space="preserve">La Fachada</w:t>
      </w:r>
      <w:r w:rsidDel="00000000" w:rsidR="00000000" w:rsidRPr="00000000">
        <w:rPr>
          <w:rFonts w:ascii="Times New Roman" w:cs="Times New Roman" w:eastAsia="Times New Roman" w:hAnsi="Times New Roman"/>
          <w:sz w:val="24"/>
          <w:szCs w:val="24"/>
          <w:rtl w:val="0"/>
        </w:rPr>
        <w:t xml:space="preserve"> enfrenta actualmente múltiples desafíos debido al uso de sistemas manuales y herramientas no integradas para la gestión de propiedades del cliente y operación de venta y arriendo. </w:t>
      </w:r>
      <w:r w:rsidDel="00000000" w:rsidR="00000000" w:rsidRPr="00000000">
        <w:rPr>
          <w:rFonts w:ascii="Times New Roman" w:cs="Times New Roman" w:eastAsia="Times New Roman" w:hAnsi="Times New Roman"/>
          <w:sz w:val="24"/>
          <w:szCs w:val="24"/>
          <w:shd w:fill="auto" w:val="clear"/>
          <w:rtl w:val="0"/>
        </w:rPr>
        <w:t xml:space="preserve">Esta situación</w:t>
      </w:r>
      <w:r w:rsidDel="00000000" w:rsidR="00000000" w:rsidRPr="00000000">
        <w:rPr>
          <w:rFonts w:ascii="Times New Roman" w:cs="Times New Roman" w:eastAsia="Times New Roman" w:hAnsi="Times New Roman"/>
          <w:sz w:val="24"/>
          <w:szCs w:val="24"/>
          <w:rtl w:val="0"/>
        </w:rPr>
        <w:t xml:space="preserve"> ha generado desorganización de la información; para esto debemos prevenir la pérdida de oportunidades de negocio y una experiencia deficiente para los clientes.</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mercado inmobiliario, cada vez más competitivo y digitalizado, la empresa requiere modernizar su proceso mediante una plataforma tecnológica que permita optimizar las gestiones internas para así mejorar la comunicación con los clientes y facilitar la toma de decisiones. Se propone el desarrollo de un sistema basado en arquitectura de microservicios que permita una gestión más eficiente para las nuevas necesidades del negocio.</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3"/>
        <w:jc w:val="both"/>
        <w:rPr>
          <w:rFonts w:ascii="Times New Roman" w:cs="Times New Roman" w:eastAsia="Times New Roman" w:hAnsi="Times New Roman"/>
        </w:rPr>
      </w:pPr>
      <w:bookmarkStart w:colFirst="0" w:colLast="0" w:name="_xohn512sxf2y" w:id="7"/>
      <w:bookmarkEnd w:id="7"/>
      <w:r w:rsidDel="00000000" w:rsidR="00000000" w:rsidRPr="00000000">
        <w:rPr>
          <w:rFonts w:ascii="Times New Roman" w:cs="Times New Roman" w:eastAsia="Times New Roman" w:hAnsi="Times New Roman"/>
          <w:rtl w:val="0"/>
        </w:rPr>
        <w:t xml:space="preserve">1.1 Alcance y Modelo de Negocio</w:t>
      </w:r>
    </w:p>
    <w:p w:rsidR="00000000" w:rsidDel="00000000" w:rsidP="00000000" w:rsidRDefault="00000000" w:rsidRPr="00000000" w14:paraId="0000003F">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estará diseñado para abarcar el mercado inmobiliario en todo el territorio de Chile, permitiendo la gestión de propiedades en distintas regiones, comunas y ciudades. La plataforma </w:t>
      </w:r>
      <w:r w:rsidDel="00000000" w:rsidR="00000000" w:rsidRPr="00000000">
        <w:rPr>
          <w:rFonts w:ascii="Times New Roman" w:cs="Times New Roman" w:eastAsia="Times New Roman" w:hAnsi="Times New Roman"/>
          <w:sz w:val="24"/>
          <w:szCs w:val="24"/>
          <w:shd w:fill="auto" w:val="clear"/>
          <w:rtl w:val="0"/>
        </w:rPr>
        <w:t xml:space="preserve">será</w:t>
      </w:r>
      <w:r w:rsidDel="00000000" w:rsidR="00000000" w:rsidRPr="00000000">
        <w:rPr>
          <w:rFonts w:ascii="Times New Roman" w:cs="Times New Roman" w:eastAsia="Times New Roman" w:hAnsi="Times New Roman"/>
          <w:sz w:val="24"/>
          <w:szCs w:val="24"/>
          <w:rtl w:val="0"/>
        </w:rPr>
        <w:t xml:space="preserve"> accesible tanto para clientes como para agentes inmobiliarios, facilitando </w:t>
      </w:r>
      <w:r w:rsidDel="00000000" w:rsidR="00000000" w:rsidRPr="00000000">
        <w:rPr>
          <w:rFonts w:ascii="Times New Roman" w:cs="Times New Roman" w:eastAsia="Times New Roman" w:hAnsi="Times New Roman"/>
          <w:sz w:val="24"/>
          <w:szCs w:val="24"/>
          <w:shd w:fill="auto" w:val="clear"/>
          <w:rtl w:val="0"/>
        </w:rPr>
        <w:t xml:space="preserve">la búsqueda</w:t>
      </w:r>
      <w:r w:rsidDel="00000000" w:rsidR="00000000" w:rsidRPr="00000000">
        <w:rPr>
          <w:rFonts w:ascii="Times New Roman" w:cs="Times New Roman" w:eastAsia="Times New Roman" w:hAnsi="Times New Roman"/>
          <w:sz w:val="24"/>
          <w:szCs w:val="24"/>
          <w:rtl w:val="0"/>
        </w:rPr>
        <w:t xml:space="preserve">, publicación y administración de propiedades de manera centralizada y eficiente.</w:t>
      </w:r>
    </w:p>
    <w:p w:rsidR="00000000" w:rsidDel="00000000" w:rsidP="00000000" w:rsidRDefault="00000000" w:rsidRPr="00000000" w14:paraId="0000004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modelo de negocio la plataforma opera principalmente como </w:t>
      </w:r>
      <w:r w:rsidDel="00000000" w:rsidR="00000000" w:rsidRPr="00000000">
        <w:rPr>
          <w:rFonts w:ascii="Times New Roman" w:cs="Times New Roman" w:eastAsia="Times New Roman" w:hAnsi="Times New Roman"/>
          <w:sz w:val="24"/>
          <w:szCs w:val="24"/>
          <w:shd w:fill="auto" w:val="clear"/>
          <w:rtl w:val="0"/>
        </w:rPr>
        <w:t xml:space="preserve">un servicio</w:t>
      </w:r>
      <w:r w:rsidDel="00000000" w:rsidR="00000000" w:rsidRPr="00000000">
        <w:rPr>
          <w:rFonts w:ascii="Times New Roman" w:cs="Times New Roman" w:eastAsia="Times New Roman" w:hAnsi="Times New Roman"/>
          <w:sz w:val="24"/>
          <w:szCs w:val="24"/>
          <w:rtl w:val="0"/>
        </w:rPr>
        <w:t xml:space="preserve"> digital intermediario entre propietarios, agentes inmobiliarios y clientes interesados en comprar o arrendar propiedades. Su objetivo será generar valor a través de la organización de procesos, la mejora en la experiencia del usuario y la digitalización de la gestión inmobiliaria.</w:t>
      </w:r>
    </w:p>
    <w:p w:rsidR="00000000" w:rsidDel="00000000" w:rsidP="00000000" w:rsidRDefault="00000000" w:rsidRPr="00000000" w14:paraId="0000004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auto" w:val="clear"/>
          <w:rtl w:val="0"/>
        </w:rPr>
        <w:t xml:space="preserve">El</w:t>
      </w:r>
      <w:r w:rsidDel="00000000" w:rsidR="00000000" w:rsidRPr="00000000">
        <w:rPr>
          <w:rFonts w:ascii="Times New Roman" w:cs="Times New Roman" w:eastAsia="Times New Roman" w:hAnsi="Times New Roman"/>
          <w:sz w:val="24"/>
          <w:szCs w:val="24"/>
          <w:rtl w:val="0"/>
        </w:rPr>
        <w:t xml:space="preserve"> sistema permite a la inmobiliaria ofrecer servicios como</w:t>
      </w:r>
    </w:p>
    <w:p w:rsidR="00000000" w:rsidDel="00000000" w:rsidP="00000000" w:rsidRDefault="00000000" w:rsidRPr="00000000" w14:paraId="0000004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y promoción de propiedades</w:t>
      </w:r>
    </w:p>
    <w:p w:rsidR="00000000" w:rsidDel="00000000" w:rsidP="00000000" w:rsidRDefault="00000000" w:rsidRPr="00000000" w14:paraId="00000047">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clientes y seguimiento de interesados</w:t>
      </w:r>
    </w:p>
    <w:p w:rsidR="00000000" w:rsidDel="00000000" w:rsidP="00000000" w:rsidRDefault="00000000" w:rsidRPr="00000000" w14:paraId="00000048">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Agendamiento de visitas</w:t>
      </w:r>
    </w:p>
    <w:p w:rsidR="00000000" w:rsidDel="00000000" w:rsidP="00000000" w:rsidRDefault="00000000" w:rsidRPr="00000000" w14:paraId="00000049">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de pagos asociados a reserva o arriendos</w:t>
      </w:r>
    </w:p>
    <w:p w:rsidR="00000000" w:rsidDel="00000000" w:rsidP="00000000" w:rsidRDefault="00000000" w:rsidRPr="00000000" w14:paraId="0000004A">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reseña y evaluación del servicio</w:t>
      </w:r>
    </w:p>
    <w:p w:rsidR="00000000" w:rsidDel="00000000" w:rsidP="00000000" w:rsidRDefault="00000000" w:rsidRPr="00000000" w14:paraId="0000004B">
      <w:pPr>
        <w:pStyle w:val="Heading2"/>
        <w:jc w:val="both"/>
        <w:rPr>
          <w:rFonts w:ascii="Times New Roman" w:cs="Times New Roman" w:eastAsia="Times New Roman" w:hAnsi="Times New Roman"/>
        </w:rPr>
      </w:pPr>
      <w:bookmarkStart w:colFirst="0" w:colLast="0" w:name="_o07ik02ri1ix" w:id="8"/>
      <w:bookmarkEnd w:id="8"/>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Style w:val="Heading2"/>
        <w:jc w:val="both"/>
        <w:rPr/>
      </w:pPr>
      <w:bookmarkStart w:colFirst="0" w:colLast="0" w:name="_s1shxfaenjjd" w:id="9"/>
      <w:bookmarkEnd w:id="9"/>
      <w:r w:rsidDel="00000000" w:rsidR="00000000" w:rsidRPr="00000000">
        <w:rPr>
          <w:rtl w:val="0"/>
        </w:rPr>
      </w:r>
    </w:p>
    <w:p w:rsidR="00000000" w:rsidDel="00000000" w:rsidP="00000000" w:rsidRDefault="00000000" w:rsidRPr="00000000" w14:paraId="00000052">
      <w:pPr>
        <w:pStyle w:val="Heading2"/>
        <w:jc w:val="both"/>
        <w:rPr>
          <w:rFonts w:ascii="Times New Roman" w:cs="Times New Roman" w:eastAsia="Times New Roman" w:hAnsi="Times New Roman"/>
        </w:rPr>
      </w:pPr>
      <w:bookmarkStart w:colFirst="0" w:colLast="0" w:name="_9rgj31vofgyd" w:id="10"/>
      <w:bookmarkEnd w:id="10"/>
      <w:r w:rsidDel="00000000" w:rsidR="00000000" w:rsidRPr="00000000">
        <w:rPr>
          <w:rFonts w:ascii="Times New Roman" w:cs="Times New Roman" w:eastAsia="Times New Roman" w:hAnsi="Times New Roman"/>
          <w:rtl w:val="0"/>
        </w:rPr>
        <w:t xml:space="preserve">2. Requerimientos extendidos del sistema</w:t>
      </w:r>
    </w:p>
    <w:p w:rsidR="00000000" w:rsidDel="00000000" w:rsidP="00000000" w:rsidRDefault="00000000" w:rsidRPr="00000000" w14:paraId="0000005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inmobiliaria presenta problemas como desorganización de propiedades, falta de seguimiento a clientes, conflictos en la agendación de visitas y sistema de pago ineficiente; esto dificulta principalmente por el sistema </w:t>
      </w:r>
      <w:r w:rsidDel="00000000" w:rsidR="00000000" w:rsidRPr="00000000">
        <w:rPr>
          <w:rFonts w:ascii="Times New Roman" w:cs="Times New Roman" w:eastAsia="Times New Roman" w:hAnsi="Times New Roman"/>
          <w:sz w:val="24"/>
          <w:szCs w:val="24"/>
          <w:shd w:fill="auto" w:val="clear"/>
          <w:rtl w:val="0"/>
        </w:rPr>
        <w:t xml:space="preserve">monolítico</w:t>
      </w:r>
      <w:r w:rsidDel="00000000" w:rsidR="00000000" w:rsidRPr="00000000">
        <w:rPr>
          <w:rFonts w:ascii="Times New Roman" w:cs="Times New Roman" w:eastAsia="Times New Roman" w:hAnsi="Times New Roman"/>
          <w:sz w:val="24"/>
          <w:szCs w:val="24"/>
          <w:rtl w:val="0"/>
        </w:rPr>
        <w:t xml:space="preserve"> y los procesos manuales que no permiten una adecuada automatización ni integración de la información.</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solucionar estos problemas de la inmobiliaria. La fachada ha decidido implementar una arquitectura basada en microservicios que permita dividir el sistema en módulos independientes, facilitando la escalabilidad, mantenimiento </w:t>
      </w:r>
      <w:r w:rsidDel="00000000" w:rsidR="00000000" w:rsidRPr="00000000">
        <w:rPr>
          <w:rFonts w:ascii="Times New Roman" w:cs="Times New Roman" w:eastAsia="Times New Roman" w:hAnsi="Times New Roman"/>
          <w:sz w:val="24"/>
          <w:szCs w:val="24"/>
          <w:shd w:fill="auto" w:val="clear"/>
          <w:rtl w:val="0"/>
        </w:rPr>
        <w:t xml:space="preserve">y</w:t>
      </w:r>
      <w:r w:rsidDel="00000000" w:rsidR="00000000" w:rsidRPr="00000000">
        <w:rPr>
          <w:rFonts w:ascii="Times New Roman" w:cs="Times New Roman" w:eastAsia="Times New Roman" w:hAnsi="Times New Roman"/>
          <w:sz w:val="24"/>
          <w:szCs w:val="24"/>
          <w:rtl w:val="0"/>
        </w:rPr>
        <w:t xml:space="preserve"> evolución de la plataforma.</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auto" w:val="clear"/>
          <w:rtl w:val="0"/>
        </w:rPr>
        <w:t xml:space="preserve">La </w:t>
      </w:r>
      <w:r w:rsidDel="00000000" w:rsidR="00000000" w:rsidRPr="00000000">
        <w:rPr>
          <w:rFonts w:ascii="Times New Roman" w:cs="Times New Roman" w:eastAsia="Times New Roman" w:hAnsi="Times New Roman"/>
          <w:sz w:val="24"/>
          <w:szCs w:val="24"/>
          <w:rtl w:val="0"/>
        </w:rPr>
        <w:t xml:space="preserve">solución contempla los siguientes requisitos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3"/>
        <w:jc w:val="both"/>
        <w:rPr>
          <w:rFonts w:ascii="Times New Roman" w:cs="Times New Roman" w:eastAsia="Times New Roman" w:hAnsi="Times New Roman"/>
        </w:rPr>
      </w:pPr>
      <w:bookmarkStart w:colFirst="0" w:colLast="0" w:name="_1giktla284g5" w:id="11"/>
      <w:bookmarkEnd w:id="11"/>
      <w:r w:rsidDel="00000000" w:rsidR="00000000" w:rsidRPr="00000000">
        <w:rPr>
          <w:rFonts w:ascii="Times New Roman" w:cs="Times New Roman" w:eastAsia="Times New Roman" w:hAnsi="Times New Roman"/>
          <w:rtl w:val="0"/>
        </w:rPr>
        <w:t xml:space="preserve">2.1. Requerimientos Funcionales (RNF) - Atributos de Calidad</w:t>
      </w:r>
    </w:p>
    <w:p w:rsidR="00000000" w:rsidDel="00000000" w:rsidP="00000000" w:rsidRDefault="00000000" w:rsidRPr="00000000" w14:paraId="0000005B">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 Gestión del Ciclo de Vida de Propiedades</w:t>
      </w:r>
    </w:p>
    <w:p w:rsidR="00000000" w:rsidDel="00000000" w:rsidP="00000000" w:rsidRDefault="00000000" w:rsidRPr="00000000" w14:paraId="0000005C">
      <w:pPr>
        <w:numPr>
          <w:ilvl w:val="0"/>
          <w:numId w:val="1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RF-1.1 Registro de propiedades</w:t>
      </w:r>
      <w:r w:rsidDel="00000000" w:rsidR="00000000" w:rsidRPr="00000000">
        <w:rPr>
          <w:rFonts w:ascii="Times New Roman" w:cs="Times New Roman" w:eastAsia="Times New Roman" w:hAnsi="Times New Roman"/>
          <w:sz w:val="24"/>
          <w:szCs w:val="24"/>
          <w:rtl w:val="0"/>
        </w:rPr>
        <w:t xml:space="preserve">: El sistema debe permitir la carga de propiedades incluyendo descripción</w:t>
      </w:r>
      <w:r w:rsidDel="00000000" w:rsidR="00000000" w:rsidRPr="00000000">
        <w:rPr>
          <w:rFonts w:ascii="Times New Roman" w:cs="Times New Roman" w:eastAsia="Times New Roman" w:hAnsi="Times New Roman"/>
          <w:sz w:val="24"/>
          <w:szCs w:val="24"/>
          <w:shd w:fill="auto" w:val="clear"/>
          <w:rtl w:val="0"/>
        </w:rPr>
        <w:t xml:space="preserve"> </w:t>
      </w:r>
      <w:r w:rsidDel="00000000" w:rsidR="00000000" w:rsidRPr="00000000">
        <w:rPr>
          <w:rFonts w:ascii="Times New Roman" w:cs="Times New Roman" w:eastAsia="Times New Roman" w:hAnsi="Times New Roman"/>
          <w:sz w:val="24"/>
          <w:szCs w:val="24"/>
          <w:rtl w:val="0"/>
        </w:rPr>
        <w:t xml:space="preserve">técnica, metraje, geolocalización (región/comuna) y</w:t>
      </w:r>
      <w:r w:rsidDel="00000000" w:rsidR="00000000" w:rsidRPr="00000000">
        <w:rPr>
          <w:rFonts w:ascii="Times New Roman" w:cs="Times New Roman" w:eastAsia="Times New Roman" w:hAnsi="Times New Roman"/>
          <w:sz w:val="24"/>
          <w:szCs w:val="24"/>
          <w:shd w:fill="auto" w:val="clear"/>
          <w:rtl w:val="0"/>
        </w:rPr>
        <w:t xml:space="preserve"> </w:t>
      </w:r>
      <w:r w:rsidDel="00000000" w:rsidR="00000000" w:rsidRPr="00000000">
        <w:rPr>
          <w:rFonts w:ascii="Times New Roman" w:cs="Times New Roman" w:eastAsia="Times New Roman" w:hAnsi="Times New Roman"/>
          <w:sz w:val="24"/>
          <w:szCs w:val="24"/>
          <w:rtl w:val="0"/>
        </w:rPr>
        <w:t xml:space="preserve">galerías de imágenes de alta resolución.</w:t>
      </w:r>
    </w:p>
    <w:p w:rsidR="00000000" w:rsidDel="00000000" w:rsidP="00000000" w:rsidRDefault="00000000" w:rsidRPr="00000000" w14:paraId="0000005D">
      <w:pPr>
        <w:numPr>
          <w:ilvl w:val="0"/>
          <w:numId w:val="1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RF-1.2 Control de inventario dinámico</w:t>
      </w:r>
      <w:r w:rsidDel="00000000" w:rsidR="00000000" w:rsidRPr="00000000">
        <w:rPr>
          <w:rFonts w:ascii="Times New Roman" w:cs="Times New Roman" w:eastAsia="Times New Roman" w:hAnsi="Times New Roman"/>
          <w:sz w:val="24"/>
          <w:szCs w:val="24"/>
          <w:rtl w:val="0"/>
        </w:rPr>
        <w:t xml:space="preserve">: El sistema debe gestionar </w:t>
      </w:r>
      <w:r w:rsidDel="00000000" w:rsidR="00000000" w:rsidRPr="00000000">
        <w:rPr>
          <w:rFonts w:ascii="Times New Roman" w:cs="Times New Roman" w:eastAsia="Times New Roman" w:hAnsi="Times New Roman"/>
          <w:sz w:val="24"/>
          <w:szCs w:val="24"/>
          <w:shd w:fill="auto" w:val="clear"/>
          <w:rtl w:val="0"/>
        </w:rPr>
        <w:t xml:space="preserve">los estados</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sz w:val="24"/>
          <w:szCs w:val="24"/>
          <w:shd w:fill="auto" w:val="clear"/>
          <w:rtl w:val="0"/>
        </w:rPr>
        <w:t xml:space="preserve">las propiedades</w:t>
      </w:r>
      <w:r w:rsidDel="00000000" w:rsidR="00000000" w:rsidRPr="00000000">
        <w:rPr>
          <w:rFonts w:ascii="Times New Roman" w:cs="Times New Roman" w:eastAsia="Times New Roman" w:hAnsi="Times New Roman"/>
          <w:sz w:val="24"/>
          <w:szCs w:val="24"/>
          <w:rtl w:val="0"/>
        </w:rPr>
        <w:t xml:space="preserve"> en tiempo real: Disponible , reservada , arrestada y vendida o en mantención.</w:t>
      </w:r>
    </w:p>
    <w:p w:rsidR="00000000" w:rsidDel="00000000" w:rsidP="00000000" w:rsidRDefault="00000000" w:rsidRPr="00000000" w14:paraId="0000005E">
      <w:pPr>
        <w:numPr>
          <w:ilvl w:val="0"/>
          <w:numId w:val="1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RF-1.3 Motor de Búsqueda Avanzado</w:t>
      </w:r>
      <w:r w:rsidDel="00000000" w:rsidR="00000000" w:rsidRPr="00000000">
        <w:rPr>
          <w:rFonts w:ascii="Times New Roman" w:cs="Times New Roman" w:eastAsia="Times New Roman" w:hAnsi="Times New Roman"/>
          <w:sz w:val="24"/>
          <w:szCs w:val="24"/>
          <w:rtl w:val="0"/>
        </w:rPr>
        <w:t xml:space="preserve">: Implementación de filtros dinámicos por</w:t>
      </w:r>
      <w:r w:rsidDel="00000000" w:rsidR="00000000" w:rsidRPr="00000000">
        <w:rPr>
          <w:rFonts w:ascii="Times New Roman" w:cs="Times New Roman" w:eastAsia="Times New Roman" w:hAnsi="Times New Roman"/>
          <w:sz w:val="24"/>
          <w:szCs w:val="24"/>
          <w:shd w:fill="auto" w:val="clear"/>
          <w:rtl w:val="0"/>
        </w:rPr>
        <w:t xml:space="preserve"> </w:t>
      </w:r>
      <w:r w:rsidDel="00000000" w:rsidR="00000000" w:rsidRPr="00000000">
        <w:rPr>
          <w:rFonts w:ascii="Times New Roman" w:cs="Times New Roman" w:eastAsia="Times New Roman" w:hAnsi="Times New Roman"/>
          <w:sz w:val="24"/>
          <w:szCs w:val="24"/>
          <w:rtl w:val="0"/>
        </w:rPr>
        <w:t xml:space="preserve">rango de precio (uf/clp), tipo de inmueble , número de habitación.</w:t>
      </w:r>
    </w:p>
    <w:p w:rsidR="00000000" w:rsidDel="00000000" w:rsidP="00000000" w:rsidRDefault="00000000" w:rsidRPr="00000000" w14:paraId="0000005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RF-2: Gestión Operacional de Visitas y Agenda</w:t>
      </w:r>
    </w:p>
    <w:p w:rsidR="00000000" w:rsidDel="00000000" w:rsidP="00000000" w:rsidRDefault="00000000" w:rsidRPr="00000000" w14:paraId="0000006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RF-2.1 Agendamiento Automatizado:</w:t>
      </w:r>
      <w:r w:rsidDel="00000000" w:rsidR="00000000" w:rsidRPr="00000000">
        <w:rPr>
          <w:rFonts w:ascii="Times New Roman" w:cs="Times New Roman" w:eastAsia="Times New Roman" w:hAnsi="Times New Roman"/>
          <w:sz w:val="24"/>
          <w:szCs w:val="24"/>
          <w:rtl w:val="0"/>
        </w:rPr>
        <w:t xml:space="preserve"> Los clientes podrán solicitar visitas según la disponibilidad en tiempo real del Agente Inmobiliario asignado.</w:t>
      </w:r>
    </w:p>
    <w:p w:rsidR="00000000" w:rsidDel="00000000" w:rsidP="00000000" w:rsidRDefault="00000000" w:rsidRPr="00000000" w14:paraId="00000063">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RF-2.2 Hoja de Ruta del Agente:</w:t>
      </w:r>
      <w:r w:rsidDel="00000000" w:rsidR="00000000" w:rsidRPr="00000000">
        <w:rPr>
          <w:rFonts w:ascii="Times New Roman" w:cs="Times New Roman" w:eastAsia="Times New Roman" w:hAnsi="Times New Roman"/>
          <w:sz w:val="24"/>
          <w:szCs w:val="24"/>
          <w:rtl w:val="0"/>
        </w:rPr>
        <w:t xml:space="preserve"> El sistema debe generar un calendario diario para los corredores, optimizando sus desplazamientos geográficos entre propiedades.</w:t>
      </w:r>
    </w:p>
    <w:p w:rsidR="00000000" w:rsidDel="00000000" w:rsidP="00000000" w:rsidRDefault="00000000" w:rsidRPr="00000000" w14:paraId="00000064">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RF-2.3 Notificaciones de Seguimiento:</w:t>
      </w:r>
      <w:r w:rsidDel="00000000" w:rsidR="00000000" w:rsidRPr="00000000">
        <w:rPr>
          <w:rFonts w:ascii="Times New Roman" w:cs="Times New Roman" w:eastAsia="Times New Roman" w:hAnsi="Times New Roman"/>
          <w:sz w:val="24"/>
          <w:szCs w:val="24"/>
          <w:rtl w:val="0"/>
        </w:rPr>
        <w:t xml:space="preserve"> Envío automático de recordatorios (vía email/push) 24 horas antes de la cita tanto al cliente como al corredor.</w:t>
      </w:r>
    </w:p>
    <w:p w:rsidR="00000000" w:rsidDel="00000000" w:rsidP="00000000" w:rsidRDefault="00000000" w:rsidRPr="00000000" w14:paraId="0000006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RF-3: Gestión Transaccional y Documental</w:t>
      </w:r>
    </w:p>
    <w:p w:rsidR="00000000" w:rsidDel="00000000" w:rsidP="00000000" w:rsidRDefault="00000000" w:rsidRPr="00000000" w14:paraId="00000067">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RF-3.1 Orquestación de Reserva:</w:t>
      </w:r>
      <w:r w:rsidDel="00000000" w:rsidR="00000000" w:rsidRPr="00000000">
        <w:rPr>
          <w:rFonts w:ascii="Times New Roman" w:cs="Times New Roman" w:eastAsia="Times New Roman" w:hAnsi="Times New Roman"/>
          <w:sz w:val="24"/>
          <w:szCs w:val="24"/>
          <w:rtl w:val="0"/>
        </w:rPr>
        <w:t xml:space="preserve"> El sistema debe permitir el pago de la reserva de una propiedad, bloqueando el inmueble para otros interesados por un tiempo determinado.</w:t>
      </w:r>
    </w:p>
    <w:p w:rsidR="00000000" w:rsidDel="00000000" w:rsidP="00000000" w:rsidRDefault="00000000" w:rsidRPr="00000000" w14:paraId="00000068">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RF-3.2 Repositorio de Documentos:</w:t>
      </w:r>
      <w:r w:rsidDel="00000000" w:rsidR="00000000" w:rsidRPr="00000000">
        <w:rPr>
          <w:rFonts w:ascii="Times New Roman" w:cs="Times New Roman" w:eastAsia="Times New Roman" w:hAnsi="Times New Roman"/>
          <w:sz w:val="24"/>
          <w:szCs w:val="24"/>
          <w:rtl w:val="0"/>
        </w:rPr>
        <w:t xml:space="preserve"> Almacenamiento seguro de contratos de arriendo, promesas de compraventa y documentos de identidad, vinculados a cada transacción.</w:t>
      </w:r>
    </w:p>
    <w:p w:rsidR="00000000" w:rsidDel="00000000" w:rsidP="00000000" w:rsidRDefault="00000000" w:rsidRPr="00000000" w14:paraId="00000069">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RF-4: Gestión de Usuarios </w:t>
      </w:r>
    </w:p>
    <w:p w:rsidR="00000000" w:rsidDel="00000000" w:rsidP="00000000" w:rsidRDefault="00000000" w:rsidRPr="00000000" w14:paraId="0000006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RF-4.1: Registro de Usuarios: </w:t>
      </w:r>
      <w:r w:rsidDel="00000000" w:rsidR="00000000" w:rsidRPr="00000000">
        <w:rPr>
          <w:rFonts w:ascii="Times New Roman" w:cs="Times New Roman" w:eastAsia="Times New Roman" w:hAnsi="Times New Roman"/>
          <w:sz w:val="24"/>
          <w:szCs w:val="24"/>
          <w:rtl w:val="0"/>
        </w:rPr>
        <w:t xml:space="preserve">El sistema debe permitir registrar y loguearse al sistema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permitiendo contraseñas y dar acceso a funciones en base a roles.</w:t>
      </w:r>
    </w:p>
    <w:p w:rsidR="00000000" w:rsidDel="00000000" w:rsidP="00000000" w:rsidRDefault="00000000" w:rsidRPr="00000000" w14:paraId="0000006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RF-4.2: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Modificación de registro:</w:t>
      </w:r>
      <w:r w:rsidDel="00000000" w:rsidR="00000000" w:rsidRPr="00000000">
        <w:rPr>
          <w:rFonts w:ascii="Times New Roman" w:cs="Times New Roman" w:eastAsia="Times New Roman" w:hAnsi="Times New Roman"/>
          <w:sz w:val="24"/>
          <w:szCs w:val="24"/>
          <w:rtl w:val="0"/>
        </w:rPr>
        <w:t xml:space="preserve"> Permite que el usuario modifique sus datos personales (nombre, teléfono, correo) y actualice su fotografía de perfil.</w:t>
      </w:r>
    </w:p>
    <w:p w:rsidR="00000000" w:rsidDel="00000000" w:rsidP="00000000" w:rsidRDefault="00000000" w:rsidRPr="00000000" w14:paraId="0000006D">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Además,</w:t>
      </w:r>
      <w:r w:rsidDel="00000000" w:rsidR="00000000" w:rsidRPr="00000000">
        <w:rPr>
          <w:rFonts w:ascii="Times New Roman" w:cs="Times New Roman" w:eastAsia="Times New Roman" w:hAnsi="Times New Roman"/>
          <w:sz w:val="24"/>
          <w:szCs w:val="24"/>
          <w:rtl w:val="0"/>
        </w:rPr>
        <w:t xml:space="preserve"> debe incluir una opción de </w:t>
      </w:r>
      <w:r w:rsidDel="00000000" w:rsidR="00000000" w:rsidRPr="00000000">
        <w:rPr>
          <w:rFonts w:ascii="Times New Roman" w:cs="Times New Roman" w:eastAsia="Times New Roman" w:hAnsi="Times New Roman"/>
          <w:b w:val="1"/>
          <w:bCs w:val="1"/>
          <w:sz w:val="24"/>
          <w:szCs w:val="24"/>
          <w:rtl w:val="0"/>
        </w:rPr>
        <w:t xml:space="preserve">"Eliminación de Cuenta"</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"Derecho al Olvido"</w:t>
      </w:r>
      <w:r w:rsidDel="00000000" w:rsidR="00000000" w:rsidRPr="00000000">
        <w:rPr>
          <w:rFonts w:ascii="Times New Roman" w:cs="Times New Roman" w:eastAsia="Times New Roman" w:hAnsi="Times New Roman"/>
          <w:sz w:val="24"/>
          <w:szCs w:val="24"/>
          <w:rtl w:val="0"/>
        </w:rPr>
        <w:t xml:space="preserve"> para cumplir con la Ley de Protección de Datos (Privacy by Design).</w:t>
      </w:r>
    </w:p>
    <w:p w:rsidR="00000000" w:rsidDel="00000000" w:rsidP="00000000" w:rsidRDefault="00000000" w:rsidRPr="00000000" w14:paraId="0000006E">
      <w:pPr>
        <w:numPr>
          <w:ilvl w:val="0"/>
          <w:numId w:val="13"/>
        </w:numPr>
        <w:spacing w:after="0" w:afterAutospacing="0" w:before="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RF-4.3: Recuperación de Credenciales: </w:t>
      </w:r>
      <w:r w:rsidDel="00000000" w:rsidR="00000000" w:rsidRPr="00000000">
        <w:rPr>
          <w:rFonts w:ascii="Times New Roman" w:cs="Times New Roman" w:eastAsia="Times New Roman" w:hAnsi="Times New Roman"/>
          <w:sz w:val="24"/>
          <w:szCs w:val="24"/>
          <w:rtl w:val="0"/>
        </w:rPr>
        <w:t xml:space="preserve">El sistema debe ofrecer un flujo de </w:t>
      </w:r>
      <w:r w:rsidDel="00000000" w:rsidR="00000000" w:rsidRPr="00000000">
        <w:rPr>
          <w:rFonts w:ascii="Times New Roman" w:cs="Times New Roman" w:eastAsia="Times New Roman" w:hAnsi="Times New Roman"/>
          <w:b w:val="1"/>
          <w:bCs w:val="1"/>
          <w:sz w:val="24"/>
          <w:szCs w:val="24"/>
          <w:rtl w:val="0"/>
        </w:rPr>
        <w:t xml:space="preserve">"Olvidé mi contraseña"</w:t>
      </w:r>
      <w:r w:rsidDel="00000000" w:rsidR="00000000" w:rsidRPr="00000000">
        <w:rPr>
          <w:rFonts w:ascii="Times New Roman" w:cs="Times New Roman" w:eastAsia="Times New Roman" w:hAnsi="Times New Roman"/>
          <w:sz w:val="24"/>
          <w:szCs w:val="24"/>
          <w:rtl w:val="0"/>
        </w:rPr>
        <w:t xml:space="preserve">, enviando un enlace temporal de un solo uso al correo electrónico registrado para restablecer el acceso sin intervención manual del soporte técnico.</w:t>
      </w:r>
    </w:p>
    <w:p w:rsidR="00000000" w:rsidDel="00000000" w:rsidP="00000000" w:rsidRDefault="00000000" w:rsidRPr="00000000" w14:paraId="0000006F">
      <w:pPr>
        <w:numPr>
          <w:ilvl w:val="0"/>
          <w:numId w:val="10"/>
        </w:numPr>
        <w:spacing w:after="0" w:afterAutospacing="0" w:before="0" w:beforeAutospacing="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RF-4.4: Control de Acceso Basado en Roles (RBAC)</w:t>
      </w:r>
    </w:p>
    <w:p w:rsidR="00000000" w:rsidDel="00000000" w:rsidP="00000000" w:rsidRDefault="00000000" w:rsidRPr="00000000" w14:paraId="00000070">
      <w:pPr>
        <w:numPr>
          <w:ilvl w:val="0"/>
          <w:numId w:val="2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asignar permisos específicos según el rol detectado:</w:t>
      </w:r>
    </w:p>
    <w:p w:rsidR="00000000" w:rsidDel="00000000" w:rsidP="00000000" w:rsidRDefault="00000000" w:rsidRPr="00000000" w14:paraId="00000071">
      <w:pPr>
        <w:numPr>
          <w:ilvl w:val="1"/>
          <w:numId w:val="2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Acceso total a reportes financieros y gestión de personal.</w:t>
      </w:r>
    </w:p>
    <w:p w:rsidR="00000000" w:rsidDel="00000000" w:rsidP="00000000" w:rsidRDefault="00000000" w:rsidRPr="00000000" w14:paraId="00000072">
      <w:pPr>
        <w:numPr>
          <w:ilvl w:val="1"/>
          <w:numId w:val="2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Agente Inmobiliario:</w:t>
      </w:r>
      <w:r w:rsidDel="00000000" w:rsidR="00000000" w:rsidRPr="00000000">
        <w:rPr>
          <w:rFonts w:ascii="Times New Roman" w:cs="Times New Roman" w:eastAsia="Times New Roman" w:hAnsi="Times New Roman"/>
          <w:sz w:val="24"/>
          <w:szCs w:val="24"/>
          <w:rtl w:val="0"/>
        </w:rPr>
        <w:t xml:space="preserve"> Gestión de su propia cartera de propiedades y agenda de visitas.</w:t>
      </w:r>
    </w:p>
    <w:p w:rsidR="00000000" w:rsidDel="00000000" w:rsidP="00000000" w:rsidRDefault="00000000" w:rsidRPr="00000000" w14:paraId="00000073">
      <w:pPr>
        <w:numPr>
          <w:ilvl w:val="1"/>
          <w:numId w:val="2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Cliente/Propietario:</w:t>
      </w:r>
      <w:r w:rsidDel="00000000" w:rsidR="00000000" w:rsidRPr="00000000">
        <w:rPr>
          <w:rFonts w:ascii="Times New Roman" w:cs="Times New Roman" w:eastAsia="Times New Roman" w:hAnsi="Times New Roman"/>
          <w:sz w:val="24"/>
          <w:szCs w:val="24"/>
          <w:rtl w:val="0"/>
        </w:rPr>
        <w:t xml:space="preserve"> Sólo visualización de sus propiedades favoritas, citas programadas o estado de su inmueble.</w:t>
      </w:r>
    </w:p>
    <w:p w:rsidR="00000000" w:rsidDel="00000000" w:rsidP="00000000" w:rsidRDefault="00000000" w:rsidRPr="00000000" w14:paraId="00000074">
      <w:pPr>
        <w:pStyle w:val="Heading3"/>
        <w:jc w:val="both"/>
        <w:rPr>
          <w:rFonts w:ascii="Times New Roman" w:cs="Times New Roman" w:eastAsia="Times New Roman" w:hAnsi="Times New Roman"/>
        </w:rPr>
      </w:pPr>
      <w:bookmarkStart w:colFirst="0" w:colLast="0" w:name="_3m6gm9bofc9c" w:id="12"/>
      <w:bookmarkEnd w:id="12"/>
      <w:r w:rsidDel="00000000" w:rsidR="00000000" w:rsidRPr="00000000">
        <w:rPr>
          <w:rFonts w:ascii="Times New Roman" w:cs="Times New Roman" w:eastAsia="Times New Roman" w:hAnsi="Times New Roman"/>
          <w:rtl w:val="0"/>
        </w:rPr>
        <w:t xml:space="preserve">2.2. Requerimientos No Funcionales (RNF) - Atributos de Calidad</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 Alta Disponibilidad y Resiliencia (Disponibilidad)</w:t>
      </w:r>
    </w:p>
    <w:p w:rsidR="00000000" w:rsidDel="00000000" w:rsidP="00000000" w:rsidRDefault="00000000" w:rsidRPr="00000000" w14:paraId="00000076">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un Uptime del 99,9%, operando sobre un clúster de Kubernetes distribuido en múltiples zonas de disponibilidad (Multi-AZ) para asegurar que la búsqueda de propiedades nunca se detenga.</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RNF-2: Seguridad y Protección de Datos (Seguridad)</w:t>
      </w:r>
    </w:p>
    <w:p w:rsidR="00000000" w:rsidDel="00000000" w:rsidP="00000000" w:rsidRDefault="00000000" w:rsidRPr="00000000" w14:paraId="00000078">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Cifrado de Datos Sensibles:</w:t>
      </w:r>
      <w:r w:rsidDel="00000000" w:rsidR="00000000" w:rsidRPr="00000000">
        <w:rPr>
          <w:rFonts w:ascii="Times New Roman" w:cs="Times New Roman" w:eastAsia="Times New Roman" w:hAnsi="Times New Roman"/>
          <w:sz w:val="24"/>
          <w:szCs w:val="24"/>
          <w:rtl w:val="0"/>
        </w:rPr>
        <w:t xml:space="preserve"> Toda la información de contratos y datos personales de clientes (PII) debe ser cifrada en reposo mediante AES-256 y en tránsito vía TLS 1.3.</w:t>
      </w:r>
    </w:p>
    <w:p w:rsidR="00000000" w:rsidDel="00000000" w:rsidP="00000000" w:rsidRDefault="00000000" w:rsidRPr="00000000" w14:paraId="00000079">
      <w:pPr>
        <w:numPr>
          <w:ilvl w:val="0"/>
          <w:numId w:val="2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Integridad:</w:t>
      </w:r>
      <w:r w:rsidDel="00000000" w:rsidR="00000000" w:rsidRPr="00000000">
        <w:rPr>
          <w:rFonts w:ascii="Times New Roman" w:cs="Times New Roman" w:eastAsia="Times New Roman" w:hAnsi="Times New Roman"/>
          <w:sz w:val="24"/>
          <w:szCs w:val="24"/>
          <w:rtl w:val="0"/>
        </w:rPr>
        <w:t xml:space="preserve"> Uso de firmas digitales y hashes</w:t>
      </w:r>
      <w:r w:rsidDel="00000000" w:rsidR="00000000" w:rsidRPr="00000000">
        <w:rPr>
          <w:rFonts w:ascii="Times New Roman" w:cs="Times New Roman" w:eastAsia="Times New Roman" w:hAnsi="Times New Roman"/>
          <w:sz w:val="24"/>
          <w:szCs w:val="24"/>
          <w:shd w:fill="auto" w:val="clear"/>
          <w:rtl w:val="0"/>
        </w:rPr>
        <w:t xml:space="preserve"> </w:t>
      </w:r>
      <w:r w:rsidDel="00000000" w:rsidR="00000000" w:rsidRPr="00000000">
        <w:rPr>
          <w:rFonts w:ascii="Times New Roman" w:cs="Times New Roman" w:eastAsia="Times New Roman" w:hAnsi="Times New Roman"/>
          <w:sz w:val="24"/>
          <w:szCs w:val="24"/>
          <w:rtl w:val="0"/>
        </w:rPr>
        <w:t xml:space="preserve">criptográficos para garantizar que los contratos de arriendo o venta no sean alterados una vez firmados.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RNF-3: Escalabilidad Elástica (Escalabilidad)</w:t>
      </w:r>
    </w:p>
    <w:p w:rsidR="00000000" w:rsidDel="00000000" w:rsidP="00000000" w:rsidRDefault="00000000" w:rsidRPr="00000000" w14:paraId="0000007B">
      <w:pPr>
        <w:numPr>
          <w:ilvl w:val="0"/>
          <w:numId w:val="2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debe ser capaz de escalar horizontalmente de forma automática (Auto-scaling) ante incrementos súbitos de tráfico, como durante lanzamientos de nuevos proyectos inmobiliarios o campañas masivas.</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RNF-4: Rendimiento y Experiencia de Usuario (Performance)</w:t>
      </w:r>
    </w:p>
    <w:p w:rsidR="00000000" w:rsidDel="00000000" w:rsidP="00000000" w:rsidRDefault="00000000" w:rsidRPr="00000000" w14:paraId="0000007E">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de carga inicial del catálogo de propiedades no debe superar los </w:t>
      </w:r>
      <w:r w:rsidDel="00000000" w:rsidR="00000000" w:rsidRPr="00000000">
        <w:rPr>
          <w:rFonts w:ascii="Times New Roman" w:cs="Times New Roman" w:eastAsia="Times New Roman" w:hAnsi="Times New Roman"/>
          <w:b w:val="1"/>
          <w:bCs w:val="1"/>
          <w:sz w:val="24"/>
          <w:szCs w:val="24"/>
          <w:rtl w:val="0"/>
        </w:rPr>
        <w:t xml:space="preserve">2 segundos</w:t>
      </w:r>
      <w:r w:rsidDel="00000000" w:rsidR="00000000" w:rsidRPr="00000000">
        <w:rPr>
          <w:rFonts w:ascii="Times New Roman" w:cs="Times New Roman" w:eastAsia="Times New Roman" w:hAnsi="Times New Roman"/>
          <w:sz w:val="24"/>
          <w:szCs w:val="24"/>
          <w:rtl w:val="0"/>
        </w:rPr>
        <w:t xml:space="preserve">, optimizando la entrega de imágenes mediante el uso de una CDN (Content Delivery Network).</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RNF-5: Integridad Referencial (Consistencia)</w:t>
      </w:r>
    </w:p>
    <w:p w:rsidR="00000000" w:rsidDel="00000000" w:rsidP="00000000" w:rsidRDefault="00000000" w:rsidRPr="00000000" w14:paraId="00000080">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Dada la naturaleza crítica de las ventas, el sistema debe asegurar la consistencia transaccional (ACID) para evitar que una propiedad sea reservada por dos clientes distintos simultáneamente (prevención de Overbooking).</w:t>
      </w:r>
    </w:p>
    <w:p w:rsidR="00000000" w:rsidDel="00000000" w:rsidP="00000000" w:rsidRDefault="00000000" w:rsidRPr="00000000" w14:paraId="00000081">
      <w:pPr>
        <w:pStyle w:val="Heading3"/>
        <w:rPr>
          <w:rFonts w:ascii="Times New Roman" w:cs="Times New Roman" w:eastAsia="Times New Roman" w:hAnsi="Times New Roman"/>
          <w:sz w:val="24"/>
          <w:szCs w:val="24"/>
        </w:rPr>
      </w:pPr>
      <w:bookmarkStart w:colFirst="0" w:colLast="0" w:name="_i15fxfdol95j" w:id="13"/>
      <w:bookmarkEnd w:id="13"/>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24"/>
          <w:szCs w:val="24"/>
          <w:rtl w:val="0"/>
        </w:rPr>
        <w:t xml:space="preserve"> Propuesta de microservicios del sistema</w:t>
      </w:r>
    </w:p>
    <w:p w:rsidR="00000000" w:rsidDel="00000000" w:rsidP="00000000" w:rsidRDefault="00000000" w:rsidRPr="00000000" w14:paraId="00000082">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solucionar los problemas identificados en la inmobiliaria </w:t>
      </w:r>
      <w:r w:rsidDel="00000000" w:rsidR="00000000" w:rsidRPr="00000000">
        <w:rPr>
          <w:rFonts w:ascii="Times New Roman" w:cs="Times New Roman" w:eastAsia="Times New Roman" w:hAnsi="Times New Roman"/>
          <w:i w:val="1"/>
          <w:iCs w:val="1"/>
          <w:sz w:val="24"/>
          <w:szCs w:val="24"/>
          <w:rtl w:val="0"/>
        </w:rPr>
        <w:t xml:space="preserve">La Fachada</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shd w:fill="auto" w:val="clear"/>
          <w:rtl w:val="0"/>
        </w:rPr>
        <w:t xml:space="preserve">sugiere</w:t>
      </w:r>
      <w:r w:rsidDel="00000000" w:rsidR="00000000" w:rsidRPr="00000000">
        <w:rPr>
          <w:rFonts w:ascii="Times New Roman" w:cs="Times New Roman" w:eastAsia="Times New Roman" w:hAnsi="Times New Roman"/>
          <w:sz w:val="24"/>
          <w:szCs w:val="24"/>
          <w:rtl w:val="0"/>
        </w:rPr>
        <w:t xml:space="preserve"> una arquitectura basada en microservicios, donde cada componente del sistema se encarga de una funcionalidad específica. Esto permite mejorar la organización, escalabilidad y mantenimiento del sistema.</w:t>
      </w:r>
    </w:p>
    <w:p w:rsidR="00000000" w:rsidDel="00000000" w:rsidP="00000000" w:rsidRDefault="00000000" w:rsidRPr="00000000" w14:paraId="0000008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4550" cy="290238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24550" cy="290238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 relacional</w:t>
      </w:r>
      <w:r w:rsidDel="00000000" w:rsidR="00000000" w:rsidRPr="00000000">
        <w:rPr>
          <w:rtl w:val="0"/>
        </w:rPr>
      </w:r>
    </w:p>
    <w:p w:rsidR="00000000" w:rsidDel="00000000" w:rsidP="00000000" w:rsidRDefault="00000000" w:rsidRPr="00000000" w14:paraId="00000088">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ind w:left="-1417.3228346456694" w:righ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572375" cy="3813256"/>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72375" cy="381325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1417.3228346456694" w:right="-144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centralizar la comunicación entre frontend y backend, se implementa una </w:t>
      </w:r>
      <w:r w:rsidDel="00000000" w:rsidR="00000000" w:rsidRPr="00000000">
        <w:rPr>
          <w:rFonts w:ascii="Times New Roman" w:cs="Times New Roman" w:eastAsia="Times New Roman" w:hAnsi="Times New Roman"/>
          <w:b w:val="1"/>
          <w:bCs w:val="1"/>
          <w:sz w:val="24"/>
          <w:szCs w:val="24"/>
          <w:rtl w:val="0"/>
        </w:rPr>
        <w:t xml:space="preserve">API gateway</w:t>
      </w:r>
      <w:r w:rsidDel="00000000" w:rsidR="00000000" w:rsidRPr="00000000">
        <w:rPr>
          <w:rFonts w:ascii="Times New Roman" w:cs="Times New Roman" w:eastAsia="Times New Roman" w:hAnsi="Times New Roman"/>
          <w:sz w:val="24"/>
          <w:szCs w:val="24"/>
          <w:rtl w:val="0"/>
        </w:rPr>
        <w:t xml:space="preserve"> que recibirá las peticiones del front, enviándolas al microservicio correspondiente,</w:t>
      </w:r>
    </w:p>
    <w:p w:rsidR="00000000" w:rsidDel="00000000" w:rsidP="00000000" w:rsidRDefault="00000000" w:rsidRPr="00000000" w14:paraId="0000008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combinado con distintos patrones de diseño hará que el sistema sea más robusto e independiente.</w:t>
      </w:r>
    </w:p>
    <w:p w:rsidR="00000000" w:rsidDel="00000000" w:rsidP="00000000" w:rsidRDefault="00000000" w:rsidRPr="00000000" w14:paraId="0000008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 API Gateway que será una pieza del sistema que su existencia depende de los demás microservicios, será importante implementar el patrón de diseño </w:t>
      </w:r>
      <w:r w:rsidDel="00000000" w:rsidR="00000000" w:rsidRPr="00000000">
        <w:rPr>
          <w:rFonts w:ascii="Times New Roman" w:cs="Times New Roman" w:eastAsia="Times New Roman" w:hAnsi="Times New Roman"/>
          <w:b w:val="1"/>
          <w:bCs w:val="1"/>
          <w:sz w:val="24"/>
          <w:szCs w:val="24"/>
          <w:rtl w:val="0"/>
        </w:rPr>
        <w:t xml:space="preserve">Circuit Breaker</w:t>
      </w:r>
      <w:r w:rsidDel="00000000" w:rsidR="00000000" w:rsidRPr="00000000">
        <w:rPr>
          <w:rFonts w:ascii="Times New Roman" w:cs="Times New Roman" w:eastAsia="Times New Roman" w:hAnsi="Times New Roman"/>
          <w:sz w:val="24"/>
          <w:szCs w:val="24"/>
          <w:rtl w:val="0"/>
        </w:rPr>
        <w:t xml:space="preserve">, el cual evitará que todo el sistema se caiga por culpa de un solo microservicio, permitiendo tener una página de fallback en la cual se le podrá informar al usuario de que actualmente existe un problema y su petición no puede ser atendida en este momento.</w:t>
      </w:r>
    </w:p>
    <w:p w:rsidR="00000000" w:rsidDel="00000000" w:rsidP="00000000" w:rsidRDefault="00000000" w:rsidRPr="00000000" w14:paraId="0000009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circuit breaker existen otros patrones de diseño que le darán más robustez al sistema,</w:t>
      </w:r>
    </w:p>
    <w:p w:rsidR="00000000" w:rsidDel="00000000" w:rsidP="00000000" w:rsidRDefault="00000000" w:rsidRPr="00000000" w14:paraId="0000009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por ejemplo el </w:t>
      </w:r>
      <w:r w:rsidDel="00000000" w:rsidR="00000000" w:rsidRPr="00000000">
        <w:rPr>
          <w:rFonts w:ascii="Times New Roman" w:cs="Times New Roman" w:eastAsia="Times New Roman" w:hAnsi="Times New Roman"/>
          <w:b w:val="1"/>
          <w:bCs w:val="1"/>
          <w:sz w:val="24"/>
          <w:szCs w:val="24"/>
          <w:rtl w:val="0"/>
        </w:rPr>
        <w:t xml:space="preserve">Repository Pattern, </w:t>
      </w:r>
      <w:r w:rsidDel="00000000" w:rsidR="00000000" w:rsidRPr="00000000">
        <w:rPr>
          <w:rFonts w:ascii="Times New Roman" w:cs="Times New Roman" w:eastAsia="Times New Roman" w:hAnsi="Times New Roman"/>
          <w:sz w:val="24"/>
          <w:szCs w:val="24"/>
          <w:rtl w:val="0"/>
        </w:rPr>
        <w:t xml:space="preserve">el cual permite abstraer el acceso a los datos, dentro de la base de datos, asegurando que el acceso sea a través de una interfaz controlada.</w:t>
      </w:r>
    </w:p>
    <w:p w:rsidR="00000000" w:rsidDel="00000000" w:rsidP="00000000" w:rsidRDefault="00000000" w:rsidRPr="00000000" w14:paraId="0000009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w:t>
      </w:r>
      <w:r w:rsidDel="00000000" w:rsidR="00000000" w:rsidRPr="00000000">
        <w:rPr>
          <w:rFonts w:ascii="Times New Roman" w:cs="Times New Roman" w:eastAsia="Times New Roman" w:hAnsi="Times New Roman"/>
          <w:b w:val="1"/>
          <w:bCs w:val="1"/>
          <w:sz w:val="24"/>
          <w:szCs w:val="24"/>
          <w:rtl w:val="0"/>
        </w:rPr>
        <w:t xml:space="preserve">Factory Method </w:t>
      </w:r>
      <w:r w:rsidDel="00000000" w:rsidR="00000000" w:rsidRPr="00000000">
        <w:rPr>
          <w:rFonts w:ascii="Times New Roman" w:cs="Times New Roman" w:eastAsia="Times New Roman" w:hAnsi="Times New Roman"/>
          <w:sz w:val="24"/>
          <w:szCs w:val="24"/>
          <w:rtl w:val="0"/>
        </w:rPr>
        <w:t xml:space="preserve">nos permitirá gestionar la creación de objetos con una interfaz de creación, permitiendo abstraer la creación de objetos manual e individualmente, dejando que la clase fábrica decida qué clase tiene que instanciar; esto resulta útil a la hora de manejar los distintos roles que los usuarios pueden tener en la plataforma, y manejar los distintos tipos de propiedades.</w:t>
      </w:r>
    </w:p>
    <w:p w:rsidR="00000000" w:rsidDel="00000000" w:rsidP="00000000" w:rsidRDefault="00000000" w:rsidRPr="00000000" w14:paraId="0000009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jc w:val="both"/>
        <w:rPr>
          <w:rFonts w:ascii="Times New Roman" w:cs="Times New Roman" w:eastAsia="Times New Roman" w:hAnsi="Times New Roman"/>
        </w:rPr>
      </w:pPr>
      <w:bookmarkStart w:colFirst="0" w:colLast="0" w:name="_1b74yjqia7sh" w:id="14"/>
      <w:bookmarkEnd w:id="14"/>
      <w:r w:rsidDel="00000000" w:rsidR="00000000" w:rsidRPr="00000000">
        <w:rPr>
          <w:rFonts w:ascii="Times New Roman" w:cs="Times New Roman" w:eastAsia="Times New Roman" w:hAnsi="Times New Roman"/>
          <w:rtl w:val="0"/>
        </w:rPr>
        <w:t xml:space="preserve">3. Arquitectura de software y ecosistema </w:t>
      </w:r>
      <w:r w:rsidDel="00000000" w:rsidR="00000000" w:rsidRPr="00000000">
        <w:rPr>
          <w:rFonts w:ascii="Times New Roman" w:cs="Times New Roman" w:eastAsia="Times New Roman" w:hAnsi="Times New Roman"/>
          <w:rtl w:val="0"/>
        </w:rPr>
        <w:t xml:space="preserve">Font</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estrategia de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Estrategias y herramientas para Microservicios”, la solución para La fachada se divide para asegurar que cada parte de negocio (cliente, ventas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administración) funciona de forma óptima y escalable.</w:t>
      </w:r>
    </w:p>
    <w:p w:rsidR="00000000" w:rsidDel="00000000" w:rsidP="00000000" w:rsidRDefault="00000000" w:rsidRPr="00000000" w14:paraId="00000099">
      <w:pPr>
        <w:pStyle w:val="Heading3"/>
        <w:jc w:val="both"/>
        <w:rPr/>
      </w:pPr>
      <w:bookmarkStart w:colFirst="0" w:colLast="0" w:name="_td8cs7tk3ej4" w:id="15"/>
      <w:bookmarkEnd w:id="15"/>
      <w:r w:rsidDel="00000000" w:rsidR="00000000" w:rsidRPr="00000000">
        <w:rPr>
          <w:rtl w:val="0"/>
        </w:rPr>
        <w:t xml:space="preserve">3.1 Ecosistema </w:t>
      </w:r>
      <w:r w:rsidDel="00000000" w:rsidR="00000000" w:rsidRPr="00000000">
        <w:rPr>
          <w:rtl w:val="0"/>
        </w:rPr>
        <w:t xml:space="preserve">Front-end</w:t>
      </w:r>
      <w:r w:rsidDel="00000000" w:rsidR="00000000" w:rsidRPr="00000000">
        <w:rPr>
          <w:rtl w:val="0"/>
        </w:rPr>
        <w:t xml:space="preserve"> </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w:t>
      </w:r>
      <w:r w:rsidDel="00000000" w:rsidR="00000000" w:rsidRPr="00000000">
        <w:rPr>
          <w:rFonts w:ascii="Times New Roman" w:cs="Times New Roman" w:eastAsia="Times New Roman" w:hAnsi="Times New Roman"/>
          <w:sz w:val="24"/>
          <w:szCs w:val="24"/>
          <w:rtl w:val="0"/>
        </w:rPr>
        <w:t xml:space="preserve"> la inmobiliaria.  </w:t>
      </w:r>
      <w:r w:rsidDel="00000000" w:rsidR="00000000" w:rsidRPr="00000000">
        <w:rPr>
          <w:rFonts w:ascii="Times New Roman" w:cs="Times New Roman" w:eastAsia="Times New Roman" w:hAnsi="Times New Roman"/>
          <w:sz w:val="24"/>
          <w:szCs w:val="24"/>
          <w:rtl w:val="0"/>
        </w:rPr>
        <w:t xml:space="preserve">Bastará</w:t>
      </w:r>
      <w:r w:rsidDel="00000000" w:rsidR="00000000" w:rsidRPr="00000000">
        <w:rPr>
          <w:rFonts w:ascii="Times New Roman" w:cs="Times New Roman" w:eastAsia="Times New Roman" w:hAnsi="Times New Roman"/>
          <w:sz w:val="24"/>
          <w:szCs w:val="24"/>
          <w:rtl w:val="0"/>
        </w:rPr>
        <w:t xml:space="preserve"> con una página web, necesitamos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interfaces diseñadas para un rol específico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entonces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ellos necesitamos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herramientas para diseñar la página web.</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29"/>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Portal </w:t>
      </w:r>
      <w:r w:rsidDel="00000000" w:rsidR="00000000" w:rsidRPr="00000000">
        <w:rPr>
          <w:rFonts w:ascii="Times New Roman" w:cs="Times New Roman" w:eastAsia="Times New Roman" w:hAnsi="Times New Roman"/>
          <w:b w:val="1"/>
          <w:bCs w:val="1"/>
          <w:sz w:val="24"/>
          <w:szCs w:val="24"/>
          <w:rtl w:val="0"/>
        </w:rPr>
        <w:t xml:space="preserve">Público</w:t>
      </w:r>
      <w:r w:rsidDel="00000000" w:rsidR="00000000" w:rsidRPr="00000000">
        <w:rPr>
          <w:rFonts w:ascii="Times New Roman" w:cs="Times New Roman" w:eastAsia="Times New Roman" w:hAnsi="Times New Roman"/>
          <w:b w:val="1"/>
          <w:bCs w:val="1"/>
          <w:sz w:val="24"/>
          <w:szCs w:val="24"/>
          <w:rtl w:val="0"/>
        </w:rPr>
        <w:t xml:space="preserve"> (React)</w:t>
      </w:r>
      <w:r w:rsidDel="00000000" w:rsidR="00000000" w:rsidRPr="00000000">
        <w:rPr>
          <w:rFonts w:ascii="Times New Roman" w:cs="Times New Roman" w:eastAsia="Times New Roman" w:hAnsi="Times New Roman"/>
          <w:sz w:val="24"/>
          <w:szCs w:val="24"/>
          <w:rtl w:val="0"/>
        </w:rPr>
        <w:t xml:space="preserve">: Se enfoca en la velocidad. Es vital para que las propiedades de </w:t>
      </w:r>
      <w:r w:rsidDel="00000000" w:rsidR="00000000" w:rsidRPr="00000000">
        <w:rPr>
          <w:rFonts w:ascii="Times New Roman" w:cs="Times New Roman" w:eastAsia="Times New Roman" w:hAnsi="Times New Roman"/>
          <w:sz w:val="24"/>
          <w:szCs w:val="24"/>
          <w:rtl w:val="0"/>
        </w:rPr>
        <w:t xml:space="preserve">“la</w:t>
      </w:r>
      <w:r w:rsidDel="00000000" w:rsidR="00000000" w:rsidRPr="00000000">
        <w:rPr>
          <w:rFonts w:ascii="Times New Roman" w:cs="Times New Roman" w:eastAsia="Times New Roman" w:hAnsi="Times New Roman"/>
          <w:sz w:val="24"/>
          <w:szCs w:val="24"/>
          <w:rtl w:val="0"/>
        </w:rPr>
        <w:t xml:space="preserve"> fachada”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aparezcan en los primeros resultados de </w:t>
      </w:r>
      <w:r w:rsidDel="00000000" w:rsidR="00000000" w:rsidRPr="00000000">
        <w:rPr>
          <w:rFonts w:ascii="Times New Roman" w:cs="Times New Roman" w:eastAsia="Times New Roman" w:hAnsi="Times New Roman"/>
          <w:sz w:val="24"/>
          <w:szCs w:val="24"/>
          <w:rtl w:val="0"/>
        </w:rPr>
        <w:t xml:space="preserve">Google</w:t>
      </w:r>
      <w:r w:rsidDel="00000000" w:rsidR="00000000" w:rsidRPr="00000000">
        <w:rPr>
          <w:rFonts w:ascii="Times New Roman" w:cs="Times New Roman" w:eastAsia="Times New Roman" w:hAnsi="Times New Roman"/>
          <w:sz w:val="24"/>
          <w:szCs w:val="24"/>
          <w:rtl w:val="0"/>
        </w:rPr>
        <w:t xml:space="preserve"> cuando un cliente busca casas, departamentos y hoteles.</w:t>
      </w:r>
    </w:p>
    <w:p w:rsidR="00000000" w:rsidDel="00000000" w:rsidP="00000000" w:rsidRDefault="00000000" w:rsidRPr="00000000" w14:paraId="0000009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2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Intranet de Agentes (React)</w:t>
      </w:r>
      <w:r w:rsidDel="00000000" w:rsidR="00000000" w:rsidRPr="00000000">
        <w:rPr>
          <w:rFonts w:ascii="Times New Roman" w:cs="Times New Roman" w:eastAsia="Times New Roman" w:hAnsi="Times New Roman"/>
          <w:sz w:val="24"/>
          <w:szCs w:val="24"/>
          <w:rtl w:val="0"/>
        </w:rPr>
        <w:t xml:space="preserve">: Optimizada para el trabajo de campo</w:t>
      </w:r>
      <w:r w:rsidDel="00000000" w:rsidR="00000000" w:rsidRPr="00000000">
        <w:rPr>
          <w:rFonts w:ascii="Times New Roman" w:cs="Times New Roman" w:eastAsia="Times New Roman" w:hAnsi="Times New Roman"/>
          <w:sz w:val="24"/>
          <w:szCs w:val="24"/>
          <w:rtl w:val="0"/>
        </w:rPr>
        <w:t xml:space="preserve">. Permiten</w:t>
      </w:r>
      <w:r w:rsidDel="00000000" w:rsidR="00000000" w:rsidRPr="00000000">
        <w:rPr>
          <w:rFonts w:ascii="Times New Roman" w:cs="Times New Roman" w:eastAsia="Times New Roman" w:hAnsi="Times New Roman"/>
          <w:sz w:val="24"/>
          <w:szCs w:val="24"/>
          <w:rtl w:val="0"/>
        </w:rPr>
        <w:t xml:space="preserve"> a los corredores gestionar sus propiedades, subir fotos en tiempo real y revisar su agenda 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visitas de forma rápida.</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6"/>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Admin Dashboard (React)</w:t>
      </w:r>
      <w:r w:rsidDel="00000000" w:rsidR="00000000" w:rsidRPr="00000000">
        <w:rPr>
          <w:rFonts w:ascii="Times New Roman" w:cs="Times New Roman" w:eastAsia="Times New Roman" w:hAnsi="Times New Roman"/>
          <w:sz w:val="24"/>
          <w:szCs w:val="24"/>
          <w:rtl w:val="0"/>
        </w:rPr>
        <w:t xml:space="preserve">: Para la gestión global de la inmobiliaria , visualización de métricas de ventas, reportes de rendimiento de agentes y control de usuarios.</w:t>
      </w:r>
    </w:p>
    <w:p w:rsidR="00000000" w:rsidDel="00000000" w:rsidP="00000000" w:rsidRDefault="00000000" w:rsidRPr="00000000" w14:paraId="000000A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6"/>
        </w:numPr>
        <w:ind w:left="720" w:hanging="360"/>
        <w:jc w:val="both"/>
        <w:rPr>
          <w:rFonts w:ascii="Times" w:cs="Times" w:eastAsia="Times" w:hAnsi="Times"/>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términos y condiciones (React):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cumplir con las nuevas normativas, antes de que el usuario se vaya a crear su cuenta en La Fachada, se tiene que dejar en claro </w:t>
      </w:r>
      <w:r w:rsidDel="00000000" w:rsidR="00000000" w:rsidRPr="00000000">
        <w:rPr>
          <w:rFonts w:ascii="Times New Roman" w:cs="Times New Roman" w:eastAsia="Times New Roman" w:hAnsi="Times New Roman"/>
          <w:sz w:val="24"/>
          <w:szCs w:val="24"/>
          <w:rtl w:val="0"/>
        </w:rPr>
        <w:t xml:space="preserve">el porqué</w:t>
      </w:r>
      <w:r w:rsidDel="00000000" w:rsidR="00000000" w:rsidRPr="00000000">
        <w:rPr>
          <w:rFonts w:ascii="Times New Roman" w:cs="Times New Roman" w:eastAsia="Times New Roman" w:hAnsi="Times New Roman"/>
          <w:sz w:val="24"/>
          <w:szCs w:val="24"/>
          <w:rtl w:val="0"/>
        </w:rPr>
        <w:t xml:space="preserve"> y cómo se usarán sus datos; el usuario solo podrá aceptar estos términos cuando los lea en su totalidad, manteniendo la transparencia en el uso de datos.</w:t>
      </w:r>
    </w:p>
    <w:p w:rsidR="00000000" w:rsidDel="00000000" w:rsidP="00000000" w:rsidRDefault="00000000" w:rsidRPr="00000000" w14:paraId="000000A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6"/>
        </w:numPr>
        <w:ind w:left="720" w:hanging="360"/>
        <w:jc w:val="both"/>
        <w:rPr>
          <w:rFonts w:ascii="Times" w:cs="Times" w:eastAsia="Times" w:hAnsi="Times"/>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detalle (React):</w:t>
      </w:r>
      <w:r w:rsidDel="00000000" w:rsidR="00000000" w:rsidRPr="00000000">
        <w:rPr>
          <w:rFonts w:ascii="Times New Roman" w:cs="Times New Roman" w:eastAsia="Times New Roman" w:hAnsi="Times New Roman"/>
          <w:sz w:val="24"/>
          <w:szCs w:val="24"/>
          <w:rtl w:val="0"/>
        </w:rPr>
        <w:t xml:space="preserve"> Página con toda la información de una propiedad, en la cual se podrán ver las fotos de esta, sus características, dejar una reseña del lugar y agendar una visita.</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3"/>
        <w:rPr/>
      </w:pPr>
      <w:bookmarkStart w:colFirst="0" w:colLast="0" w:name="_sp987w6usgxh" w:id="16"/>
      <w:bookmarkEnd w:id="16"/>
      <w:r w:rsidDel="00000000" w:rsidR="00000000" w:rsidRPr="00000000">
        <w:rPr>
          <w:rtl w:val="0"/>
        </w:rPr>
        <w:t xml:space="preserve">3,2 Capa de agregación (BFF - Backend for Frontend)</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función es reunir información de varios microservicios. Cruzar los datos del agente con los datos de propiedad y entregar una lista para usar ej frontend en React evitando que el navegador  tenga que hacer demasiadas peticiones al servidor</w:t>
      </w:r>
    </w:p>
    <w:p w:rsidR="00000000" w:rsidDel="00000000" w:rsidP="00000000" w:rsidRDefault="00000000" w:rsidRPr="00000000" w14:paraId="000000AA">
      <w:pPr>
        <w:pStyle w:val="Heading3"/>
        <w:rPr/>
      </w:pPr>
      <w:bookmarkStart w:colFirst="0" w:colLast="0" w:name="_sufii61e11ft" w:id="17"/>
      <w:bookmarkEnd w:id="17"/>
      <w:r w:rsidDel="00000000" w:rsidR="00000000" w:rsidRPr="00000000">
        <w:rPr>
          <w:rtl w:val="0"/>
        </w:rPr>
      </w:r>
    </w:p>
    <w:p w:rsidR="00000000" w:rsidDel="00000000" w:rsidP="00000000" w:rsidRDefault="00000000" w:rsidRPr="00000000" w14:paraId="000000AB">
      <w:pPr>
        <w:pStyle w:val="Heading3"/>
        <w:rPr/>
      </w:pPr>
      <w:bookmarkStart w:colFirst="0" w:colLast="0" w:name="_9tje9juh0l5j" w:id="18"/>
      <w:bookmarkEnd w:id="18"/>
      <w:r w:rsidDel="00000000" w:rsidR="00000000" w:rsidRPr="00000000">
        <w:rPr>
          <w:rtl w:val="0"/>
        </w:rPr>
        <w:t xml:space="preserve">3.3 Capa de backend y microservicios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2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Microservicio de gestión de usuarios</w:t>
      </w:r>
    </w:p>
    <w:p w:rsidR="00000000" w:rsidDel="00000000" w:rsidP="00000000" w:rsidRDefault="00000000" w:rsidRPr="00000000" w14:paraId="000000AE">
      <w:pPr>
        <w:numPr>
          <w:ilvl w:val="1"/>
          <w:numId w:val="17"/>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w:t>
      </w:r>
      <w:r w:rsidDel="00000000" w:rsidR="00000000" w:rsidRPr="00000000">
        <w:rPr>
          <w:rFonts w:ascii="Times New Roman" w:cs="Times New Roman" w:eastAsia="Times New Roman" w:hAnsi="Times New Roman"/>
          <w:sz w:val="24"/>
          <w:szCs w:val="24"/>
          <w:rtl w:val="0"/>
        </w:rPr>
        <w:t xml:space="preserve">administrar el registro, seguimiento y los perfiles de los usuarios, incluyendo tanto a los clientes como a los agentes inmobiliarios.</w:t>
      </w:r>
      <w:r w:rsidDel="00000000" w:rsidR="00000000" w:rsidRPr="00000000">
        <w:rPr>
          <w:rtl w:val="0"/>
        </w:rPr>
      </w:r>
    </w:p>
    <w:p w:rsidR="00000000" w:rsidDel="00000000" w:rsidP="00000000" w:rsidRDefault="00000000" w:rsidRPr="00000000" w14:paraId="000000AF">
      <w:pPr>
        <w:numPr>
          <w:ilvl w:val="1"/>
          <w:numId w:val="17"/>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APIs Críticas:</w:t>
      </w:r>
    </w:p>
    <w:p w:rsidR="00000000" w:rsidDel="00000000" w:rsidP="00000000" w:rsidRDefault="00000000" w:rsidRPr="00000000" w14:paraId="000000B0">
      <w:pPr>
        <w:numPr>
          <w:ilvl w:val="2"/>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/users/register: Registra un nuevo usuario en la plataforma, guardando sus datos personales y credenciales de acceso de forma segura.</w:t>
      </w:r>
    </w:p>
    <w:p w:rsidR="00000000" w:rsidDel="00000000" w:rsidP="00000000" w:rsidRDefault="00000000" w:rsidRPr="00000000" w14:paraId="000000B1">
      <w:pPr>
        <w:numPr>
          <w:ilvl w:val="2"/>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 </w:t>
      </w:r>
      <w:r w:rsidDel="00000000" w:rsidR="00000000" w:rsidRPr="00000000">
        <w:rPr>
          <w:rFonts w:ascii="Times New Roman" w:cs="Times New Roman" w:eastAsia="Times New Roman" w:hAnsi="Times New Roman"/>
          <w:sz w:val="24"/>
          <w:szCs w:val="24"/>
          <w:rtl w:val="0"/>
        </w:rPr>
        <w:t xml:space="preserve">/users/login: Autenticar las credenciales de un usuario existente y generar un token de sesión para que pueda acceder al sistema.</w:t>
      </w:r>
    </w:p>
    <w:p w:rsidR="00000000" w:rsidDel="00000000" w:rsidP="00000000" w:rsidRDefault="00000000" w:rsidRPr="00000000" w14:paraId="000000B2">
      <w:pPr>
        <w:numPr>
          <w:ilvl w:val="2"/>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/users/{id}: Obtiene la información detallada y el perfil de un usuario en específico utilizando su identificador único.</w:t>
      </w:r>
    </w:p>
    <w:p w:rsidR="00000000" w:rsidDel="00000000" w:rsidP="00000000" w:rsidRDefault="00000000" w:rsidRPr="00000000" w14:paraId="000000B3">
      <w:pPr>
        <w:numPr>
          <w:ilvl w:val="2"/>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PUT</w:t>
      </w:r>
      <w:r w:rsidDel="00000000" w:rsidR="00000000" w:rsidRPr="00000000">
        <w:rPr>
          <w:rFonts w:ascii="Times New Roman" w:cs="Times New Roman" w:eastAsia="Times New Roman" w:hAnsi="Times New Roman"/>
          <w:sz w:val="24"/>
          <w:szCs w:val="24"/>
          <w:rtl w:val="0"/>
        </w:rPr>
        <w:t xml:space="preserve"> /users/{id}: Actualiza los datos personales de un usuario existente.</w:t>
      </w:r>
    </w:p>
    <w:p w:rsidR="00000000" w:rsidDel="00000000" w:rsidP="00000000" w:rsidRDefault="00000000" w:rsidRPr="00000000" w14:paraId="000000B4">
      <w:pPr>
        <w:numPr>
          <w:ilvl w:val="2"/>
          <w:numId w:val="1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/users/{id}: Permite a los usuarios su cuenta y sus datos del sistema.</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Microservicio de propiedades </w:t>
      </w:r>
    </w:p>
    <w:p w:rsidR="00000000" w:rsidDel="00000000" w:rsidP="00000000" w:rsidRDefault="00000000" w:rsidRPr="00000000" w14:paraId="000000B7">
      <w:pPr>
        <w:numPr>
          <w:ilvl w:val="0"/>
          <w:numId w:val="1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w:t>
      </w:r>
      <w:r w:rsidDel="00000000" w:rsidR="00000000" w:rsidRPr="00000000">
        <w:rPr>
          <w:rFonts w:ascii="Times New Roman" w:cs="Times New Roman" w:eastAsia="Times New Roman" w:hAnsi="Times New Roman"/>
          <w:sz w:val="24"/>
          <w:szCs w:val="24"/>
          <w:rtl w:val="0"/>
        </w:rPr>
        <w:t xml:space="preserve">Administrar la información detallada de los inmuebles, incluyendo sus características principales, estado y disponibilidad.</w:t>
      </w:r>
      <w:r w:rsidDel="00000000" w:rsidR="00000000" w:rsidRPr="00000000">
        <w:rPr>
          <w:rtl w:val="0"/>
        </w:rPr>
      </w:r>
    </w:p>
    <w:p w:rsidR="00000000" w:rsidDel="00000000" w:rsidP="00000000" w:rsidRDefault="00000000" w:rsidRPr="00000000" w14:paraId="000000B8">
      <w:pPr>
        <w:numPr>
          <w:ilvl w:val="0"/>
          <w:numId w:val="1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APIs Críticas:</w:t>
      </w:r>
    </w:p>
    <w:p w:rsidR="00000000" w:rsidDel="00000000" w:rsidP="00000000" w:rsidRDefault="00000000" w:rsidRPr="00000000" w14:paraId="000000B9">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/properties: Devuelve la lista de propiedades, permitiendo aplicar filtros avanzados para facilitar la búsqueda.</w:t>
      </w:r>
    </w:p>
    <w:p w:rsidR="00000000" w:rsidDel="00000000" w:rsidP="00000000" w:rsidRDefault="00000000" w:rsidRPr="00000000" w14:paraId="000000BA">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/properties: Permite a un vendedor o agente inmobiliario registrar un nuevo inmueble en el sistema.</w:t>
      </w:r>
    </w:p>
    <w:p w:rsidR="00000000" w:rsidDel="00000000" w:rsidP="00000000" w:rsidRDefault="00000000" w:rsidRPr="00000000" w14:paraId="000000BB">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/properties/{id}: Obtiene todos los detalles, imágenes y características de una propiedad.</w:t>
      </w:r>
    </w:p>
    <w:p w:rsidR="00000000" w:rsidDel="00000000" w:rsidP="00000000" w:rsidRDefault="00000000" w:rsidRPr="00000000" w14:paraId="000000BC">
      <w:pPr>
        <w:numPr>
          <w:ilvl w:val="1"/>
          <w:numId w:val="15"/>
        </w:numPr>
        <w:spacing w:after="0" w:afterAutospacing="0"/>
        <w:ind w:left="21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/properties/{id}: Para dar de baja una propiedad que la inmobiliaria ya no gestiona</w:t>
      </w:r>
    </w:p>
    <w:p w:rsidR="00000000" w:rsidDel="00000000" w:rsidP="00000000" w:rsidRDefault="00000000" w:rsidRPr="00000000" w14:paraId="000000BD">
      <w:pPr>
        <w:numPr>
          <w:ilvl w:val="1"/>
          <w:numId w:val="15"/>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PATCH </w:t>
      </w:r>
      <w:r w:rsidDel="00000000" w:rsidR="00000000" w:rsidRPr="00000000">
        <w:rPr>
          <w:rFonts w:ascii="Times New Roman" w:cs="Times New Roman" w:eastAsia="Times New Roman" w:hAnsi="Times New Roman"/>
          <w:sz w:val="24"/>
          <w:szCs w:val="24"/>
          <w:rtl w:val="0"/>
        </w:rPr>
        <w:t xml:space="preserve">/properties/{id}/reserve: (Transaccional) Bloqueo temporal del inmueble con un SELECT FOR UPDATE para evitar que dos personas reserven a la misma vez.</w:t>
      </w:r>
    </w:p>
    <w:p w:rsidR="00000000" w:rsidDel="00000000" w:rsidP="00000000" w:rsidRDefault="00000000" w:rsidRPr="00000000" w14:paraId="000000BE">
      <w:pPr>
        <w:numPr>
          <w:ilvl w:val="1"/>
          <w:numId w:val="15"/>
        </w:numPr>
        <w:ind w:left="21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PATCH</w:t>
      </w:r>
      <w:r w:rsidDel="00000000" w:rsidR="00000000" w:rsidRPr="00000000">
        <w:rPr>
          <w:rFonts w:ascii="Times New Roman" w:cs="Times New Roman" w:eastAsia="Times New Roman" w:hAnsi="Times New Roman"/>
          <w:sz w:val="24"/>
          <w:szCs w:val="24"/>
          <w:rtl w:val="0"/>
        </w:rPr>
        <w:t xml:space="preserve"> /properties/{id}/status: Cambio de estado definitivo (Disponible -&gt; Reservada -&gt; Vendida).</w:t>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Microservicio de agenda</w:t>
      </w:r>
    </w:p>
    <w:p w:rsidR="00000000" w:rsidDel="00000000" w:rsidP="00000000" w:rsidRDefault="00000000" w:rsidRPr="00000000" w14:paraId="000000C2">
      <w:pPr>
        <w:numPr>
          <w:ilvl w:val="1"/>
          <w:numId w:val="17"/>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w:t>
      </w:r>
      <w:r w:rsidDel="00000000" w:rsidR="00000000" w:rsidRPr="00000000">
        <w:rPr>
          <w:rFonts w:ascii="Times New Roman" w:cs="Times New Roman" w:eastAsia="Times New Roman" w:hAnsi="Times New Roman"/>
          <w:sz w:val="24"/>
          <w:szCs w:val="24"/>
          <w:rtl w:val="0"/>
        </w:rPr>
        <w:t xml:space="preserve">Coordinar y administrar las visitas a las propiedades entre los clientes y los agentes inmobiliarios.</w:t>
      </w:r>
    </w:p>
    <w:p w:rsidR="00000000" w:rsidDel="00000000" w:rsidP="00000000" w:rsidRDefault="00000000" w:rsidRPr="00000000" w14:paraId="000000C3">
      <w:pPr>
        <w:numPr>
          <w:ilvl w:val="0"/>
          <w:numId w:val="1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APIs Críticas:</w:t>
      </w:r>
    </w:p>
    <w:p w:rsidR="00000000" w:rsidDel="00000000" w:rsidP="00000000" w:rsidRDefault="00000000" w:rsidRPr="00000000" w14:paraId="000000C4">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/appointments: Crea una nueva solicitud para agendar una visita a una propiedad en una fecha y hora determinada.</w:t>
      </w:r>
    </w:p>
    <w:p w:rsidR="00000000" w:rsidDel="00000000" w:rsidP="00000000" w:rsidRDefault="00000000" w:rsidRPr="00000000" w14:paraId="000000C5">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/appointments/user: Obtiene el historial y la lista de visitas programadas asociadas a un usuario en particular.</w:t>
      </w:r>
      <w:r w:rsidDel="00000000" w:rsidR="00000000" w:rsidRPr="00000000">
        <w:rPr>
          <w:rtl w:val="0"/>
        </w:rPr>
      </w:r>
    </w:p>
    <w:p w:rsidR="00000000" w:rsidDel="00000000" w:rsidP="00000000" w:rsidRDefault="00000000" w:rsidRPr="00000000" w14:paraId="000000C6">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PUT</w:t>
      </w:r>
      <w:r w:rsidDel="00000000" w:rsidR="00000000" w:rsidRPr="00000000">
        <w:rPr>
          <w:rFonts w:ascii="Times New Roman" w:cs="Times New Roman" w:eastAsia="Times New Roman" w:hAnsi="Times New Roman"/>
          <w:sz w:val="24"/>
          <w:szCs w:val="24"/>
          <w:rtl w:val="0"/>
        </w:rPr>
        <w:t xml:space="preserve"> /appointments/{id}: Actualiza el estado de una cita existente (por ejemplo, para confirmar, reprogramar o cancelar).</w:t>
      </w:r>
    </w:p>
    <w:p w:rsidR="00000000" w:rsidDel="00000000" w:rsidP="00000000" w:rsidRDefault="00000000" w:rsidRPr="00000000" w14:paraId="000000C7">
      <w:pPr>
        <w:numPr>
          <w:ilvl w:val="1"/>
          <w:numId w:val="15"/>
        </w:numPr>
        <w:ind w:left="21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/appointments/{id}: Para que el cliente pueda cancelar definitivamente una visita si tuvo un imprevisto.</w:t>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Microservicio de pagos</w:t>
      </w:r>
    </w:p>
    <w:p w:rsidR="00000000" w:rsidDel="00000000" w:rsidP="00000000" w:rsidRDefault="00000000" w:rsidRPr="00000000" w14:paraId="000000CA">
      <w:pPr>
        <w:numPr>
          <w:ilvl w:val="1"/>
          <w:numId w:val="17"/>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w:t>
      </w:r>
      <w:r w:rsidDel="00000000" w:rsidR="00000000" w:rsidRPr="00000000">
        <w:rPr>
          <w:rFonts w:ascii="Times New Roman" w:cs="Times New Roman" w:eastAsia="Times New Roman" w:hAnsi="Times New Roman"/>
          <w:sz w:val="24"/>
          <w:szCs w:val="24"/>
          <w:rtl w:val="0"/>
        </w:rPr>
        <w:t xml:space="preserve">Procesar de manera segura las transacciones financieras y controlar los estados de pagos asociados a reservas o arriendos de propiedades.</w:t>
      </w:r>
    </w:p>
    <w:p w:rsidR="00000000" w:rsidDel="00000000" w:rsidP="00000000" w:rsidRDefault="00000000" w:rsidRPr="00000000" w14:paraId="000000CB">
      <w:pPr>
        <w:numPr>
          <w:ilvl w:val="0"/>
          <w:numId w:val="1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APIs Críticas:</w:t>
      </w:r>
    </w:p>
    <w:p w:rsidR="00000000" w:rsidDel="00000000" w:rsidP="00000000" w:rsidRDefault="00000000" w:rsidRPr="00000000" w14:paraId="000000CC">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/payments: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Inicia y procesa una nueva transacción de pago.</w:t>
      </w:r>
    </w:p>
    <w:p w:rsidR="00000000" w:rsidDel="00000000" w:rsidP="00000000" w:rsidRDefault="00000000" w:rsidRPr="00000000" w14:paraId="000000CD">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/payments/{id}: Consulta el detalle, monto y estado de una transacción financiera específica.</w:t>
      </w:r>
    </w:p>
    <w:p w:rsidR="00000000" w:rsidDel="00000000" w:rsidP="00000000" w:rsidRDefault="00000000" w:rsidRPr="00000000" w14:paraId="000000CE">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PUT</w:t>
      </w:r>
      <w:r w:rsidDel="00000000" w:rsidR="00000000" w:rsidRPr="00000000">
        <w:rPr>
          <w:rFonts w:ascii="Times New Roman" w:cs="Times New Roman" w:eastAsia="Times New Roman" w:hAnsi="Times New Roman"/>
          <w:sz w:val="24"/>
          <w:szCs w:val="24"/>
          <w:rtl w:val="0"/>
        </w:rPr>
        <w:t xml:space="preserve"> /payments/status: Actualiza el estado de un pago en el sistema (por ejemplo: aprobado, rechazado, pendiente o reembolsado).</w:t>
      </w:r>
    </w:p>
    <w:p w:rsidR="00000000" w:rsidDel="00000000" w:rsidP="00000000" w:rsidRDefault="00000000" w:rsidRPr="00000000" w14:paraId="000000C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Microservicio Notificaciones</w:t>
      </w:r>
    </w:p>
    <w:p w:rsidR="00000000" w:rsidDel="00000000" w:rsidP="00000000" w:rsidRDefault="00000000" w:rsidRPr="00000000" w14:paraId="000000D1">
      <w:pPr>
        <w:numPr>
          <w:ilvl w:val="1"/>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w:t>
      </w:r>
      <w:r w:rsidDel="00000000" w:rsidR="00000000" w:rsidRPr="00000000">
        <w:rPr>
          <w:rFonts w:ascii="Times New Roman" w:cs="Times New Roman" w:eastAsia="Times New Roman" w:hAnsi="Times New Roman"/>
          <w:sz w:val="24"/>
          <w:szCs w:val="24"/>
          <w:rtl w:val="0"/>
        </w:rPr>
        <w:t xml:space="preserve">Enviar alertas, recordatorios de agenda y avisos sobre pagos a través de distintos canales.</w:t>
      </w:r>
    </w:p>
    <w:p w:rsidR="00000000" w:rsidDel="00000000" w:rsidP="00000000" w:rsidRDefault="00000000" w:rsidRPr="00000000" w14:paraId="000000D2">
      <w:pPr>
        <w:numPr>
          <w:ilvl w:val="0"/>
          <w:numId w:val="1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APIs Críticas:</w:t>
      </w:r>
    </w:p>
    <w:p w:rsidR="00000000" w:rsidDel="00000000" w:rsidP="00000000" w:rsidRDefault="00000000" w:rsidRPr="00000000" w14:paraId="000000D3">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/notification: Recibe un evento del sistema y dispara el envío de un mensaje (ej. correo electrónico) al usuario correspondiente.</w:t>
      </w:r>
      <w:r w:rsidDel="00000000" w:rsidR="00000000" w:rsidRPr="00000000">
        <w:rPr>
          <w:rFonts w:ascii="Times New Roman" w:cs="Times New Roman" w:eastAsia="Times New Roman" w:hAnsi="Times New Roman"/>
          <w:i w:val="1"/>
          <w:iCs w:val="1"/>
          <w:sz w:val="24"/>
          <w:szCs w:val="24"/>
          <w:u w:val="single"/>
          <w:rtl w:val="0"/>
        </w:rPr>
        <w:t xml:space="preserve"> </w:t>
      </w:r>
      <w:r w:rsidDel="00000000" w:rsidR="00000000" w:rsidRPr="00000000">
        <w:rPr>
          <w:rtl w:val="0"/>
        </w:rPr>
      </w:r>
    </w:p>
    <w:p w:rsidR="00000000" w:rsidDel="00000000" w:rsidP="00000000" w:rsidRDefault="00000000" w:rsidRPr="00000000" w14:paraId="000000D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Microservicio de </w:t>
      </w:r>
      <w:r w:rsidDel="00000000" w:rsidR="00000000" w:rsidRPr="00000000">
        <w:rPr>
          <w:rFonts w:ascii="Times New Roman" w:cs="Times New Roman" w:eastAsia="Times New Roman" w:hAnsi="Times New Roman"/>
          <w:b w:val="1"/>
          <w:bCs w:val="1"/>
          <w:sz w:val="24"/>
          <w:szCs w:val="24"/>
          <w:rtl w:val="0"/>
        </w:rPr>
        <w:t xml:space="preserve">Reseñas</w:t>
      </w:r>
      <w:r w:rsidDel="00000000" w:rsidR="00000000" w:rsidRPr="00000000">
        <w:rPr>
          <w:rtl w:val="0"/>
        </w:rPr>
      </w:r>
    </w:p>
    <w:p w:rsidR="00000000" w:rsidDel="00000000" w:rsidP="00000000" w:rsidRDefault="00000000" w:rsidRPr="00000000" w14:paraId="000000D6">
      <w:pPr>
        <w:numPr>
          <w:ilvl w:val="0"/>
          <w:numId w:val="2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w:t>
      </w:r>
      <w:r w:rsidDel="00000000" w:rsidR="00000000" w:rsidRPr="00000000">
        <w:rPr>
          <w:rFonts w:ascii="Times New Roman" w:cs="Times New Roman" w:eastAsia="Times New Roman" w:hAnsi="Times New Roman"/>
          <w:sz w:val="24"/>
          <w:szCs w:val="24"/>
          <w:rtl w:val="0"/>
        </w:rPr>
        <w:t xml:space="preserve">Gestionar la evaluación del servicio, permitiendo a los usuarios calificar propiedades y la atención de los agentes, generando confianza para los próximos clientes.</w:t>
      </w:r>
    </w:p>
    <w:p w:rsidR="00000000" w:rsidDel="00000000" w:rsidP="00000000" w:rsidRDefault="00000000" w:rsidRPr="00000000" w14:paraId="000000D7">
      <w:pPr>
        <w:numPr>
          <w:ilvl w:val="0"/>
          <w:numId w:val="1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APIs Críticas:</w:t>
      </w:r>
    </w:p>
    <w:p w:rsidR="00000000" w:rsidDel="00000000" w:rsidP="00000000" w:rsidRDefault="00000000" w:rsidRPr="00000000" w14:paraId="000000D8">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/reviews/{publication}: Obtiene la lista de calificaciones y comentarios asociados a una publicación o propiedad específica.</w:t>
      </w:r>
    </w:p>
    <w:p w:rsidR="00000000" w:rsidDel="00000000" w:rsidP="00000000" w:rsidRDefault="00000000" w:rsidRPr="00000000" w14:paraId="000000D9">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/reviews: Permite a un usuario crear y publicar una nueva reseña o calificación.</w:t>
      </w:r>
    </w:p>
    <w:p w:rsidR="00000000" w:rsidDel="00000000" w:rsidP="00000000" w:rsidRDefault="00000000" w:rsidRPr="00000000" w14:paraId="000000DA">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/reviews/{id}/reply: Permite a un agente o administrador responder oficialmente a un comentario o reseña dejada por un cliente.</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Microservicio de Reportes</w:t>
      </w:r>
    </w:p>
    <w:p w:rsidR="00000000" w:rsidDel="00000000" w:rsidP="00000000" w:rsidRDefault="00000000" w:rsidRPr="00000000" w14:paraId="000000DD">
      <w:pPr>
        <w:numPr>
          <w:ilvl w:val="0"/>
          <w:numId w:val="11"/>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w:t>
      </w:r>
      <w:r w:rsidDel="00000000" w:rsidR="00000000" w:rsidRPr="00000000">
        <w:rPr>
          <w:rFonts w:ascii="Times New Roman" w:cs="Times New Roman" w:eastAsia="Times New Roman" w:hAnsi="Times New Roman"/>
          <w:sz w:val="24"/>
          <w:szCs w:val="24"/>
          <w:rtl w:val="0"/>
        </w:rPr>
        <w:t xml:space="preserve">Procesar los reportes contra publicaciones o usuarios para garantizar un entorno seguro y de confianza en el portal inmobiliario.</w:t>
      </w:r>
      <w:r w:rsidDel="00000000" w:rsidR="00000000" w:rsidRPr="00000000">
        <w:rPr>
          <w:rtl w:val="0"/>
        </w:rPr>
      </w:r>
    </w:p>
    <w:p w:rsidR="00000000" w:rsidDel="00000000" w:rsidP="00000000" w:rsidRDefault="00000000" w:rsidRPr="00000000" w14:paraId="000000DE">
      <w:pPr>
        <w:numPr>
          <w:ilvl w:val="0"/>
          <w:numId w:val="1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APIs Críticas:</w:t>
      </w:r>
    </w:p>
    <w:p w:rsidR="00000000" w:rsidDel="00000000" w:rsidP="00000000" w:rsidRDefault="00000000" w:rsidRPr="00000000" w14:paraId="000000DF">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/reports/{id}: Consulta los detalles, la evidencia y el estado actual de una denuncia específica.</w:t>
      </w:r>
    </w:p>
    <w:p w:rsidR="00000000" w:rsidDel="00000000" w:rsidP="00000000" w:rsidRDefault="00000000" w:rsidRPr="00000000" w14:paraId="000000E0">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/reports: Crea y envía una nueva denuncia sobre una publicación o un usuario.</w:t>
      </w:r>
    </w:p>
    <w:p w:rsidR="00000000" w:rsidDel="00000000" w:rsidP="00000000" w:rsidRDefault="00000000" w:rsidRPr="00000000" w14:paraId="000000E1">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/reports/{id}/reply: Permite a los administradores responder a la denuncia o notificar su resolución.</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Microservicio de Publicaciones</w:t>
      </w:r>
    </w:p>
    <w:p w:rsidR="00000000" w:rsidDel="00000000" w:rsidP="00000000" w:rsidRDefault="00000000" w:rsidRPr="00000000" w14:paraId="000000E4">
      <w:pPr>
        <w:numPr>
          <w:ilvl w:val="1"/>
          <w:numId w:val="17"/>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w:t>
      </w:r>
      <w:r w:rsidDel="00000000" w:rsidR="00000000" w:rsidRPr="00000000">
        <w:rPr>
          <w:rFonts w:ascii="Times New Roman" w:cs="Times New Roman" w:eastAsia="Times New Roman" w:hAnsi="Times New Roman"/>
          <w:sz w:val="24"/>
          <w:szCs w:val="24"/>
          <w:rtl w:val="0"/>
        </w:rPr>
        <w:t xml:space="preserve">Gestionar la promoción de las propiedades hacia los clientes a través de la página.</w:t>
      </w:r>
      <w:r w:rsidDel="00000000" w:rsidR="00000000" w:rsidRPr="00000000">
        <w:rPr>
          <w:rtl w:val="0"/>
        </w:rPr>
      </w:r>
    </w:p>
    <w:p w:rsidR="00000000" w:rsidDel="00000000" w:rsidP="00000000" w:rsidRDefault="00000000" w:rsidRPr="00000000" w14:paraId="000000E5">
      <w:pPr>
        <w:numPr>
          <w:ilvl w:val="0"/>
          <w:numId w:val="1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APIs Críticas:</w:t>
      </w:r>
    </w:p>
    <w:p w:rsidR="00000000" w:rsidDel="00000000" w:rsidP="00000000" w:rsidRDefault="00000000" w:rsidRPr="00000000" w14:paraId="000000E6">
      <w:pPr>
        <w:numPr>
          <w:ilvl w:val="1"/>
          <w:numId w:val="15"/>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/publications: Obtiene el catálogo de anuncios activos y promocionados que están visibles para el público.</w:t>
      </w:r>
      <w:r w:rsidDel="00000000" w:rsidR="00000000" w:rsidRPr="00000000">
        <w:rPr>
          <w:rtl w:val="0"/>
        </w:rPr>
      </w:r>
    </w:p>
    <w:p w:rsidR="00000000" w:rsidDel="00000000" w:rsidP="00000000" w:rsidRDefault="00000000" w:rsidRPr="00000000" w14:paraId="000000E7">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/publications: Transforma una propiedad registrada en un anuncio público activo dentro de la plataforma.</w:t>
      </w:r>
    </w:p>
    <w:p w:rsidR="00000000" w:rsidDel="00000000" w:rsidP="00000000" w:rsidRDefault="00000000" w:rsidRPr="00000000" w14:paraId="000000E8">
      <w:pPr>
        <w:numPr>
          <w:ilvl w:val="1"/>
          <w:numId w:val="1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/publications/{id}: Obtiene la vista pública y los detalles promocionales de un anuncio en particular.</w:t>
      </w:r>
    </w:p>
    <w:p w:rsidR="00000000" w:rsidDel="00000000" w:rsidP="00000000" w:rsidRDefault="00000000" w:rsidRPr="00000000" w14:paraId="000000E9">
      <w:pPr>
        <w:numPr>
          <w:ilvl w:val="1"/>
          <w:numId w:val="15"/>
        </w:numPr>
        <w:ind w:left="21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/publications/{id}: Para dar de baja el anuncio público en la web una vez que el trato se cerró.</w:t>
      </w:r>
    </w:p>
    <w:p w:rsidR="00000000" w:rsidDel="00000000" w:rsidP="00000000" w:rsidRDefault="00000000" w:rsidRPr="00000000" w14:paraId="000000EA">
      <w:pPr>
        <w:pStyle w:val="Heading3"/>
        <w:rPr/>
      </w:pPr>
      <w:bookmarkStart w:colFirst="0" w:colLast="0" w:name="_wxiz52gxte8g" w:id="19"/>
      <w:bookmarkEnd w:id="19"/>
      <w:r w:rsidDel="00000000" w:rsidR="00000000" w:rsidRPr="00000000">
        <w:rPr>
          <w:rtl w:val="0"/>
        </w:rPr>
      </w:r>
    </w:p>
    <w:p w:rsidR="00000000" w:rsidDel="00000000" w:rsidP="00000000" w:rsidRDefault="00000000" w:rsidRPr="00000000" w14:paraId="000000EB">
      <w:pPr>
        <w:pStyle w:val="Heading3"/>
        <w:rPr/>
      </w:pPr>
      <w:bookmarkStart w:colFirst="0" w:colLast="0" w:name="_9x3o6reef8qx" w:id="20"/>
      <w:bookmarkEnd w:id="20"/>
      <w:r w:rsidDel="00000000" w:rsidR="00000000" w:rsidRPr="00000000">
        <w:rPr>
          <w:rtl w:val="0"/>
        </w:rPr>
        <w:t xml:space="preserve">3.4  Diagrama de Arquitectura de Solución (Vista de Componentes)</w:t>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detalla la interacción entre las capas de presentación, acceso, servicios y persistencia. Se destaca el uso de orquestación de contenedores y un bus de eventos para el desacoplamiento total.</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clientes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aplicaciones en React desacopladas que consumen una UI-lib común.</w:t>
      </w:r>
    </w:p>
    <w:p w:rsidR="00000000" w:rsidDel="00000000" w:rsidP="00000000" w:rsidRDefault="00000000" w:rsidRPr="00000000" w14:paraId="000000F0">
      <w:pPr>
        <w:numPr>
          <w:ilvl w:val="0"/>
          <w:numId w:val="2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Gateway: </w:t>
      </w:r>
      <w:r w:rsidDel="00000000" w:rsidR="00000000" w:rsidRPr="00000000">
        <w:rPr>
          <w:rFonts w:ascii="Times New Roman" w:cs="Times New Roman" w:eastAsia="Times New Roman" w:hAnsi="Times New Roman"/>
          <w:sz w:val="24"/>
          <w:szCs w:val="24"/>
          <w:rtl w:val="0"/>
        </w:rPr>
        <w:t xml:space="preserve">Actúa como el punto de entrada único y controlado. gestiona la validación del Token JWT y protege al backend mediante limitación de peticiones.</w:t>
      </w:r>
    </w:p>
    <w:p w:rsidR="00000000" w:rsidDel="00000000" w:rsidP="00000000" w:rsidRDefault="00000000" w:rsidRPr="00000000" w14:paraId="000000F1">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BFF (Backend for frontend)</w:t>
      </w:r>
      <w:r w:rsidDel="00000000" w:rsidR="00000000" w:rsidRPr="00000000">
        <w:rPr>
          <w:rFonts w:ascii="Times New Roman" w:cs="Times New Roman" w:eastAsia="Times New Roman" w:hAnsi="Times New Roman"/>
          <w:sz w:val="24"/>
          <w:szCs w:val="24"/>
          <w:rtl w:val="0"/>
        </w:rPr>
        <w:t xml:space="preserve">: Capa de agregación que reduce las latencias en la carga de vistas complejas como el detalle  de propiedad.</w:t>
      </w:r>
    </w:p>
    <w:p w:rsidR="00000000" w:rsidDel="00000000" w:rsidP="00000000" w:rsidRDefault="00000000" w:rsidRPr="00000000" w14:paraId="000000F2">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Kubernetes (K8s):</w:t>
      </w:r>
      <w:r w:rsidDel="00000000" w:rsidR="00000000" w:rsidRPr="00000000">
        <w:rPr>
          <w:rFonts w:ascii="Times New Roman" w:cs="Times New Roman" w:eastAsia="Times New Roman" w:hAnsi="Times New Roman"/>
          <w:sz w:val="24"/>
          <w:szCs w:val="24"/>
          <w:rtl w:val="0"/>
        </w:rPr>
        <w:t xml:space="preserve"> Orquestador que gestiona los contenedores (Docker) de cada microservicio, asegurando la escalabilidad elástica y alta disponibilidad (99.9% Uptime).</w:t>
      </w:r>
    </w:p>
    <w:p w:rsidR="00000000" w:rsidDel="00000000" w:rsidP="00000000" w:rsidRDefault="00000000" w:rsidRPr="00000000" w14:paraId="000000F3">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Comunicación Asíncrona (RabbitMQ / Apache Kafka):</w:t>
      </w:r>
      <w:r w:rsidDel="00000000" w:rsidR="00000000" w:rsidRPr="00000000">
        <w:rPr>
          <w:rFonts w:ascii="Times New Roman" w:cs="Times New Roman" w:eastAsia="Times New Roman" w:hAnsi="Times New Roman"/>
          <w:sz w:val="24"/>
          <w:szCs w:val="24"/>
          <w:rtl w:val="0"/>
        </w:rPr>
        <w:t xml:space="preserve"> El "corazón" del desacoplamiento. Los servicios publican eventos (ej.: visita.Reservado) que MS-Notificaciones consume cuando está disponible, garantizando la resiliencia.</w:t>
      </w:r>
    </w:p>
    <w:p w:rsidR="00000000" w:rsidDel="00000000" w:rsidP="00000000" w:rsidRDefault="00000000" w:rsidRPr="00000000" w14:paraId="000000F4">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Persistencia:</w:t>
      </w:r>
      <w:r w:rsidDel="00000000" w:rsidR="00000000" w:rsidRPr="00000000">
        <w:rPr>
          <w:rFonts w:ascii="Times New Roman" w:cs="Times New Roman" w:eastAsia="Times New Roman" w:hAnsi="Times New Roman"/>
          <w:sz w:val="24"/>
          <w:szCs w:val="24"/>
          <w:rtl w:val="0"/>
        </w:rPr>
        <w:t xml:space="preserve"> Implementación del patrón </w:t>
      </w:r>
      <w:r w:rsidDel="00000000" w:rsidR="00000000" w:rsidRPr="00000000">
        <w:rPr>
          <w:rFonts w:ascii="Times New Roman" w:cs="Times New Roman" w:eastAsia="Times New Roman" w:hAnsi="Times New Roman"/>
          <w:i w:val="1"/>
          <w:iCs w:val="1"/>
          <w:sz w:val="24"/>
          <w:szCs w:val="24"/>
          <w:rtl w:val="0"/>
        </w:rPr>
        <w:t xml:space="preserve">Database per Service</w:t>
      </w:r>
      <w:r w:rsidDel="00000000" w:rsidR="00000000" w:rsidRPr="00000000">
        <w:rPr>
          <w:rFonts w:ascii="Times New Roman" w:cs="Times New Roman" w:eastAsia="Times New Roman" w:hAnsi="Times New Roman"/>
          <w:sz w:val="24"/>
          <w:szCs w:val="24"/>
          <w:rtl w:val="0"/>
        </w:rPr>
        <w:t xml:space="preserve"> con bases de datos relacionales MySQL, asegurando el cumplimiento de transacciones ACID.</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00713" cy="339284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0713" cy="339284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pStyle w:val="Heading3"/>
        <w:rPr/>
      </w:pPr>
      <w:bookmarkStart w:colFirst="0" w:colLast="0" w:name="_4l8wnd1d4z0s" w:id="21"/>
      <w:bookmarkEnd w:id="21"/>
      <w:r w:rsidDel="00000000" w:rsidR="00000000" w:rsidRPr="00000000">
        <w:rPr>
          <w:rtl w:val="0"/>
        </w:rPr>
        <w:t xml:space="preserve">3.5   Diagrama de Flujo de Eventos (Core Logics)</w:t>
      </w:r>
    </w:p>
    <w:p w:rsidR="00000000" w:rsidDel="00000000" w:rsidP="00000000" w:rsidRDefault="00000000" w:rsidRPr="00000000" w14:paraId="000000F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representa cómo el sistema procesa transacciones críticas (como la reserva de una propiedad de alta demanda) procesando tareas secundarias fuera de la línea de tiempo del usuario.</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del Comportamiento de las Colas: Se ilustra la transición de un flujo sincrónico (donde el usuario espera en la pantalla) a un flujo asíncrono (procesamiento en segundo plano):</w:t>
      </w:r>
    </w:p>
    <w:p w:rsidR="00000000" w:rsidDel="00000000" w:rsidP="00000000" w:rsidRDefault="00000000" w:rsidRPr="00000000" w14:paraId="000000FC">
      <w:pPr>
        <w:numPr>
          <w:ilvl w:val="0"/>
          <w:numId w:val="5"/>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Sincrónico (Capa de Acceso y Reserva):</w:t>
      </w:r>
    </w:p>
    <w:p w:rsidR="00000000" w:rsidDel="00000000" w:rsidP="00000000" w:rsidRDefault="00000000" w:rsidRPr="00000000" w14:paraId="000000FD">
      <w:pPr>
        <w:numPr>
          <w:ilvl w:val="1"/>
          <w:numId w:val="5"/>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sz w:val="24"/>
          <w:szCs w:val="24"/>
          <w:rtl w:val="0"/>
        </w:rPr>
        <w:t xml:space="preserve">El Cliente hace clic en "Pagar Reserva" en el Portal Público; el BFF envía una petición REST/JSON al microservicio </w:t>
      </w:r>
      <w:r w:rsidDel="00000000" w:rsidR="00000000" w:rsidRPr="00000000">
        <w:rPr>
          <w:rFonts w:ascii="Times New Roman" w:cs="Times New Roman" w:eastAsia="Times New Roman" w:hAnsi="Times New Roman"/>
          <w:sz w:val="24"/>
          <w:szCs w:val="24"/>
          <w:rtl w:val="0"/>
        </w:rPr>
        <w:t xml:space="preserve">MS-Pagos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numPr>
          <w:ilvl w:val="1"/>
          <w:numId w:val="5"/>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MS-Pagos</w:t>
      </w:r>
      <w:r w:rsidDel="00000000" w:rsidR="00000000" w:rsidRPr="00000000">
        <w:rPr>
          <w:rFonts w:ascii="Times New Roman" w:cs="Times New Roman" w:eastAsia="Times New Roman" w:hAnsi="Times New Roman"/>
          <w:sz w:val="24"/>
          <w:szCs w:val="24"/>
          <w:rtl w:val="0"/>
        </w:rPr>
        <w:t xml:space="preserve"> consulta rápidamente a </w:t>
      </w:r>
      <w:r w:rsidDel="00000000" w:rsidR="00000000" w:rsidRPr="00000000">
        <w:rPr>
          <w:rFonts w:ascii="Times New Roman" w:cs="Times New Roman" w:eastAsia="Times New Roman" w:hAnsi="Times New Roman"/>
          <w:sz w:val="24"/>
          <w:szCs w:val="24"/>
          <w:rtl w:val="0"/>
        </w:rPr>
        <w:t xml:space="preserve">MS-Propiedades</w:t>
      </w:r>
      <w:r w:rsidDel="00000000" w:rsidR="00000000" w:rsidRPr="00000000">
        <w:rPr>
          <w:rFonts w:ascii="Times New Roman" w:cs="Times New Roman" w:eastAsia="Times New Roman" w:hAnsi="Times New Roman"/>
          <w:sz w:val="24"/>
          <w:szCs w:val="24"/>
          <w:rtl w:val="0"/>
        </w:rPr>
        <w:t xml:space="preserve"> para asegurar que nadie más ha tomado el inmueble.</w:t>
      </w:r>
    </w:p>
    <w:p w:rsidR="00000000" w:rsidDel="00000000" w:rsidP="00000000" w:rsidRDefault="00000000" w:rsidRPr="00000000" w14:paraId="000000FF">
      <w:pPr>
        <w:numPr>
          <w:ilvl w:val="1"/>
          <w:numId w:val="5"/>
        </w:numPr>
        <w:spacing w:after="24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Tras aprobar la tarjeta, </w:t>
      </w:r>
      <w:r w:rsidDel="00000000" w:rsidR="00000000" w:rsidRPr="00000000">
        <w:rPr>
          <w:rFonts w:ascii="Times New Roman" w:cs="Times New Roman" w:eastAsia="Times New Roman" w:hAnsi="Times New Roman"/>
          <w:sz w:val="24"/>
          <w:szCs w:val="24"/>
          <w:rtl w:val="0"/>
        </w:rPr>
        <w:t xml:space="preserve">MS-Pagos</w:t>
      </w:r>
      <w:r w:rsidDel="00000000" w:rsidR="00000000" w:rsidRPr="00000000">
        <w:rPr>
          <w:rFonts w:ascii="Times New Roman" w:cs="Times New Roman" w:eastAsia="Times New Roman" w:hAnsi="Times New Roman"/>
          <w:sz w:val="24"/>
          <w:szCs w:val="24"/>
          <w:rtl w:val="0"/>
        </w:rPr>
        <w:t xml:space="preserve"> retorna una respuesta inmediata al BFF ("Reserva Exitosa"), liberando la conexión del navegador del usuario al instante</w:t>
      </w:r>
      <w:r w:rsidDel="00000000" w:rsidR="00000000" w:rsidRPr="00000000">
        <w:rPr>
          <w:rtl w:val="0"/>
        </w:rPr>
      </w:r>
    </w:p>
    <w:p w:rsidR="00000000" w:rsidDel="00000000" w:rsidP="00000000" w:rsidRDefault="00000000" w:rsidRPr="00000000" w14:paraId="00000100">
      <w:pPr>
        <w:pStyle w:val="Heading2"/>
        <w:jc w:val="center"/>
        <w:rPr/>
      </w:pPr>
      <w:bookmarkStart w:colFirst="0" w:colLast="0" w:name="_kcl3crqk7kgg" w:id="22"/>
      <w:bookmarkEnd w:id="22"/>
      <w:r w:rsidDel="00000000" w:rsidR="00000000" w:rsidRPr="00000000">
        <w:rPr>
          <w:rFonts w:ascii="Times New Roman" w:cs="Times New Roman" w:eastAsia="Times New Roman" w:hAnsi="Times New Roman"/>
        </w:rPr>
        <w:drawing>
          <wp:inline distB="114300" distT="114300" distL="114300" distR="114300">
            <wp:extent cx="5295900" cy="436586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95900" cy="436586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2"/>
        <w:jc w:val="left"/>
        <w:rPr/>
      </w:pPr>
      <w:bookmarkStart w:colFirst="0" w:colLast="0" w:name="_k6b4oi2pggu2" w:id="23"/>
      <w:bookmarkEnd w:id="23"/>
      <w:r w:rsidDel="00000000" w:rsidR="00000000" w:rsidRPr="00000000">
        <w:rPr>
          <w:rtl w:val="0"/>
        </w:rPr>
      </w:r>
    </w:p>
    <w:p w:rsidR="00000000" w:rsidDel="00000000" w:rsidP="00000000" w:rsidRDefault="00000000" w:rsidRPr="00000000" w14:paraId="00000102">
      <w:pPr>
        <w:pStyle w:val="Heading2"/>
        <w:jc w:val="left"/>
        <w:rPr>
          <w:rFonts w:ascii="Times New Roman" w:cs="Times New Roman" w:eastAsia="Times New Roman" w:hAnsi="Times New Roman"/>
        </w:rPr>
      </w:pPr>
      <w:bookmarkStart w:colFirst="0" w:colLast="0" w:name="_pvbrcub4ikxw" w:id="24"/>
      <w:bookmarkEnd w:id="24"/>
      <w:r w:rsidDel="00000000" w:rsidR="00000000" w:rsidRPr="00000000">
        <w:rPr>
          <w:rFonts w:ascii="Times New Roman" w:cs="Times New Roman" w:eastAsia="Times New Roman" w:hAnsi="Times New Roman"/>
          <w:rtl w:val="0"/>
        </w:rPr>
        <w:t xml:space="preserve">4. Integración de pruebas y despliegue</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del sistema, la inmobiliaria implementa de forma continua procesos de integración, pruebas y despliegue con el objetivo de garantizar la calidad, seguridad y estabilidad del software. A medida que se desarrollan las nuevas funcionalidades, se incorporan pruebas automatizadas (unitarias y de integración) para validar que los componentes cumplen con su trabajo dentro del sistema, ya sea de forma individual o en conjunto, manteniendo una adecuada cobertura de código.</w:t>
      </w:r>
    </w:p>
    <w:p w:rsidR="00000000" w:rsidDel="00000000" w:rsidP="00000000" w:rsidRDefault="00000000" w:rsidRPr="00000000" w14:paraId="0000010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procesos se integran dentro de un flujo de integración y despliegue continuo (CI/CD) automatizado con </w:t>
      </w:r>
      <w:r w:rsidDel="00000000" w:rsidR="00000000" w:rsidRPr="00000000">
        <w:rPr>
          <w:rFonts w:ascii="Times New Roman" w:cs="Times New Roman" w:eastAsia="Times New Roman" w:hAnsi="Times New Roman"/>
          <w:sz w:val="24"/>
          <w:szCs w:val="24"/>
          <w:shd w:fill="auto" w:val="clear"/>
          <w:rtl w:val="0"/>
        </w:rPr>
        <w:t xml:space="preserve">GitHub</w:t>
      </w:r>
      <w:r w:rsidDel="00000000" w:rsidR="00000000" w:rsidRPr="00000000">
        <w:rPr>
          <w:rFonts w:ascii="Times New Roman" w:cs="Times New Roman" w:eastAsia="Times New Roman" w:hAnsi="Times New Roman"/>
          <w:sz w:val="24"/>
          <w:szCs w:val="24"/>
          <w:rtl w:val="0"/>
        </w:rPr>
        <w:t xml:space="preserve"> Actions, permitiendo ejecutar pruebas, validar cambios y construir el sistema en cada actualización del código. Esto asegura la detección de errores temprana y una entrega constante de versiones estables. </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Despliegue</w:t>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Docker para contenedores</w:t>
      </w:r>
    </w:p>
    <w:p w:rsidR="00000000" w:rsidDel="00000000" w:rsidP="00000000" w:rsidRDefault="00000000" w:rsidRPr="00000000" w14:paraId="0000010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para orquestación</w:t>
      </w:r>
    </w:p>
    <w:p w:rsidR="00000000" w:rsidDel="00000000" w:rsidP="00000000" w:rsidRDefault="00000000" w:rsidRPr="00000000" w14:paraId="0000010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en la nube</w:t>
      </w:r>
    </w:p>
    <w:p w:rsidR="00000000" w:rsidDel="00000000" w:rsidP="00000000" w:rsidRDefault="00000000" w:rsidRPr="00000000" w14:paraId="0000010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Style w:val="Heading2"/>
        <w:spacing w:after="0" w:before="0" w:line="276" w:lineRule="auto"/>
        <w:rPr>
          <w:rFonts w:ascii="Times New Roman" w:cs="Times New Roman" w:eastAsia="Times New Roman" w:hAnsi="Times New Roman"/>
          <w:sz w:val="24"/>
          <w:szCs w:val="24"/>
        </w:rPr>
      </w:pPr>
      <w:bookmarkStart w:colFirst="0" w:colLast="0" w:name="_eh1agot8a1lg" w:id="25"/>
      <w:bookmarkEnd w:id="25"/>
      <w:r w:rsidDel="00000000" w:rsidR="00000000" w:rsidRPr="00000000">
        <w:rPr>
          <w:rFonts w:ascii="Times New Roman" w:cs="Times New Roman" w:eastAsia="Times New Roman" w:hAnsi="Times New Roman"/>
          <w:sz w:val="24"/>
          <w:szCs w:val="24"/>
          <w:rtl w:val="0"/>
        </w:rPr>
        <w:t xml:space="preserve">5. Leyes y logística de empleador y consumidor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la plataforma operará en todo Chile como un portal intermediario, el sistema debe alinearse con el marco regulatorio nacional para garantizar un entorno seguro para todas las partes involucradas:</w:t>
      </w:r>
    </w:p>
    <w:p w:rsidR="00000000" w:rsidDel="00000000" w:rsidP="00000000" w:rsidRDefault="00000000" w:rsidRPr="00000000" w14:paraId="00000111">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numPr>
          <w:ilvl w:val="0"/>
          <w:numId w:val="18"/>
        </w:numPr>
        <w:spacing w:after="0" w:before="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Protección al Cliente (Comprador/Arrendatario):</w:t>
      </w:r>
      <w:r w:rsidDel="00000000" w:rsidR="00000000" w:rsidRPr="00000000">
        <w:rPr>
          <w:rFonts w:ascii="Times New Roman" w:cs="Times New Roman" w:eastAsia="Times New Roman" w:hAnsi="Times New Roman"/>
          <w:sz w:val="24"/>
          <w:szCs w:val="24"/>
          <w:rtl w:val="0"/>
        </w:rPr>
        <w:t xml:space="preserve"> El sistema debe operar tomando en cuenta la </w:t>
      </w:r>
      <w:r w:rsidDel="00000000" w:rsidR="00000000" w:rsidRPr="00000000">
        <w:rPr>
          <w:rFonts w:ascii="Times New Roman" w:cs="Times New Roman" w:eastAsia="Times New Roman" w:hAnsi="Times New Roman"/>
          <w:sz w:val="24"/>
          <w:szCs w:val="24"/>
          <w:rtl w:val="0"/>
        </w:rPr>
        <w:t xml:space="preserve">Ley </w:t>
      </w:r>
      <w:r w:rsidDel="00000000" w:rsidR="00000000" w:rsidRPr="00000000">
        <w:rPr>
          <w:rFonts w:ascii="Times New Roman" w:cs="Times New Roman" w:eastAsia="Times New Roman" w:hAnsi="Times New Roman"/>
          <w:sz w:val="24"/>
          <w:szCs w:val="24"/>
          <w:shd w:fill="auto" w:val="clear"/>
          <w:rtl w:val="0"/>
        </w:rPr>
        <w:t xml:space="preserve">N.º</w:t>
      </w:r>
      <w:r w:rsidDel="00000000" w:rsidR="00000000" w:rsidRPr="00000000">
        <w:rPr>
          <w:rFonts w:ascii="Times New Roman" w:cs="Times New Roman" w:eastAsia="Times New Roman" w:hAnsi="Times New Roman"/>
          <w:sz w:val="24"/>
          <w:szCs w:val="24"/>
          <w:rtl w:val="0"/>
        </w:rPr>
        <w:t xml:space="preserve"> 19.496 sobre Protección de los Derechos de los Consumidores.</w:t>
      </w:r>
      <w:r w:rsidDel="00000000" w:rsidR="00000000" w:rsidRPr="00000000">
        <w:rPr>
          <w:rFonts w:ascii="Times New Roman" w:cs="Times New Roman" w:eastAsia="Times New Roman" w:hAnsi="Times New Roman"/>
          <w:sz w:val="24"/>
          <w:szCs w:val="24"/>
          <w:rtl w:val="0"/>
        </w:rPr>
        <w:t xml:space="preserve"> Esto implica garantizar la veracidad de la información de las propiedades publicadas, transparencia en los precios y cobros de comisiones, y contar con un canal formal de reclamos y devoluciones.</w:t>
      </w:r>
    </w:p>
    <w:p w:rsidR="00000000" w:rsidDel="00000000" w:rsidP="00000000" w:rsidRDefault="00000000" w:rsidRPr="00000000" w14:paraId="00000113">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18"/>
        </w:numPr>
        <w:spacing w:after="0" w:before="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Protección al Vendedor/Arrendador:</w:t>
      </w:r>
      <w:r w:rsidDel="00000000" w:rsidR="00000000" w:rsidRPr="00000000">
        <w:rPr>
          <w:rFonts w:ascii="Times New Roman" w:cs="Times New Roman" w:eastAsia="Times New Roman" w:hAnsi="Times New Roman"/>
          <w:sz w:val="24"/>
          <w:szCs w:val="24"/>
          <w:rtl w:val="0"/>
        </w:rPr>
        <w:t xml:space="preserve"> Se implementarán términos y condiciones claros que protejan la propiedad intelectual de los anuncios y contratos de corretaje o intermediación digital que aseguren el pago de los servicios de la inmobiliaria una vez concretado el negocio.</w:t>
      </w:r>
    </w:p>
    <w:p w:rsidR="00000000" w:rsidDel="00000000" w:rsidP="00000000" w:rsidRDefault="00000000" w:rsidRPr="00000000" w14:paraId="00000115">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numPr>
          <w:ilvl w:val="0"/>
          <w:numId w:val="18"/>
        </w:numPr>
        <w:spacing w:after="0" w:before="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Protección de Datos Personales:</w:t>
      </w:r>
      <w:r w:rsidDel="00000000" w:rsidR="00000000" w:rsidRPr="00000000">
        <w:rPr>
          <w:rFonts w:ascii="Times New Roman" w:cs="Times New Roman" w:eastAsia="Times New Roman" w:hAnsi="Times New Roman"/>
          <w:sz w:val="24"/>
          <w:szCs w:val="24"/>
          <w:rtl w:val="0"/>
        </w:rPr>
        <w:t xml:space="preserve"> En cumplimiento de la Ley N.º 19.628 sobre Protección de la Vida Privada, el sistema garantizará la confidencialidad, el consentimiento informado para el uso de datos personales y el almacenamiento seguro de la información tanto de clientes como de agentes inmobiliarios; a su vez, se estaría aplicando la Ley 21.719, la cual es aún más exigente sobre el manejo y seguridad de datos del usuario.</w:t>
      </w:r>
    </w:p>
    <w:p w:rsidR="00000000" w:rsidDel="00000000" w:rsidP="00000000" w:rsidRDefault="00000000" w:rsidRPr="00000000" w14:paraId="00000117">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numPr>
          <w:ilvl w:val="0"/>
          <w:numId w:val="18"/>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Documentación necesaria para la venta: </w:t>
      </w:r>
      <w:r w:rsidDel="00000000" w:rsidR="00000000" w:rsidRPr="00000000">
        <w:rPr>
          <w:rFonts w:ascii="Times New Roman" w:cs="Times New Roman" w:eastAsia="Times New Roman" w:hAnsi="Times New Roman"/>
          <w:sz w:val="24"/>
          <w:szCs w:val="24"/>
          <w:rtl w:val="0"/>
        </w:rPr>
        <w:t xml:space="preserve">Se requerirán documentos para garantizar la que la propiedad que se venderá cumple con la ley y con las regulaciones necesarias, dentro de la documentación contemplada se encuentra: la Escritura de Compraventa, Certificado de Dominio Vigente (CBRS), Certificado de Hipotecas, Gravámenes y Prohibiciones (a 30 años), Avalúo Fiscal detallado, contribuciones al día, certificado de gastos comunes (Para departamentos y condominios) y Copia de la Posesión Efectiva (Solo si la propiedad proviene de una herencia).</w:t>
      </w:r>
    </w:p>
    <w:p w:rsidR="00000000" w:rsidDel="00000000" w:rsidP="00000000" w:rsidRDefault="00000000" w:rsidRPr="00000000" w14:paraId="00000119">
      <w:pPr>
        <w:pStyle w:val="Heading3"/>
        <w:jc w:val="both"/>
        <w:rPr/>
      </w:pPr>
      <w:bookmarkStart w:colFirst="0" w:colLast="0" w:name="_pe1ns7q498oq" w:id="26"/>
      <w:bookmarkEnd w:id="26"/>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3"/>
        <w:jc w:val="both"/>
        <w:rPr/>
      </w:pPr>
      <w:bookmarkStart w:colFirst="0" w:colLast="0" w:name="_rug4nhk5ov1g" w:id="27"/>
      <w:bookmarkEnd w:id="27"/>
      <w:r w:rsidDel="00000000" w:rsidR="00000000" w:rsidRPr="00000000">
        <w:rPr>
          <w:rtl w:val="0"/>
        </w:rPr>
      </w:r>
    </w:p>
    <w:p w:rsidR="00000000" w:rsidDel="00000000" w:rsidP="00000000" w:rsidRDefault="00000000" w:rsidRPr="00000000" w14:paraId="0000011B">
      <w:pPr>
        <w:pStyle w:val="Heading3"/>
        <w:jc w:val="both"/>
        <w:rPr/>
      </w:pPr>
      <w:bookmarkStart w:colFirst="0" w:colLast="0" w:name="_szab5as5x974" w:id="28"/>
      <w:bookmarkEnd w:id="28"/>
      <w:r w:rsidDel="00000000" w:rsidR="00000000" w:rsidRPr="00000000">
        <w:rPr>
          <w:rtl w:val="0"/>
        </w:rPr>
        <w:t xml:space="preserve">5.1 Implementación de leyes y logística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las leyes mencionadas anteriormente se verá reflejada dentro de varias secciones de la página para demostrar y ofrecer la seguridad al usuario; a continuación se describirán las situaciones donde se aplicarán dichas leyes.</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numPr>
          <w:ilvl w:val="0"/>
          <w:numId w:val="19"/>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Publicaciones de inmobiliaria (Ley </w:t>
      </w:r>
      <w:r w:rsidDel="00000000" w:rsidR="00000000" w:rsidRPr="00000000">
        <w:rPr>
          <w:rFonts w:ascii="Times New Roman" w:cs="Times New Roman" w:eastAsia="Times New Roman" w:hAnsi="Times New Roman"/>
          <w:b w:val="1"/>
          <w:bCs w:val="1"/>
          <w:sz w:val="24"/>
          <w:szCs w:val="24"/>
          <w:rtl w:val="0"/>
        </w:rPr>
        <w:t xml:space="preserve">N.º</w:t>
      </w:r>
      <w:r w:rsidDel="00000000" w:rsidR="00000000" w:rsidRPr="00000000">
        <w:rPr>
          <w:rFonts w:ascii="Times New Roman" w:cs="Times New Roman" w:eastAsia="Times New Roman" w:hAnsi="Times New Roman"/>
          <w:b w:val="1"/>
          <w:bCs w:val="1"/>
          <w:sz w:val="24"/>
          <w:szCs w:val="24"/>
          <w:rtl w:val="0"/>
        </w:rPr>
        <w:t xml:space="preserve"> 19.496): </w:t>
      </w:r>
      <w:r w:rsidDel="00000000" w:rsidR="00000000" w:rsidRPr="00000000">
        <w:rPr>
          <w:rFonts w:ascii="Times New Roman" w:cs="Times New Roman" w:eastAsia="Times New Roman" w:hAnsi="Times New Roman"/>
          <w:sz w:val="24"/>
          <w:szCs w:val="24"/>
          <w:rtl w:val="0"/>
        </w:rPr>
        <w:t xml:space="preserve">Para asegurarnos de que la documentación enviada para la publicación de inmobiliarias es verídica, se verificará en base a la información proporcionada por las siguientes entidades: Conservador de Bienes Raíces (CBR), Servicio de Impuestos Internos (SII), Tesorería General de la República (TGR) y Servicio de Registro Civil e Identificación. Además de contar con medios para reportar la publicación en caso de que esta misma no cumpla con los requerimientos.</w:t>
      </w:r>
    </w:p>
    <w:p w:rsidR="00000000" w:rsidDel="00000000" w:rsidP="00000000" w:rsidRDefault="00000000" w:rsidRPr="00000000" w14:paraId="0000012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numPr>
          <w:ilvl w:val="0"/>
          <w:numId w:val="19"/>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de la Ley N.º 19.628: </w:t>
      </w:r>
      <w:r w:rsidDel="00000000" w:rsidR="00000000" w:rsidRPr="00000000">
        <w:rPr>
          <w:rFonts w:ascii="Times New Roman" w:cs="Times New Roman" w:eastAsia="Times New Roman" w:hAnsi="Times New Roman"/>
          <w:sz w:val="24"/>
          <w:szCs w:val="24"/>
          <w:rtl w:val="0"/>
        </w:rPr>
        <w:t xml:space="preserve">El usuario será forzado a leer los términos y condiciones que se le entregarán al momento de crear una cuenta en la página para poder acceder a la misma, además de ofrecer una transparencia al momento de determinar cómo se utilizarán sus datos. Los datos del usuario serán protegidos con un cifrado asegurando la confidencialidad. Para proteger la cuenta del usuario se tendrá en cuenta la gestión de acceso y el control de acceso, los cuales determinaron qué y qué no puede hacer cada usuario si el usuario que inicia sesión es realmente quien dice ser. Finalmente se le proporcionará al usuario la opción de eliminar su cuenta y todos los datos asociados a esta para garantizar que se ejerza el derecho del olvido.</w:t>
      </w:r>
    </w:p>
    <w:p w:rsidR="00000000" w:rsidDel="00000000" w:rsidP="00000000" w:rsidRDefault="00000000" w:rsidRPr="00000000" w14:paraId="00000122">
      <w:pPr>
        <w:pStyle w:val="Heading2"/>
        <w:jc w:val="both"/>
        <w:rPr>
          <w:rFonts w:ascii="Times New Roman" w:cs="Times New Roman" w:eastAsia="Times New Roman" w:hAnsi="Times New Roman"/>
        </w:rPr>
      </w:pPr>
      <w:bookmarkStart w:colFirst="0" w:colLast="0" w:name="_f47nshnh8l9p" w:id="29"/>
      <w:bookmarkEnd w:id="29"/>
      <w:r w:rsidDel="00000000" w:rsidR="00000000" w:rsidRPr="00000000">
        <w:rPr>
          <w:rFonts w:ascii="Times New Roman" w:cs="Times New Roman" w:eastAsia="Times New Roman" w:hAnsi="Times New Roman"/>
          <w:rtl w:val="0"/>
        </w:rPr>
        <w:t xml:space="preserve">6. Sostenibilidad Ambiental (Green Computing)</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basada en microservicios, junto con el uso de contenedores Docker y orquestación con Kubernetes, permite que la plataforma de la inmobiliaria La Fachada adopte prácticas de computación sostenible, optimizando el uso de recursos tecnológicos</w:t>
      </w:r>
      <w:r w:rsidDel="00000000" w:rsidR="00000000" w:rsidRPr="00000000">
        <w:rPr>
          <w:rFonts w:ascii="Times New Roman" w:cs="Times New Roman" w:eastAsia="Times New Roman" w:hAnsi="Times New Roman"/>
          <w:sz w:val="24"/>
          <w:szCs w:val="24"/>
          <w:shd w:fill="auto" w:val="clear"/>
          <w:rtl w:val="0"/>
        </w:rPr>
        <w:t xml:space="preserve">, por lo tanto,</w:t>
      </w:r>
      <w:r w:rsidDel="00000000" w:rsidR="00000000" w:rsidRPr="00000000">
        <w:rPr>
          <w:rFonts w:ascii="Times New Roman" w:cs="Times New Roman" w:eastAsia="Times New Roman" w:hAnsi="Times New Roman"/>
          <w:sz w:val="24"/>
          <w:szCs w:val="24"/>
          <w:rtl w:val="0"/>
        </w:rPr>
        <w:t xml:space="preserve"> también reduciendo el impacto ambiental asociado a la infraestructura digital.</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23"/>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Escalado Dinámico de Recursos: </w:t>
      </w:r>
      <w:r w:rsidDel="00000000" w:rsidR="00000000" w:rsidRPr="00000000">
        <w:rPr>
          <w:rFonts w:ascii="Times New Roman" w:cs="Times New Roman" w:eastAsia="Times New Roman" w:hAnsi="Times New Roman"/>
          <w:sz w:val="24"/>
          <w:szCs w:val="24"/>
          <w:rtl w:val="0"/>
        </w:rPr>
        <w:t xml:space="preserve">A diferencia de los sistemas tradicionales que requieren servidores activos de forma permanente, la implementación de Kubernetes permite el escalado automático de los microservicios según la demanda. Esto significa que, en momentos de baja actividad (por ejemplo, durante la noche o en horarios de menor tráfico), el consumo de recursos computacionales disminuye significativamente, reduciendo el gasto energético y la huella de carbono de la plataforma.</w:t>
      </w:r>
    </w:p>
    <w:p w:rsidR="00000000" w:rsidDel="00000000" w:rsidP="00000000" w:rsidRDefault="00000000" w:rsidRPr="00000000" w14:paraId="0000012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numPr>
          <w:ilvl w:val="0"/>
          <w:numId w:val="23"/>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Eficiencia en el Uso de Contenedores: </w:t>
      </w:r>
      <w:r w:rsidDel="00000000" w:rsidR="00000000" w:rsidRPr="00000000">
        <w:rPr>
          <w:rFonts w:ascii="Times New Roman" w:cs="Times New Roman" w:eastAsia="Times New Roman" w:hAnsi="Times New Roman"/>
          <w:sz w:val="24"/>
          <w:szCs w:val="24"/>
          <w:rtl w:val="0"/>
        </w:rPr>
        <w:t xml:space="preserve">La utilización de Docker permite ejecutar múltiples microservicios compartiendo el mismo sistema operativo base, lo que optimiza la utilización de la CPU y memoria. Esta eficiencia reduce la necesidad de hardware físico adicional, promoviendo la </w:t>
      </w:r>
      <w:r w:rsidDel="00000000" w:rsidR="00000000" w:rsidRPr="00000000">
        <w:rPr>
          <w:rFonts w:ascii="Times New Roman" w:cs="Times New Roman" w:eastAsia="Times New Roman" w:hAnsi="Times New Roman"/>
          <w:sz w:val="24"/>
          <w:szCs w:val="24"/>
          <w:shd w:fill="auto" w:val="clear"/>
          <w:rtl w:val="0"/>
        </w:rPr>
        <w:t xml:space="preserve">utilización</w:t>
      </w:r>
      <w:r w:rsidDel="00000000" w:rsidR="00000000" w:rsidRPr="00000000">
        <w:rPr>
          <w:rFonts w:ascii="Times New Roman" w:cs="Times New Roman" w:eastAsia="Times New Roman" w:hAnsi="Times New Roman"/>
          <w:sz w:val="24"/>
          <w:szCs w:val="24"/>
          <w:rtl w:val="0"/>
        </w:rPr>
        <w:t xml:space="preserve"> más responsable de los recursos tecnológicos y contribuyendo a una infraestructura más sostenible</w:t>
      </w:r>
    </w:p>
    <w:p w:rsidR="00000000" w:rsidDel="00000000" w:rsidP="00000000" w:rsidRDefault="00000000" w:rsidRPr="00000000" w14:paraId="0000012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numPr>
          <w:ilvl w:val="0"/>
          <w:numId w:val="23"/>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en la Nube:</w:t>
      </w:r>
      <w:r w:rsidDel="00000000" w:rsidR="00000000" w:rsidRPr="00000000">
        <w:rPr>
          <w:rFonts w:ascii="Times New Roman" w:cs="Times New Roman" w:eastAsia="Times New Roman" w:hAnsi="Times New Roman"/>
          <w:sz w:val="24"/>
          <w:szCs w:val="24"/>
          <w:rtl w:val="0"/>
        </w:rPr>
        <w:t xml:space="preserve"> Al desplegar la solución en infraestructura cloud, la empresa puede aprovechar centros de datos altamente optimizados energéticamente, los cuales implementan tecnologías de enfriamiento eficientes y </w:t>
      </w:r>
      <w:r w:rsidDel="00000000" w:rsidR="00000000" w:rsidRPr="00000000">
        <w:rPr>
          <w:rFonts w:ascii="Times New Roman" w:cs="Times New Roman" w:eastAsia="Times New Roman" w:hAnsi="Times New Roman"/>
          <w:sz w:val="24"/>
          <w:szCs w:val="24"/>
          <w:shd w:fill="auto" w:val="clear"/>
          <w:rtl w:val="0"/>
        </w:rPr>
        <w:t xml:space="preserve">empleo</w:t>
      </w:r>
      <w:r w:rsidDel="00000000" w:rsidR="00000000" w:rsidRPr="00000000">
        <w:rPr>
          <w:rFonts w:ascii="Times New Roman" w:cs="Times New Roman" w:eastAsia="Times New Roman" w:hAnsi="Times New Roman"/>
          <w:sz w:val="24"/>
          <w:szCs w:val="24"/>
          <w:rtl w:val="0"/>
        </w:rPr>
        <w:t xml:space="preserve"> de energías renovables. Esto permite que la operación del sistema inmobiliario tenga un menor impacto ambiental en comparación con los servidores locales tradicionales.</w:t>
      </w:r>
    </w:p>
    <w:p w:rsidR="00000000" w:rsidDel="00000000" w:rsidP="00000000" w:rsidRDefault="00000000" w:rsidRPr="00000000" w14:paraId="0000012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numPr>
          <w:ilvl w:val="0"/>
          <w:numId w:val="23"/>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Procesos Manuales: </w:t>
      </w:r>
      <w:r w:rsidDel="00000000" w:rsidR="00000000" w:rsidRPr="00000000">
        <w:rPr>
          <w:rFonts w:ascii="Times New Roman" w:cs="Times New Roman" w:eastAsia="Times New Roman" w:hAnsi="Times New Roman"/>
          <w:sz w:val="24"/>
          <w:szCs w:val="24"/>
          <w:rtl w:val="0"/>
        </w:rPr>
        <w:t xml:space="preserve">La digitalización de procesos como la gestión de propiedades, agendamiento de visitas y manejo de pagos disminuye el </w:t>
      </w:r>
      <w:r w:rsidDel="00000000" w:rsidR="00000000" w:rsidRPr="00000000">
        <w:rPr>
          <w:rFonts w:ascii="Times New Roman" w:cs="Times New Roman" w:eastAsia="Times New Roman" w:hAnsi="Times New Roman"/>
          <w:sz w:val="24"/>
          <w:szCs w:val="24"/>
          <w:shd w:fill="auto" w:val="clear"/>
          <w:rtl w:val="0"/>
        </w:rPr>
        <w:t xml:space="preserve">empleo</w:t>
      </w:r>
      <w:r w:rsidDel="00000000" w:rsidR="00000000" w:rsidRPr="00000000">
        <w:rPr>
          <w:rFonts w:ascii="Times New Roman" w:cs="Times New Roman" w:eastAsia="Times New Roman" w:hAnsi="Times New Roman"/>
          <w:sz w:val="24"/>
          <w:szCs w:val="24"/>
          <w:rtl w:val="0"/>
        </w:rPr>
        <w:t xml:space="preserve"> de papel y la necesidad de desplazamientos físicos, contribuyendo indirectamente a la reducción de emisiones y promoviendo prácticas más ecológicas del negocio.</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2"/>
        <w:jc w:val="both"/>
        <w:rPr>
          <w:rFonts w:ascii="Times New Roman" w:cs="Times New Roman" w:eastAsia="Times New Roman" w:hAnsi="Times New Roman"/>
        </w:rPr>
      </w:pPr>
      <w:bookmarkStart w:colFirst="0" w:colLast="0" w:name="_g2epq7ggbacy" w:id="30"/>
      <w:bookmarkEnd w:id="30"/>
      <w:r w:rsidDel="00000000" w:rsidR="00000000" w:rsidRPr="00000000">
        <w:rPr>
          <w:rFonts w:ascii="Times New Roman" w:cs="Times New Roman" w:eastAsia="Times New Roman" w:hAnsi="Times New Roman"/>
          <w:rtl w:val="0"/>
        </w:rPr>
        <w:t xml:space="preserve">7. Impacto Social y Responsabilidad Digital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la plataforma digital para la inmobiliaria La Fachada no solo representa una mejora tecnológica, sino también un aporte significativo en términos de impacto social y responsabilidad digital, promoviendo un acceso más equitativo, transparente y eficiente al mercado inmobiliario.</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numPr>
          <w:ilvl w:val="0"/>
          <w:numId w:val="3"/>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Acceso Equitativo a la Información: </w:t>
      </w:r>
      <w:r w:rsidDel="00000000" w:rsidR="00000000" w:rsidRPr="00000000">
        <w:rPr>
          <w:rFonts w:ascii="Times New Roman" w:cs="Times New Roman" w:eastAsia="Times New Roman" w:hAnsi="Times New Roman"/>
          <w:sz w:val="24"/>
          <w:szCs w:val="24"/>
          <w:rtl w:val="0"/>
        </w:rPr>
        <w:t xml:space="preserve">La plataforma permitirá que el usuario de distintas regiones de Chile acceda de manera centralizada a información actualizada sobre las propiedades disponibles para comprar o arrendar. Esto reduce las brechas de acceso a la información, facilitando la toma de decisiones informadas para clientes que antes dependían de medios tradicionales o intermediarios informales.</w:t>
      </w:r>
    </w:p>
    <w:p w:rsidR="00000000" w:rsidDel="00000000" w:rsidP="00000000" w:rsidRDefault="00000000" w:rsidRPr="00000000" w14:paraId="0000013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numPr>
          <w:ilvl w:val="0"/>
          <w:numId w:val="3"/>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Mejora en la Experiencia del Usuario: </w:t>
      </w:r>
      <w:r w:rsidDel="00000000" w:rsidR="00000000" w:rsidRPr="00000000">
        <w:rPr>
          <w:rFonts w:ascii="Times New Roman" w:cs="Times New Roman" w:eastAsia="Times New Roman" w:hAnsi="Times New Roman"/>
          <w:sz w:val="24"/>
          <w:szCs w:val="24"/>
          <w:rtl w:val="0"/>
        </w:rPr>
        <w:t xml:space="preserve">Mediante una interfaz intuitiva y funcionalidades como búsqueda avanzada, notificaciones y agendamiento en línea, se mejora significativamente la experiencia del usuario. Esto beneficia tanto a clientes como a agentes inmobiliarios, promoviendo una interacción </w:t>
      </w:r>
      <w:r w:rsidDel="00000000" w:rsidR="00000000" w:rsidRPr="00000000">
        <w:rPr>
          <w:rFonts w:ascii="Times New Roman" w:cs="Times New Roman" w:eastAsia="Times New Roman" w:hAnsi="Times New Roman"/>
          <w:sz w:val="24"/>
          <w:szCs w:val="24"/>
          <w:shd w:fill="auto" w:val="clear"/>
          <w:rtl w:val="0"/>
        </w:rPr>
        <w:t xml:space="preserve">más</w:t>
      </w:r>
      <w:r w:rsidDel="00000000" w:rsidR="00000000" w:rsidRPr="00000000">
        <w:rPr>
          <w:rFonts w:ascii="Times New Roman" w:cs="Times New Roman" w:eastAsia="Times New Roman" w:hAnsi="Times New Roman"/>
          <w:sz w:val="24"/>
          <w:szCs w:val="24"/>
          <w:rtl w:val="0"/>
        </w:rPr>
        <w:t xml:space="preserve"> eficiente, rápida y transparente.</w:t>
      </w:r>
    </w:p>
    <w:p w:rsidR="00000000" w:rsidDel="00000000" w:rsidP="00000000" w:rsidRDefault="00000000" w:rsidRPr="00000000" w14:paraId="0000013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numPr>
          <w:ilvl w:val="0"/>
          <w:numId w:val="3"/>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Transparencia y Confianza en el Servicio:</w:t>
      </w:r>
      <w:r w:rsidDel="00000000" w:rsidR="00000000" w:rsidRPr="00000000">
        <w:rPr>
          <w:rFonts w:ascii="Times New Roman" w:cs="Times New Roman" w:eastAsia="Times New Roman" w:hAnsi="Times New Roman"/>
          <w:sz w:val="24"/>
          <w:szCs w:val="24"/>
          <w:rtl w:val="0"/>
        </w:rPr>
        <w:t xml:space="preserve"> La incorporación de un sistema de reseñas y calificaciones permite generar confianza entre los usuarios, ya que podrán evaluar tanto propiedades como atención de los agentes. Esto fomenta buenas prácticas dentro de la plataforma y eleva los estándares de calidad del servicio ofrecido.</w:t>
      </w:r>
    </w:p>
    <w:p w:rsidR="00000000" w:rsidDel="00000000" w:rsidP="00000000" w:rsidRDefault="00000000" w:rsidRPr="00000000" w14:paraId="0000013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numPr>
          <w:ilvl w:val="0"/>
          <w:numId w:val="3"/>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Protección de Datos y Privacidad: </w:t>
      </w:r>
      <w:r w:rsidDel="00000000" w:rsidR="00000000" w:rsidRPr="00000000">
        <w:rPr>
          <w:rFonts w:ascii="Times New Roman" w:cs="Times New Roman" w:eastAsia="Times New Roman" w:hAnsi="Times New Roman"/>
          <w:sz w:val="24"/>
          <w:szCs w:val="24"/>
          <w:rtl w:val="0"/>
        </w:rPr>
        <w:t xml:space="preserve">El sistema se diseña cumpliendo con la normativa vigente en Chile sobre protección de datos personales, asegurando el manejo responsable de la información de los usuarios. Se implementaron medidas de seguridad como autenticación, control de acceso, almacenamiento seguro, garantizando la confidencialidad y el uso adecuado de los datos.</w:t>
      </w:r>
    </w:p>
    <w:p w:rsidR="00000000" w:rsidDel="00000000" w:rsidP="00000000" w:rsidRDefault="00000000" w:rsidRPr="00000000" w14:paraId="0000013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numPr>
          <w:ilvl w:val="0"/>
          <w:numId w:val="3"/>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Inclusión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Digital:</w:t>
      </w:r>
      <w:r w:rsidDel="00000000" w:rsidR="00000000" w:rsidRPr="00000000">
        <w:rPr>
          <w:rFonts w:ascii="Times New Roman" w:cs="Times New Roman" w:eastAsia="Times New Roman" w:hAnsi="Times New Roman"/>
          <w:sz w:val="24"/>
          <w:szCs w:val="24"/>
          <w:rtl w:val="0"/>
        </w:rPr>
        <w:t xml:space="preserve"> La plataforma, al ser accesible desde distintos dispositivos mediante el navegador web, contribuye a la inclusión digital de usuarios con diferentes niveles de acceso tecnológico, lo que permite una mayor participación en el mercado inmobiliario digital.</w:t>
      </w:r>
    </w:p>
    <w:p w:rsidR="00000000" w:rsidDel="00000000" w:rsidP="00000000" w:rsidRDefault="00000000" w:rsidRPr="00000000" w14:paraId="0000013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numPr>
          <w:ilvl w:val="0"/>
          <w:numId w:val="3"/>
        </w:numPr>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del Trabajo de los Agentes: </w:t>
      </w:r>
      <w:r w:rsidDel="00000000" w:rsidR="00000000" w:rsidRPr="00000000">
        <w:rPr>
          <w:rFonts w:ascii="Times New Roman" w:cs="Times New Roman" w:eastAsia="Times New Roman" w:hAnsi="Times New Roman"/>
          <w:sz w:val="24"/>
          <w:szCs w:val="24"/>
          <w:rtl w:val="0"/>
        </w:rPr>
        <w:t xml:space="preserve">La automatización de procesos </w:t>
      </w:r>
      <w:r w:rsidDel="00000000" w:rsidR="00000000" w:rsidRPr="00000000">
        <w:rPr>
          <w:rFonts w:ascii="Times New Roman" w:cs="Times New Roman" w:eastAsia="Times New Roman" w:hAnsi="Times New Roman"/>
          <w:sz w:val="24"/>
          <w:szCs w:val="24"/>
          <w:shd w:fill="auto" w:val="clear"/>
          <w:rtl w:val="0"/>
        </w:rPr>
        <w:t xml:space="preserve">como</w:t>
      </w:r>
      <w:r w:rsidDel="00000000" w:rsidR="00000000" w:rsidRPr="00000000">
        <w:rPr>
          <w:rFonts w:ascii="Times New Roman" w:cs="Times New Roman" w:eastAsia="Times New Roman" w:hAnsi="Times New Roman"/>
          <w:sz w:val="24"/>
          <w:szCs w:val="24"/>
          <w:rtl w:val="0"/>
        </w:rPr>
        <w:t xml:space="preserve"> el seguimiento de clientes, gestión de agenda y control de propiedades permite a los agentes inmobiliarios enfocarse en tareas de mayor valor, mejorando su productividad y condiciones laborales.</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pStyle w:val="Heading2"/>
        <w:jc w:val="both"/>
        <w:rPr>
          <w:rFonts w:ascii="Times New Roman" w:cs="Times New Roman" w:eastAsia="Times New Roman" w:hAnsi="Times New Roman"/>
        </w:rPr>
      </w:pPr>
      <w:bookmarkStart w:colFirst="0" w:colLast="0" w:name="_35k77f7z5zg" w:id="31"/>
      <w:bookmarkEnd w:id="31"/>
      <w:r w:rsidDel="00000000" w:rsidR="00000000" w:rsidRPr="00000000">
        <w:rPr>
          <w:rFonts w:ascii="Times New Roman" w:cs="Times New Roman" w:eastAsia="Times New Roman" w:hAnsi="Times New Roman"/>
          <w:rtl w:val="0"/>
        </w:rPr>
        <w:t xml:space="preserve">8. Matriz de herramientas y justificación técnica</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Para garantizar una alta disponibilidad y desacoplamiento de la Inmovilidad</w:t>
      </w:r>
      <w:r w:rsidDel="00000000" w:rsidR="00000000" w:rsidRPr="00000000">
        <w:rPr>
          <w:rFonts w:ascii="Times New Roman" w:cs="Times New Roman" w:eastAsia="Times New Roman" w:hAnsi="Times New Roman"/>
          <w:b w:val="1"/>
          <w:bCs w:val="1"/>
          <w:sz w:val="24"/>
          <w:szCs w:val="24"/>
          <w:rtl w:val="0"/>
        </w:rPr>
        <w:t xml:space="preserve"> La Fachada </w:t>
      </w:r>
    </w:p>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pStyle w:val="Heading3"/>
        <w:rPr/>
      </w:pPr>
      <w:bookmarkStart w:colFirst="0" w:colLast="0" w:name="_2s6trt4kk4td" w:id="32"/>
      <w:bookmarkEnd w:id="32"/>
      <w:r w:rsidDel="00000000" w:rsidR="00000000" w:rsidRPr="00000000">
        <w:rPr>
          <w:rtl w:val="0"/>
        </w:rPr>
        <w:t xml:space="preserve">8.1 Infraestructura y orquestación</w:t>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040"/>
        <w:gridCol w:w="5685"/>
        <w:tblGridChange w:id="0">
          <w:tblGrid>
            <w:gridCol w:w="1635"/>
            <w:gridCol w:w="2040"/>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 en la 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un proyecto de código abierto que automatiza el despliegue de aplicaciones dentro de contenedores de software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Orquestador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plataforma de código abierto diseñada para automatizar el despliegue, escalado y gestión de aplicaciones en contenedores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auto" w:val="clear"/>
                <w:rtl w:val="0"/>
              </w:rPr>
              <w:t xml:space="preserve">API</w:t>
            </w:r>
            <w:r w:rsidDel="00000000" w:rsidR="00000000" w:rsidRPr="00000000">
              <w:rPr>
                <w:rFonts w:ascii="Times New Roman" w:cs="Times New Roman" w:eastAsia="Times New Roman" w:hAnsi="Times New Roman"/>
                <w:sz w:val="24"/>
                <w:szCs w:val="24"/>
                <w:rtl w:val="0"/>
              </w:rPr>
              <w:t xml:space="preserve"> Gateway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Puerta de enlace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puerta de enlace para 2 aplicaciones se comuniquen entre sí y comparten datos de forma </w:t>
            </w:r>
            <w:r w:rsidDel="00000000" w:rsidR="00000000" w:rsidRPr="00000000">
              <w:rPr>
                <w:rFonts w:ascii="Times New Roman" w:cs="Times New Roman" w:eastAsia="Times New Roman" w:hAnsi="Times New Roman"/>
                <w:sz w:val="24"/>
                <w:szCs w:val="24"/>
                <w:shd w:fill="auto" w:val="clear"/>
                <w:rtl w:val="0"/>
              </w:rPr>
              <w:t xml:space="preserve">segura</w:t>
            </w:r>
            <w:r w:rsidDel="00000000" w:rsidR="00000000" w:rsidRPr="00000000">
              <w:rPr>
                <w:rFonts w:ascii="Times New Roman" w:cs="Times New Roman" w:eastAsia="Times New Roman" w:hAnsi="Times New Roman"/>
                <w:sz w:val="24"/>
                <w:szCs w:val="24"/>
                <w:rtl w:val="0"/>
              </w:rPr>
              <w:t xml:space="preserve"> y eficiente</w:t>
            </w:r>
          </w:p>
        </w:tc>
      </w:tr>
    </w:tbl>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Style w:val="Heading3"/>
        <w:rPr/>
      </w:pPr>
      <w:bookmarkStart w:colFirst="0" w:colLast="0" w:name="_902v20h1e0sb" w:id="33"/>
      <w:bookmarkEnd w:id="33"/>
      <w:r w:rsidDel="00000000" w:rsidR="00000000" w:rsidRPr="00000000">
        <w:rPr>
          <w:rtl w:val="0"/>
        </w:rPr>
        <w:t xml:space="preserve">8.2 Desarrollo y lenguajes</w:t>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280"/>
        <w:gridCol w:w="5130"/>
        <w:tblGridChange w:id="0">
          <w:tblGrid>
            <w:gridCol w:w="1950"/>
            <w:gridCol w:w="2280"/>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 en la 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21 + Spring boot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21 permite al backend de la fachada manejar miles de conexiones simultáneas búsqueda de propiedad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auto" w:val="clear"/>
                <w:rtl w:val="0"/>
              </w:rPr>
              <w:t xml:space="preserve">Front-end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 basada en componentes que permite una interfaz de usuario rápida y reactiva, esencial para mapas interactivos y galerías de fotos de alta resolución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 la construcción del proyecto  y asegura que todas  las librerías de los microservicios estén estandarizadas y automatizadas.</w:t>
            </w:r>
          </w:p>
        </w:tc>
      </w:tr>
    </w:tbl>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3"/>
        <w:rPr/>
      </w:pPr>
      <w:bookmarkStart w:colFirst="0" w:colLast="0" w:name="_o38lszg4ls2y" w:id="34"/>
      <w:bookmarkEnd w:id="34"/>
      <w:r w:rsidDel="00000000" w:rsidR="00000000" w:rsidRPr="00000000">
        <w:rPr>
          <w:rtl w:val="0"/>
        </w:rPr>
        <w:t xml:space="preserve">8.3 Comunicación y Persistencia</w:t>
      </w:r>
    </w:p>
    <w:p w:rsidR="00000000" w:rsidDel="00000000" w:rsidP="00000000" w:rsidRDefault="00000000" w:rsidRPr="00000000" w14:paraId="00000161">
      <w:pPr>
        <w:rPr>
          <w:rFonts w:ascii="Times New Roman" w:cs="Times New Roman" w:eastAsia="Times New Roman" w:hAnsi="Times New Roman"/>
          <w:b w:val="1"/>
          <w:bCs w:val="1"/>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505"/>
        <w:gridCol w:w="4995"/>
        <w:tblGridChange w:id="0">
          <w:tblGrid>
            <w:gridCol w:w="1860"/>
            <w:gridCol w:w="250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 en la 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auto" w:val="clear"/>
                <w:rtl w:val="0"/>
              </w:rPr>
              <w:t xml:space="preserve">MySQL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relacional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Elegido por un cumplimiento es crítico</w:t>
            </w:r>
            <w:r w:rsidDel="00000000" w:rsidR="00000000" w:rsidRPr="00000000">
              <w:rPr>
                <w:rFonts w:ascii="Times New Roman" w:cs="Times New Roman" w:eastAsia="Times New Roman" w:hAnsi="Times New Roman"/>
                <w:sz w:val="24"/>
                <w:szCs w:val="24"/>
                <w:shd w:fill="auto" w:val="clear"/>
                <w:rtl w:val="0"/>
              </w:rPr>
              <w:t xml:space="preserve"> </w:t>
            </w:r>
            <w:r w:rsidDel="00000000" w:rsidR="00000000" w:rsidRPr="00000000">
              <w:rPr>
                <w:rFonts w:ascii="Times New Roman" w:cs="Times New Roman" w:eastAsia="Times New Roman" w:hAnsi="Times New Roman"/>
                <w:sz w:val="24"/>
                <w:szCs w:val="24"/>
                <w:rtl w:val="0"/>
              </w:rPr>
              <w:t xml:space="preserve">para asegurar </w:t>
            </w:r>
          </w:p>
        </w:tc>
      </w:tr>
    </w:tbl>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2"/>
        <w:rPr/>
      </w:pPr>
      <w:bookmarkStart w:colFirst="0" w:colLast="0" w:name="_8gag1xrylqap" w:id="35"/>
      <w:bookmarkEnd w:id="35"/>
      <w:r w:rsidDel="00000000" w:rsidR="00000000" w:rsidRPr="00000000">
        <w:rPr>
          <w:rtl w:val="0"/>
        </w:rPr>
        <w:t xml:space="preserve">9. Deuda Técnica Declarada (Etapa 1)</w:t>
      </w:r>
    </w:p>
    <w:p w:rsidR="00000000" w:rsidDel="00000000" w:rsidP="00000000" w:rsidRDefault="00000000" w:rsidRPr="00000000" w14:paraId="0000016B">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6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cumplir con los plazos de esta primera etapa del proyecto. Se han tomado decisiones conscientes priorizando la funcionalidad core (reservas, gestión de propiedades y usuarios) por lo que se asume una </w:t>
      </w:r>
      <w:r w:rsidDel="00000000" w:rsidR="00000000" w:rsidRPr="00000000">
        <w:rPr>
          <w:rFonts w:ascii="Times New Roman" w:cs="Times New Roman" w:eastAsia="Times New Roman" w:hAnsi="Times New Roman"/>
          <w:b w:val="1"/>
          <w:bCs w:val="1"/>
          <w:sz w:val="24"/>
          <w:szCs w:val="24"/>
          <w:rtl w:val="0"/>
        </w:rPr>
        <w:t xml:space="preserve">deuda técnica</w:t>
      </w:r>
      <w:r w:rsidDel="00000000" w:rsidR="00000000" w:rsidRPr="00000000">
        <w:rPr>
          <w:rFonts w:ascii="Times New Roman" w:cs="Times New Roman" w:eastAsia="Times New Roman" w:hAnsi="Times New Roman"/>
          <w:sz w:val="24"/>
          <w:szCs w:val="24"/>
          <w:rtl w:val="0"/>
        </w:rPr>
        <w:t xml:space="preserve"> que tendrán que ser refactorizadas para poder salir a producción con una implementación funcional.</w:t>
      </w:r>
    </w:p>
    <w:p w:rsidR="00000000" w:rsidDel="00000000" w:rsidP="00000000" w:rsidRDefault="00000000" w:rsidRPr="00000000" w14:paraId="0000016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numPr>
          <w:ilvl w:val="0"/>
          <w:numId w:val="7"/>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Integración Real de la pasarela de Pagos</w:t>
      </w:r>
    </w:p>
    <w:p w:rsidR="00000000" w:rsidDel="00000000" w:rsidP="00000000" w:rsidRDefault="00000000" w:rsidRPr="00000000" w14:paraId="0000016F">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parcial (simulada): </w:t>
      </w:r>
      <w:r w:rsidDel="00000000" w:rsidR="00000000" w:rsidRPr="00000000">
        <w:rPr>
          <w:rFonts w:ascii="Times New Roman" w:cs="Times New Roman" w:eastAsia="Times New Roman" w:hAnsi="Times New Roman"/>
          <w:sz w:val="24"/>
          <w:szCs w:val="24"/>
          <w:rtl w:val="0"/>
        </w:rPr>
        <w:t xml:space="preserve">El microservicio de pagos tendrá que trabajar con respuestas simuladas o lógica interna básica, no implementara totalmente la integración real con pasarelas de pago externas y certificadas (como Transbank Webpay Plus, Stripe o MercadoPago).</w:t>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Aunque el flujo lógico del sistema funciona, la plataforma no puede procesar transacciones financieras reales ni retener fondos. Esto impide la salida a producción , ya que las reservas quedan en un estado de confianza sin respaldo económico automático.</w:t>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numPr>
          <w:ilvl w:val="0"/>
          <w:numId w:val="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Observabilidad Y Monitoreo Centralizado</w:t>
      </w:r>
    </w:p>
    <w:p w:rsidR="00000000" w:rsidDel="00000000" w:rsidP="00000000" w:rsidRDefault="00000000" w:rsidRPr="00000000" w14:paraId="00000175">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parcial:</w:t>
      </w:r>
      <w:r w:rsidDel="00000000" w:rsidR="00000000" w:rsidRPr="00000000">
        <w:rPr>
          <w:rFonts w:ascii="Times New Roman" w:cs="Times New Roman" w:eastAsia="Times New Roman" w:hAnsi="Times New Roman"/>
          <w:sz w:val="24"/>
          <w:szCs w:val="24"/>
          <w:rtl w:val="0"/>
        </w:rPr>
        <w:t xml:space="preserve"> El enfoque de la primera etapa no se encontrara en implementar un stack de monitoreo (</w:t>
      </w:r>
      <w:r w:rsidDel="00000000" w:rsidR="00000000" w:rsidRPr="00000000">
        <w:rPr>
          <w:rFonts w:ascii="Times New Roman" w:cs="Times New Roman" w:eastAsia="Times New Roman" w:hAnsi="Times New Roman"/>
          <w:b w:val="1"/>
          <w:bCs w:val="1"/>
          <w:sz w:val="24"/>
          <w:szCs w:val="24"/>
          <w:rtl w:val="0"/>
        </w:rPr>
        <w:t xml:space="preserve">prometheus + grafana</w:t>
      </w:r>
      <w:r w:rsidDel="00000000" w:rsidR="00000000" w:rsidRPr="00000000">
        <w:rPr>
          <w:rFonts w:ascii="Times New Roman" w:cs="Times New Roman" w:eastAsia="Times New Roman" w:hAnsi="Times New Roman"/>
          <w:sz w:val="24"/>
          <w:szCs w:val="24"/>
          <w:rtl w:val="0"/>
        </w:rPr>
        <w:t xml:space="preserve">) completamente integrado, ya que el objetivo será crear un mvp del sistema de La Fachada que sea funcional que valide que el sistema cumple con los requisitos necesarios para poder operar.</w:t>
      </w:r>
    </w:p>
    <w:p w:rsidR="00000000" w:rsidDel="00000000" w:rsidP="00000000" w:rsidRDefault="00000000" w:rsidRPr="00000000" w14:paraId="0000017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No obstante, se incorporarán mecanismos básicos de observabilidad, tales como registro de logs, manejo de errores y endpoints de verificación de estado, con el fin de garantizar un mínimo nivel de visibilidad y facilitar la detección de fallos durante la operación inicial del sistema.</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