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2,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cantSplit/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keepNext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1. Mira tu carta Gantt y reflexiona sobre los avances de tu Proyecto APT</w:t>
            </w:r>
          </w:p>
        </w:tc>
      </w:tr>
      <w:tr w:rsidR="004F2A8B" w14:paraId="6ED2840D" w14:textId="77777777" w:rsidTr="3D28A338">
        <w:trPr>
          <w:cantSplit/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>
            <w:pPr>
              <w:spacing w:before="160" w:after="120" w:line="264" w:lineRule="auto"/>
              <w:jc w:val="both"/>
              <w:rPr>
                <w:rFonts w:eastAsiaTheme="majorEastAsia"/>
                <w:color w:val="1F4E79"/>
                <w:sz w:val="22"/>
                <w:szCs w:val="22"/>
              </w:rPr>
            </w:pPr>
            <w:r>
              <w:rPr>
                <w:rFonts w:eastAsiaTheme="majorEastAsia"/>
                <w:color w:val="1F4E79"/>
                <w:sz w:val="22"/>
                <w:szCs w:val="22"/>
              </w:rPr>
              <w:t xml:space="preserve">Casi todo. La Fase 1 la cerramos completa y a tiempo. En la Fase 2 terminamos 13 de las 15 actividades y dejamos la app funcionando en Render el 5 de octubre, pero se nos atrasaron los documentos Scrum y las evidencias individuales, que estamos terminando para la entrega del 9.</w:t>
            </w:r>
          </w:p>
          <w:p>
            <w:pPr>
              <w:spacing w:before="0" w:after="120" w:line="264" w:lineRule="auto"/>
              <w:jc w:val="both"/>
              <w:rPr>
                <w:rFonts w:eastAsiaTheme="majorEastAsia"/>
                <w:color w:val="1F4E79"/>
                <w:sz w:val="22"/>
                <w:szCs w:val="22"/>
              </w:rPr>
            </w:pPr>
            <w:r>
              <w:rPr>
                <w:rFonts w:eastAsiaTheme="majorEastAsia"/>
                <w:color w:val="1F4E79"/>
                <w:sz w:val="22"/>
                <w:szCs w:val="22"/>
              </w:rPr>
              <w:t xml:space="preserve">Lo que nos ayudó fue dejar el backend listo en la primera semana y repartirnos el trabajo por áreas, así cada uno avanzaba por su lado.</w:t>
            </w:r>
          </w:p>
          <w:p>
            <w:pPr>
              <w:spacing w:before="0" w:after="120" w:line="264" w:lineRule="auto"/>
              <w:jc w:val="both"/>
              <w:rPr>
                <w:rFonts w:eastAsiaTheme="majorEastAsia"/>
                <w:color w:val="1F4E79"/>
                <w:sz w:val="22"/>
                <w:szCs w:val="22"/>
              </w:rPr>
            </w:pPr>
            <w:r>
              <w:rPr>
                <w:rFonts w:eastAsiaTheme="majorEastAsia"/>
                <w:color w:val="1F4E79"/>
                <w:sz w:val="22"/>
                <w:szCs w:val="22"/>
              </w:rPr>
              <w:t xml:space="preserve">Lo que nos complicó fue el receso de septiembre, que nos dejó casi dos semanas parados, así que harto trabajo se juntó al final. También le dimos prioridad al código y dejamos la documentación para después, y aparecieron cosas que no teníamos previstas, como unas claves que quedaron expuestas en el repo y ajustes para que el deploy funcionara en Render.</w:t>
            </w: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cantSplit/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keepNext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cantSplit/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>
            <w:pPr>
              <w:spacing w:before="160" w:after="120" w:line="264" w:lineRule="auto"/>
              <w:jc w:val="both"/>
              <w:rPr>
                <w:rFonts w:eastAsiaTheme="majorEastAsia"/>
                <w:color w:val="1F4E79"/>
                <w:sz w:val="22"/>
                <w:szCs w:val="22"/>
              </w:rPr>
            </w:pPr>
            <w:r>
              <w:rPr>
                <w:rFonts w:eastAsiaTheme="majorEastAsia"/>
                <w:color w:val="1F4E79"/>
                <w:sz w:val="22"/>
                <w:szCs w:val="22"/>
              </w:rPr>
              <w:t xml:space="preserve">Después del receso nos dividimos las tareas para recuperar el tiempo, y los problemas técnicos los fuimos resolviendo rápido: las claves se sacaron del repo en dos días y el deploy quedó corregido el mismo día.</w:t>
            </w:r>
          </w:p>
          <w:p>
            <w:pPr>
              <w:spacing w:before="0" w:after="120" w:line="264" w:lineRule="auto"/>
              <w:jc w:val="both"/>
              <w:rPr>
                <w:rFonts w:eastAsiaTheme="majorEastAsia"/>
                <w:color w:val="1F4E79"/>
                <w:sz w:val="22"/>
                <w:szCs w:val="22"/>
              </w:rPr>
            </w:pPr>
            <w:r>
              <w:rPr>
                <w:rFonts w:eastAsiaTheme="majorEastAsia"/>
                <w:color w:val="1F4E79"/>
                <w:sz w:val="22"/>
                <w:szCs w:val="22"/>
              </w:rPr>
              <w:t xml:space="preserve">Para lo que viene queremos trabajar en sprints de dos semanas, juntarnos una vez a la semana para ver cómo vamos y documentar a medida que avanzamos, sin dejar todo para el final.</w:t>
            </w: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cantSplit/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keepNext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cantSplit/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lastRenderedPageBreak/>
              <w:t xml:space="preserve">¿Cómo evalúas tu trabajo? ¿Qué destacas y qué podrías hacer para mejorar tu trabajo? </w:t>
            </w:r>
          </w:p>
          <w:p>
            <w:pPr>
              <w:spacing w:before="160" w:after="120" w:line="264" w:lineRule="auto"/>
              <w:jc w:val="both"/>
              <w:rPr>
                <w:rFonts w:eastAsiaTheme="majorEastAsia"/>
                <w:color w:val="1F4E79"/>
                <w:sz w:val="22"/>
                <w:szCs w:val="22"/>
              </w:rPr>
            </w:pPr>
            <w:r>
              <w:rPr>
                <w:rFonts w:eastAsiaTheme="majorEastAsia"/>
                <w:color w:val="1F4E79"/>
                <w:sz w:val="22"/>
                <w:szCs w:val="22"/>
              </w:rPr>
              <w:t xml:space="preserve">Creemos que vamos bien, sobre todo en lo técnico. Ya tenemos un MVP funcionando y publicado, con los microservicios, el matching, el login de refugios con RUT y varias mejoras de diseño.</w:t>
            </w:r>
          </w:p>
          <w:p>
            <w:pPr>
              <w:spacing w:before="0" w:after="120" w:line="264" w:lineRule="auto"/>
              <w:jc w:val="both"/>
              <w:rPr>
                <w:rFonts w:eastAsiaTheme="majorEastAsia"/>
                <w:color w:val="1F4E79"/>
                <w:sz w:val="22"/>
                <w:szCs w:val="22"/>
              </w:rPr>
            </w:pPr>
            <w:r>
              <w:rPr>
                <w:rFonts w:eastAsiaTheme="majorEastAsia"/>
                <w:color w:val="1F4E79"/>
                <w:sz w:val="22"/>
                <w:szCs w:val="22"/>
              </w:rPr>
              <w:t xml:space="preserve">Destacamos lo rápido que armamos la base y el cuidado que le pusimos a la seguridad del login. Nos falta mantener la documentación al día, trabajar más parejo durante las semanas y volver a usar ramas y pull requests como en la Fase 1.</w:t>
            </w: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cantSplit/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keepNext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cantSplit/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>
            <w:pPr>
              <w:spacing w:before="160" w:after="120" w:line="264" w:lineRule="auto"/>
              <w:jc w:val="both"/>
              <w:rPr>
                <w:rFonts w:eastAsiaTheme="majorEastAsia"/>
                <w:color w:val="1F4E79"/>
                <w:sz w:val="22"/>
                <w:szCs w:val="22"/>
              </w:rPr>
            </w:pPr>
            <w:r>
              <w:rPr>
                <w:rFonts w:eastAsiaTheme="majorEastAsia"/>
                <w:color w:val="1F4E79"/>
                <w:sz w:val="22"/>
                <w:szCs w:val="22"/>
              </w:rPr>
              <w:t xml:space="preserve">Nos quedan dudas sobre las fechas de la Fase 3 y de la defensa, que todavía no tenemos confirmadas, y sobre cuánto detalle esperan en los documentos Scrum.</w:t>
            </w:r>
          </w:p>
          <w:p>
            <w:pPr>
              <w:spacing w:before="0" w:after="120" w:line="264" w:lineRule="auto"/>
              <w:jc w:val="both"/>
              <w:rPr>
                <w:rFonts w:eastAsiaTheme="majorEastAsia"/>
                <w:color w:val="1F4E79"/>
                <w:sz w:val="22"/>
                <w:szCs w:val="22"/>
              </w:rPr>
            </w:pPr>
            <w:r>
              <w:rPr>
                <w:rFonts w:eastAsiaTheme="majorEastAsia"/>
                <w:b/>
                <w:bCs/>
                <w:color w:val="1F4E79"/>
                <w:sz w:val="22"/>
                <w:szCs w:val="22"/>
              </w:rPr>
              <w:t xml:space="preserve">Al docente: </w:t>
            </w:r>
            <w:r>
              <w:rPr>
                <w:rFonts w:eastAsiaTheme="majorEastAsia"/>
                <w:color w:val="1F4E79"/>
                <w:sz w:val="22"/>
                <w:szCs w:val="22"/>
              </w:rPr>
              <w:t xml:space="preserve">¿las historias de usuario tienen que llevar criterios de aceptación y estimación? ¿Sirve el deploy en Render para la presentación final?</w:t>
            </w:r>
          </w:p>
          <w:p>
            <w:pPr>
              <w:spacing w:before="0" w:after="120" w:line="264" w:lineRule="auto"/>
              <w:jc w:val="both"/>
              <w:rPr>
                <w:rFonts w:eastAsiaTheme="majorEastAsia"/>
                <w:color w:val="1F4E79"/>
                <w:sz w:val="22"/>
                <w:szCs w:val="22"/>
              </w:rPr>
            </w:pPr>
            <w:r>
              <w:rPr>
                <w:rFonts w:eastAsiaTheme="majorEastAsia"/>
                <w:b/>
                <w:bCs/>
                <w:color w:val="1F4E79"/>
                <w:sz w:val="22"/>
                <w:szCs w:val="22"/>
              </w:rPr>
              <w:t xml:space="preserve">A nuestros pares: </w:t>
            </w:r>
            <w:r>
              <w:rPr>
                <w:rFonts w:eastAsiaTheme="majorEastAsia"/>
                <w:color w:val="1F4E79"/>
                <w:sz w:val="22"/>
                <w:szCs w:val="22"/>
              </w:rPr>
              <w:t xml:space="preserve">¿cómo hacen para llevar la documentación al día mientras programan?</w:t>
            </w: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cantSplit/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keepNext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cantSplit/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>
            <w:pPr>
              <w:spacing w:before="160" w:after="120" w:line="264" w:lineRule="auto"/>
              <w:jc w:val="both"/>
              <w:rPr>
                <w:rFonts w:eastAsiaTheme="majorEastAsia"/>
                <w:color w:val="1F4E79"/>
                <w:sz w:val="22"/>
                <w:szCs w:val="22"/>
              </w:rPr>
            </w:pPr>
            <w:r>
              <w:rPr>
                <w:rFonts w:eastAsiaTheme="majorEastAsia"/>
                <w:color w:val="1F4E79"/>
                <w:sz w:val="22"/>
                <w:szCs w:val="22"/>
              </w:rPr>
              <w:t xml:space="preserve">Sí. En la Fase 2 la carga quedó desigual: Orlando tuvo la mayor parte de las tareas técnicas y Benjamín no tuvo actividades asignadas en la Gantt. Para la Fase 3 la idea es:</w:t>
            </w:r>
          </w:p>
          <w:p>
            <w:pPr>
              <w:spacing w:before="0" w:after="120" w:line="264" w:lineRule="auto"/>
              <w:jc w:val="both"/>
              <w:rPr>
                <w:rFonts w:eastAsiaTheme="majorEastAsia"/>
                <w:color w:val="1F4E79"/>
                <w:sz w:val="22"/>
                <w:szCs w:val="22"/>
              </w:rPr>
            </w:pPr>
            <w:r>
              <w:rPr>
                <w:rFonts w:eastAsiaTheme="majorEastAsia"/>
                <w:b/>
                <w:bCs/>
                <w:color w:val="1F4E79"/>
                <w:sz w:val="22"/>
                <w:szCs w:val="22"/>
              </w:rPr>
              <w:t xml:space="preserve">Orlando: </w:t>
            </w:r>
            <w:r>
              <w:rPr>
                <w:rFonts w:eastAsiaTheme="majorEastAsia"/>
                <w:color w:val="1F4E79"/>
                <w:sz w:val="22"/>
                <w:szCs w:val="22"/>
              </w:rPr>
              <w:t xml:space="preserve">backend y deploy.</w:t>
            </w:r>
          </w:p>
          <w:p>
            <w:pPr>
              <w:spacing w:before="0" w:after="120" w:line="264" w:lineRule="auto"/>
              <w:jc w:val="both"/>
              <w:rPr>
                <w:rFonts w:eastAsiaTheme="majorEastAsia"/>
                <w:color w:val="1F4E79"/>
                <w:sz w:val="22"/>
                <w:szCs w:val="22"/>
              </w:rPr>
            </w:pPr>
            <w:r>
              <w:rPr>
                <w:rFonts w:eastAsiaTheme="majorEastAsia"/>
                <w:b/>
                <w:bCs/>
                <w:color w:val="1F4E79"/>
                <w:sz w:val="22"/>
                <w:szCs w:val="22"/>
              </w:rPr>
              <w:t xml:space="preserve">Martín: </w:t>
            </w:r>
            <w:r>
              <w:rPr>
                <w:rFonts w:eastAsiaTheme="majorEastAsia"/>
                <w:color w:val="1F4E79"/>
                <w:sz w:val="22"/>
                <w:szCs w:val="22"/>
              </w:rPr>
              <w:t xml:space="preserve">frontend y actualizar el modelo de base de datos.</w:t>
            </w:r>
          </w:p>
          <w:p>
            <w:pPr>
              <w:spacing w:before="0" w:after="120" w:line="264" w:lineRule="auto"/>
              <w:jc w:val="both"/>
              <w:rPr>
                <w:rFonts w:eastAsiaTheme="majorEastAsia"/>
                <w:color w:val="1F4E79"/>
                <w:sz w:val="22"/>
                <w:szCs w:val="22"/>
              </w:rPr>
            </w:pPr>
            <w:r>
              <w:rPr>
                <w:rFonts w:eastAsiaTheme="majorEastAsia"/>
                <w:b/>
                <w:bCs/>
                <w:color w:val="1F4E79"/>
                <w:sz w:val="22"/>
                <w:szCs w:val="22"/>
              </w:rPr>
              <w:t xml:space="preserve">Patricio: </w:t>
            </w:r>
            <w:r>
              <w:rPr>
                <w:rFonts w:eastAsiaTheme="majorEastAsia"/>
                <w:color w:val="1F4E79"/>
                <w:sz w:val="22"/>
                <w:szCs w:val="22"/>
              </w:rPr>
              <w:t xml:space="preserve">documentos Scrum y organizar los sprints.</w:t>
            </w:r>
          </w:p>
          <w:p>
            <w:pPr>
              <w:spacing w:before="0" w:after="120" w:line="264" w:lineRule="auto"/>
              <w:jc w:val="both"/>
              <w:rPr>
                <w:rFonts w:eastAsiaTheme="majorEastAsia"/>
                <w:color w:val="1F4E79"/>
                <w:sz w:val="22"/>
                <w:szCs w:val="22"/>
              </w:rPr>
            </w:pPr>
            <w:r>
              <w:rPr>
                <w:rFonts w:eastAsiaTheme="majorEastAsia"/>
                <w:b/>
                <w:bCs/>
                <w:color w:val="1F4E79"/>
                <w:sz w:val="22"/>
                <w:szCs w:val="22"/>
              </w:rPr>
              <w:t xml:space="preserve">Benjamín: </w:t>
            </w:r>
            <w:r>
              <w:rPr>
                <w:rFonts w:eastAsiaTheme="majorEastAsia"/>
                <w:color w:val="1F4E79"/>
                <w:sz w:val="22"/>
                <w:szCs w:val="22"/>
              </w:rPr>
              <w:t xml:space="preserve">pruebas de la app y apoyo con las historias de usuario.</w:t>
            </w:r>
          </w:p>
          <w:p>
            <w:pPr>
              <w:spacing w:before="0" w:after="120" w:line="264" w:lineRule="auto"/>
              <w:jc w:val="both"/>
              <w:rPr>
                <w:rFonts w:eastAsiaTheme="majorEastAsia"/>
                <w:color w:val="1F4E79"/>
                <w:sz w:val="22"/>
                <w:szCs w:val="22"/>
              </w:rPr>
            </w:pPr>
            <w:r>
              <w:rPr>
                <w:rFonts w:eastAsiaTheme="majorEastAsia"/>
                <w:color w:val="1F4E79"/>
                <w:sz w:val="22"/>
                <w:szCs w:val="22"/>
              </w:rPr>
              <w:t xml:space="preserve">Además hay que sumar actividades nuevas: pruebas, manual de usuario y empezar antes el informe final.</w:t>
            </w: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cantSplit/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keepNext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6. APT  grupal</w:t>
            </w:r>
            <w:bookmarkStart w:id="0" w:name="_GoBack"/>
            <w:bookmarkEnd w:id="0"/>
          </w:p>
        </w:tc>
      </w:tr>
      <w:tr w:rsidR="004F2A8B" w14:paraId="2DC141D8" w14:textId="77777777" w:rsidTr="3D28A338">
        <w:trPr>
          <w:cantSplit/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>
            <w:pPr>
              <w:spacing w:before="160" w:after="120" w:line="264" w:lineRule="auto"/>
              <w:jc w:val="both"/>
              <w:rPr>
                <w:rFonts w:eastAsiaTheme="majorEastAsia"/>
                <w:color w:val="1F4E79"/>
                <w:sz w:val="22"/>
                <w:szCs w:val="22"/>
              </w:rPr>
            </w:pPr>
            <w:r>
              <w:rPr>
                <w:rFonts w:eastAsiaTheme="majorEastAsia"/>
                <w:color w:val="1F4E79"/>
                <w:sz w:val="22"/>
                <w:szCs w:val="22"/>
              </w:rPr>
              <w:t xml:space="preserve">En general bien. Cada uno se hace cargo de su parte y cuando hubo que apurarse respondimos: después del receso sacamos 12 tareas en poco más de dos semanas.</w:t>
            </w:r>
          </w:p>
          <w:p>
            <w:pPr>
              <w:spacing w:before="0" w:after="120" w:line="264" w:lineRule="auto"/>
              <w:jc w:val="both"/>
              <w:rPr>
                <w:rFonts w:eastAsiaTheme="majorEastAsia"/>
                <w:color w:val="1F4E79"/>
                <w:sz w:val="22"/>
                <w:szCs w:val="22"/>
              </w:rPr>
            </w:pPr>
            <w:r>
              <w:rPr>
                <w:rFonts w:eastAsiaTheme="majorEastAsia"/>
                <w:color w:val="1F4E79"/>
                <w:sz w:val="22"/>
                <w:szCs w:val="22"/>
              </w:rPr>
              <w:t xml:space="preserve">Lo que podemos mejorar es repartir mejor la carga, no dejar todo para última hora y comunicarnos más seguido, por ejemplo con una reunión corta a la semana.</w:t>
            </w: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0B585EE" w14:textId="77777777" w:rsidR="00A322B2" w:rsidRDefault="00A322B2" w:rsidP="00DF38AE">
      <w:pPr>
        <w:spacing w:after="0" w:line="240" w:lineRule="auto"/>
      </w:pPr>
      <w:r>
        <w:separator/>
      </w:r>
    </w:p>
  </w:endnote>
  <w:endnote w:type="continuationSeparator" w:id="0">
    <w:p w14:paraId="4CC4741C" w14:textId="77777777" w:rsidR="00A322B2" w:rsidRDefault="00A322B2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7C55D98" w14:textId="77777777" w:rsidR="00A322B2" w:rsidRDefault="00A322B2" w:rsidP="00DF38AE">
      <w:pPr>
        <w:spacing w:after="0" w:line="240" w:lineRule="auto"/>
      </w:pPr>
      <w:r>
        <w:separator/>
      </w:r>
    </w:p>
  </w:footnote>
  <w:footnote w:type="continuationSeparator" w:id="0">
    <w:p w14:paraId="354BBEB0" w14:textId="77777777" w:rsidR="00A322B2" w:rsidRDefault="00A322B2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ES_tradnl" w:vendorID="64" w:dllVersion="131078" w:nlCheck="1" w:checkStyle="0"/>
  <w:activeWritingStyle w:appName="MSWord" w:lang="es-CL" w:vendorID="64" w:dllVersion="131078" w:nlCheck="1" w:checkStyle="0"/>
  <w:activeWritingStyle w:appName="MSWord" w:lang="es-ES" w:vendorID="64" w:dllVersion="131078" w:nlCheck="1" w:checkStyle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8F14D6"/>
    <w:rsid w:val="008F1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openxmlformats.org/package/2006/metadata/core-properties"/>
    <ds:schemaRef ds:uri="http://schemas.microsoft.com/office/infopath/2007/PartnerControls"/>
    <ds:schemaRef ds:uri="http://purl.org/dc/elements/1.1/"/>
    <ds:schemaRef ds:uri="http://schemas.microsoft.com/office/2006/documentManagement/types"/>
    <ds:schemaRef ds:uri="http://schemas.microsoft.com/office/2006/metadata/properties"/>
    <ds:schemaRef ds:uri="126e8a1c-9ea9-435a-ac89-d06c80d62e30"/>
    <ds:schemaRef ds:uri="http://purl.org/dc/terms/"/>
    <ds:schemaRef ds:uri="http://purl.org/dc/dcmitype/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237</Words>
  <Characters>1304</Characters>
  <Application>Microsoft Office Word</Application>
  <DocSecurity>0</DocSecurity>
  <Lines>10</Lines>
  <Paragraphs>3</Paragraphs>
  <ScaleCrop>false</ScaleCrop>
  <Company>Wal-Mart Stores, Inc.</Company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Victoria Acevedo D</cp:lastModifiedBy>
  <cp:revision>42</cp:revision>
  <cp:lastPrinted>2019-12-16T20:10:00Z</cp:lastPrinted>
  <dcterms:created xsi:type="dcterms:W3CDTF">2021-12-31T12:50:00Z</dcterms:created>
  <dcterms:modified xsi:type="dcterms:W3CDTF">2023-02-06T15:09:00Z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