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33E20" w14:textId="77777777" w:rsidR="00EB0339" w:rsidRDefault="00EA2E63">
      <w:pPr>
        <w:spacing w:after="120"/>
        <w:jc w:val="center"/>
        <w:divId w:val="2061322840"/>
        <w:rPr>
          <w:rFonts w:ascii="Calibri" w:hAnsi="Calibri" w:cs="Calibri"/>
          <w:color w:val="595959"/>
        </w:rPr>
      </w:pPr>
      <w:r>
        <w:rPr>
          <w:rFonts w:ascii="Calibri" w:hAnsi="Calibri" w:cs="Calibri"/>
          <w:color w:val="595959"/>
        </w:rPr>
        <w:t>Duoc UC — Escuela de Informática y Telecomunicaciones</w:t>
      </w:r>
    </w:p>
    <w:p w14:paraId="04633835" w14:textId="77777777" w:rsidR="00EB0339" w:rsidRDefault="00EA2E63">
      <w:pPr>
        <w:spacing w:after="120"/>
        <w:jc w:val="center"/>
        <w:divId w:val="2061322840"/>
        <w:rPr>
          <w:rFonts w:ascii="Calibri" w:hAnsi="Calibri" w:cs="Calibri"/>
          <w:color w:val="595959"/>
        </w:rPr>
      </w:pPr>
      <w:r>
        <w:rPr>
          <w:rFonts w:ascii="Calibri" w:hAnsi="Calibri" w:cs="Calibri"/>
          <w:color w:val="595959"/>
        </w:rPr>
        <w:t>Ingeniería en Informática</w:t>
      </w:r>
    </w:p>
    <w:p w14:paraId="6D6FEFFD" w14:textId="77777777" w:rsidR="00EB0339" w:rsidRDefault="00EA2E63">
      <w:pPr>
        <w:spacing w:after="120"/>
        <w:jc w:val="center"/>
        <w:divId w:val="2061322840"/>
        <w:rPr>
          <w:rFonts w:ascii="Calibri" w:hAnsi="Calibri" w:cs="Calibri"/>
          <w:sz w:val="22"/>
          <w:szCs w:val="22"/>
        </w:rPr>
      </w:pPr>
      <w:r>
        <w:rPr>
          <w:rFonts w:ascii="Calibri" w:hAnsi="Calibri" w:cs="Calibri"/>
          <w:sz w:val="22"/>
          <w:szCs w:val="22"/>
        </w:rPr>
        <w:t> </w:t>
      </w:r>
    </w:p>
    <w:p w14:paraId="7A56B996" w14:textId="77777777" w:rsidR="00EB0339" w:rsidRDefault="00EA2E63">
      <w:pPr>
        <w:spacing w:after="120"/>
        <w:jc w:val="center"/>
        <w:divId w:val="2061322840"/>
        <w:rPr>
          <w:rFonts w:ascii="Calibri" w:hAnsi="Calibri" w:cs="Calibri"/>
          <w:sz w:val="22"/>
          <w:szCs w:val="22"/>
        </w:rPr>
      </w:pPr>
      <w:r>
        <w:rPr>
          <w:rFonts w:ascii="Calibri" w:hAnsi="Calibri" w:cs="Calibri"/>
          <w:sz w:val="22"/>
          <w:szCs w:val="22"/>
        </w:rPr>
        <w:t> </w:t>
      </w:r>
    </w:p>
    <w:p w14:paraId="6C1AB948" w14:textId="77777777" w:rsidR="00EB0339" w:rsidRDefault="00EA2E63">
      <w:pPr>
        <w:spacing w:after="120"/>
        <w:jc w:val="center"/>
        <w:divId w:val="2061322840"/>
        <w:rPr>
          <w:rFonts w:ascii="Calibri" w:hAnsi="Calibri" w:cs="Calibri"/>
          <w:b/>
          <w:bCs/>
          <w:color w:val="1F3864"/>
          <w:sz w:val="64"/>
          <w:szCs w:val="64"/>
        </w:rPr>
      </w:pPr>
      <w:r>
        <w:rPr>
          <w:rFonts w:ascii="Calibri" w:hAnsi="Calibri" w:cs="Calibri"/>
          <w:b/>
          <w:bCs/>
          <w:color w:val="1F3864"/>
          <w:sz w:val="64"/>
          <w:szCs w:val="64"/>
        </w:rPr>
        <w:t>HouseFound</w:t>
      </w:r>
    </w:p>
    <w:p w14:paraId="584300DB" w14:textId="77777777" w:rsidR="00EB0339" w:rsidRDefault="00EA2E63">
      <w:pPr>
        <w:spacing w:after="120"/>
        <w:jc w:val="center"/>
        <w:divId w:val="2061322840"/>
        <w:rPr>
          <w:rFonts w:ascii="Calibri" w:hAnsi="Calibri" w:cs="Calibri"/>
          <w:color w:val="2F5496"/>
          <w:sz w:val="26"/>
          <w:szCs w:val="26"/>
        </w:rPr>
      </w:pPr>
      <w:r>
        <w:rPr>
          <w:rFonts w:ascii="Calibri" w:hAnsi="Calibri" w:cs="Calibri"/>
          <w:color w:val="2F5496"/>
          <w:sz w:val="26"/>
          <w:szCs w:val="26"/>
        </w:rPr>
        <w:t>Plataforma de adopción responsable de mascotas</w:t>
      </w:r>
    </w:p>
    <w:p w14:paraId="1D84BB96" w14:textId="77777777" w:rsidR="00EB0339" w:rsidRDefault="00EA2E63">
      <w:pPr>
        <w:spacing w:after="120"/>
        <w:jc w:val="center"/>
        <w:divId w:val="2061322840"/>
        <w:rPr>
          <w:rFonts w:ascii="Calibri" w:hAnsi="Calibri" w:cs="Calibri"/>
          <w:sz w:val="22"/>
          <w:szCs w:val="22"/>
        </w:rPr>
      </w:pPr>
      <w:r>
        <w:rPr>
          <w:rFonts w:ascii="Calibri" w:hAnsi="Calibri" w:cs="Calibri"/>
          <w:sz w:val="22"/>
          <w:szCs w:val="22"/>
        </w:rPr>
        <w:t> </w:t>
      </w:r>
    </w:p>
    <w:p w14:paraId="081D1DCC" w14:textId="77777777" w:rsidR="00EB0339" w:rsidRDefault="00EA2E63">
      <w:pPr>
        <w:spacing w:after="120"/>
        <w:jc w:val="center"/>
        <w:divId w:val="2061322840"/>
        <w:rPr>
          <w:rFonts w:ascii="Calibri" w:hAnsi="Calibri" w:cs="Calibri"/>
          <w:b/>
          <w:bCs/>
          <w:sz w:val="40"/>
          <w:szCs w:val="40"/>
        </w:rPr>
      </w:pPr>
      <w:r>
        <w:rPr>
          <w:rFonts w:ascii="Calibri" w:hAnsi="Calibri" w:cs="Calibri"/>
          <w:b/>
          <w:bCs/>
          <w:sz w:val="40"/>
          <w:szCs w:val="40"/>
        </w:rPr>
        <w:t>Mapa Mental</w:t>
      </w:r>
    </w:p>
    <w:p w14:paraId="600CC657" w14:textId="77777777" w:rsidR="00EB0339" w:rsidRDefault="00EA2E63">
      <w:pPr>
        <w:spacing w:after="120"/>
        <w:jc w:val="center"/>
        <w:divId w:val="2061322840"/>
        <w:rPr>
          <w:rFonts w:ascii="Calibri" w:hAnsi="Calibri" w:cs="Calibri"/>
          <w:sz w:val="26"/>
          <w:szCs w:val="26"/>
        </w:rPr>
      </w:pPr>
      <w:r>
        <w:rPr>
          <w:rFonts w:ascii="Calibri" w:hAnsi="Calibri" w:cs="Calibri"/>
          <w:sz w:val="26"/>
          <w:szCs w:val="26"/>
        </w:rPr>
        <w:t>Visión general del proyecto en una sola página</w:t>
      </w:r>
    </w:p>
    <w:p w14:paraId="6521F063" w14:textId="77777777" w:rsidR="00EB0339" w:rsidRDefault="00EA2E63">
      <w:pPr>
        <w:spacing w:after="120"/>
        <w:jc w:val="center"/>
        <w:divId w:val="2061322840"/>
        <w:rPr>
          <w:rFonts w:ascii="Calibri" w:hAnsi="Calibri" w:cs="Calibri"/>
          <w:sz w:val="22"/>
          <w:szCs w:val="22"/>
        </w:rPr>
      </w:pPr>
      <w:r>
        <w:rPr>
          <w:rFonts w:ascii="Calibri" w:hAnsi="Calibri" w:cs="Calibri"/>
          <w:sz w:val="22"/>
          <w:szCs w:val="22"/>
        </w:rPr>
        <w:t> </w:t>
      </w:r>
    </w:p>
    <w:p w14:paraId="620FFEAC" w14:textId="77777777" w:rsidR="00EB0339" w:rsidRDefault="00EA2E63">
      <w:pPr>
        <w:spacing w:after="120"/>
        <w:jc w:val="center"/>
        <w:divId w:val="2061322840"/>
        <w:rPr>
          <w:rFonts w:ascii="Calibri" w:hAnsi="Calibri" w:cs="Calibri"/>
          <w:sz w:val="22"/>
          <w:szCs w:val="22"/>
        </w:rPr>
      </w:pPr>
      <w:r>
        <w:rPr>
          <w:rFonts w:ascii="Calibri" w:hAnsi="Calibri" w:cs="Calibri"/>
          <w:sz w:val="22"/>
          <w:szCs w:val="22"/>
        </w:rPr>
        <w:t> </w:t>
      </w:r>
    </w:p>
    <w:tbl>
      <w:tblPr>
        <w:tblW w:w="3750" w:type="pct"/>
        <w:tblCellMar>
          <w:top w:w="15" w:type="dxa"/>
          <w:left w:w="15" w:type="dxa"/>
          <w:bottom w:w="15" w:type="dxa"/>
          <w:right w:w="15" w:type="dxa"/>
        </w:tblCellMar>
        <w:tblLook w:val="04A0" w:firstRow="1" w:lastRow="0" w:firstColumn="1" w:lastColumn="0" w:noHBand="0" w:noVBand="1"/>
      </w:tblPr>
      <w:tblGrid>
        <w:gridCol w:w="2102"/>
        <w:gridCol w:w="4906"/>
      </w:tblGrid>
      <w:tr w:rsidR="00EB0339" w14:paraId="14F09E2B" w14:textId="77777777">
        <w:trPr>
          <w:divId w:val="2061322840"/>
        </w:trPr>
        <w:tc>
          <w:tcPr>
            <w:tcW w:w="1500" w:type="pct"/>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AA9FE3A"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Asignatura</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68AC693"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CAPSTONE (APT122) - Fase 2</w:t>
            </w:r>
          </w:p>
        </w:tc>
      </w:tr>
      <w:tr w:rsidR="00EB0339" w14:paraId="28A28327" w14:textId="77777777">
        <w:trPr>
          <w:divId w:val="2061322840"/>
        </w:trPr>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DF083E7"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Fase</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F011C2B"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Fase 2 — Desarrollo del proyecto</w:t>
            </w:r>
          </w:p>
        </w:tc>
      </w:tr>
      <w:tr w:rsidR="00EB0339" w14:paraId="0F70A09D" w14:textId="77777777">
        <w:trPr>
          <w:divId w:val="2061322840"/>
        </w:trPr>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D8E275C"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Integrantes</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188FD77"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Orlando Espinoza</w:t>
            </w:r>
            <w:r>
              <w:rPr>
                <w:rFonts w:ascii="Calibri" w:eastAsia="Times New Roman" w:hAnsi="Calibri" w:cs="Calibri"/>
                <w:sz w:val="20"/>
                <w:szCs w:val="20"/>
              </w:rPr>
              <w:br/>
              <w:t>Martín Guzmán</w:t>
            </w:r>
            <w:r>
              <w:rPr>
                <w:rFonts w:ascii="Calibri" w:eastAsia="Times New Roman" w:hAnsi="Calibri" w:cs="Calibri"/>
                <w:sz w:val="20"/>
                <w:szCs w:val="20"/>
              </w:rPr>
              <w:br/>
              <w:t>Benjamín Ormazábal</w:t>
            </w:r>
            <w:r>
              <w:rPr>
                <w:rFonts w:ascii="Calibri" w:eastAsia="Times New Roman" w:hAnsi="Calibri" w:cs="Calibri"/>
                <w:sz w:val="20"/>
                <w:szCs w:val="20"/>
              </w:rPr>
              <w:br/>
              <w:t>Patricio Cárcamo</w:t>
            </w:r>
          </w:p>
        </w:tc>
      </w:tr>
      <w:tr w:rsidR="00EB0339" w14:paraId="40FFFB24" w14:textId="77777777">
        <w:trPr>
          <w:divId w:val="2061322840"/>
        </w:trPr>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ECE6D77"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Docente</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04A648C"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Marco Antonio Valenzuela Contreras</w:t>
            </w:r>
          </w:p>
        </w:tc>
      </w:tr>
      <w:tr w:rsidR="00EB0339" w14:paraId="576C4AFC" w14:textId="77777777">
        <w:trPr>
          <w:divId w:val="2061322840"/>
        </w:trPr>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7527B55"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Sección</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2523947"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004D</w:t>
            </w:r>
          </w:p>
        </w:tc>
      </w:tr>
      <w:tr w:rsidR="00EB0339" w14:paraId="16409AD1" w14:textId="77777777">
        <w:trPr>
          <w:divId w:val="2061322840"/>
        </w:trPr>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085787D"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Repositorio</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B6C5689"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https://github.com/OrlandoIsaias/CAPSTONE</w:t>
            </w:r>
          </w:p>
        </w:tc>
      </w:tr>
      <w:tr w:rsidR="00EB0339" w14:paraId="4CA22CAB" w14:textId="77777777">
        <w:trPr>
          <w:divId w:val="2061322840"/>
        </w:trPr>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77FFD9F"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Fecha</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431915C"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30 de septiembre de 2026</w:t>
            </w:r>
          </w:p>
        </w:tc>
      </w:tr>
    </w:tbl>
    <w:p w14:paraId="04988972" w14:textId="77777777" w:rsidR="00EB0339" w:rsidRDefault="00EA2E63">
      <w:pPr>
        <w:pStyle w:val="NormalWeb"/>
        <w:rPr>
          <w:rFonts w:ascii="Calibri" w:hAnsi="Calibri" w:cs="Calibri"/>
          <w:b/>
          <w:bCs/>
          <w:color w:val="1F3864"/>
          <w:sz w:val="32"/>
          <w:szCs w:val="32"/>
        </w:rPr>
      </w:pPr>
      <w:r>
        <w:rPr>
          <w:rFonts w:ascii="Calibri" w:eastAsia="Times New Roman" w:hAnsi="Calibri" w:cs="Calibri"/>
          <w:sz w:val="22"/>
          <w:szCs w:val="22"/>
        </w:rPr>
        <w:br w:type="page"/>
      </w:r>
      <w:r>
        <w:rPr>
          <w:rFonts w:ascii="Calibri" w:hAnsi="Calibri" w:cs="Calibri"/>
          <w:b/>
          <w:bCs/>
          <w:color w:val="1F3864"/>
          <w:sz w:val="32"/>
          <w:szCs w:val="32"/>
        </w:rPr>
        <w:lastRenderedPageBreak/>
        <w:t>Control de versiones</w:t>
      </w:r>
    </w:p>
    <w:tbl>
      <w:tblPr>
        <w:tblW w:w="5000" w:type="pct"/>
        <w:tblCellMar>
          <w:top w:w="15" w:type="dxa"/>
          <w:left w:w="15" w:type="dxa"/>
          <w:bottom w:w="15" w:type="dxa"/>
          <w:right w:w="15" w:type="dxa"/>
        </w:tblCellMar>
        <w:tblLook w:val="04A0" w:firstRow="1" w:lastRow="0" w:firstColumn="1" w:lastColumn="0" w:noHBand="0" w:noVBand="1"/>
      </w:tblPr>
      <w:tblGrid>
        <w:gridCol w:w="934"/>
        <w:gridCol w:w="1402"/>
        <w:gridCol w:w="1869"/>
        <w:gridCol w:w="5139"/>
      </w:tblGrid>
      <w:tr w:rsidR="00EB0339" w14:paraId="2E782F50" w14:textId="77777777">
        <w:tc>
          <w:tcPr>
            <w:tcW w:w="50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6ADD8E69" w14:textId="77777777" w:rsidR="00EB0339" w:rsidRDefault="00EA2E63">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Versión</w:t>
            </w:r>
          </w:p>
        </w:tc>
        <w:tc>
          <w:tcPr>
            <w:tcW w:w="75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50AD5498" w14:textId="77777777" w:rsidR="00EB0339" w:rsidRDefault="00EA2E63">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Fecha</w:t>
            </w:r>
          </w:p>
        </w:tc>
        <w:tc>
          <w:tcPr>
            <w:tcW w:w="100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24932E33" w14:textId="77777777" w:rsidR="00EB0339" w:rsidRDefault="00EA2E63">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Autor</w:t>
            </w:r>
          </w:p>
        </w:tc>
        <w:tc>
          <w:tcPr>
            <w:tcW w:w="0" w:type="auto"/>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3D603258" w14:textId="77777777" w:rsidR="00EB0339" w:rsidRDefault="00EA2E63">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 del cambio</w:t>
            </w:r>
          </w:p>
        </w:tc>
      </w:tr>
      <w:tr w:rsidR="00EB0339" w14:paraId="766A4140"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3BBE5A1" w14:textId="77777777" w:rsidR="00EB0339" w:rsidRDefault="00EA2E63">
            <w:pPr>
              <w:spacing w:before="80" w:after="200"/>
              <w:jc w:val="center"/>
              <w:rPr>
                <w:rFonts w:ascii="Calibri" w:eastAsia="Times New Roman" w:hAnsi="Calibri" w:cs="Calibri"/>
                <w:sz w:val="20"/>
                <w:szCs w:val="20"/>
              </w:rPr>
            </w:pPr>
            <w:r>
              <w:rPr>
                <w:rFonts w:ascii="Calibri" w:eastAsia="Times New Roman" w:hAnsi="Calibri" w:cs="Calibri"/>
                <w:sz w:val="20"/>
                <w:szCs w:val="20"/>
              </w:rPr>
              <w:t>1.0</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A653BF6"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30-09-2026</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8BA2A7A"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Patricio Cárcamo</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8FC698E"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Primera versión. Mapa mental del proyecto con 8 ramas (problema, actores, funcionalidades, motor de matching, arquitectura, objetivos, riesgos y metodología), descripción de cada rama y relaciones entre ellas.</w:t>
            </w:r>
          </w:p>
        </w:tc>
      </w:tr>
    </w:tbl>
    <w:p w14:paraId="65563E31" w14:textId="77777777" w:rsidR="00EB0339" w:rsidRDefault="00EA2E63">
      <w:pPr>
        <w:pStyle w:val="NormalWeb"/>
        <w:rPr>
          <w:rFonts w:ascii="Calibri" w:hAnsi="Calibri" w:cs="Calibri"/>
          <w:b/>
          <w:bCs/>
          <w:color w:val="1F3864"/>
          <w:sz w:val="32"/>
          <w:szCs w:val="32"/>
        </w:rPr>
      </w:pPr>
      <w:r>
        <w:rPr>
          <w:rFonts w:ascii="Calibri" w:hAnsi="Calibri" w:cs="Calibri"/>
          <w:b/>
          <w:bCs/>
          <w:color w:val="1F3864"/>
          <w:sz w:val="32"/>
          <w:szCs w:val="32"/>
        </w:rPr>
        <w:t>Índice</w:t>
      </w:r>
    </w:p>
    <w:p w14:paraId="17F3AC5C" w14:textId="10DD89DF" w:rsidR="00570BD0" w:rsidRDefault="00570BD0">
      <w:pPr>
        <w:pStyle w:val="TDC1"/>
        <w:tabs>
          <w:tab w:val="right" w:leader="dot" w:pos="9350"/>
        </w:tabs>
        <w:rPr>
          <w:rFonts w:asciiTheme="minorHAnsi" w:hAnsiTheme="minorHAnsi" w:cstheme="minorBidi"/>
          <w:noProof/>
          <w:sz w:val="22"/>
          <w:szCs w:val="22"/>
        </w:rPr>
      </w:pPr>
      <w:r>
        <w:rPr>
          <w:rFonts w:ascii="Calibri" w:hAnsi="Calibri" w:cs="Calibri"/>
          <w:sz w:val="22"/>
          <w:szCs w:val="22"/>
        </w:rPr>
        <w:fldChar w:fldCharType="begin"/>
      </w:r>
      <w:r>
        <w:rPr>
          <w:rFonts w:ascii="Calibri" w:hAnsi="Calibri" w:cs="Calibri"/>
          <w:sz w:val="22"/>
          <w:szCs w:val="22"/>
        </w:rPr>
        <w:instrText xml:space="preserve"> TOC \o "1-2" </w:instrText>
      </w:r>
      <w:r>
        <w:rPr>
          <w:rFonts w:ascii="Calibri" w:hAnsi="Calibri" w:cs="Calibri"/>
          <w:sz w:val="22"/>
          <w:szCs w:val="22"/>
        </w:rPr>
        <w:fldChar w:fldCharType="separate"/>
      </w:r>
      <w:r w:rsidRPr="00602EDE">
        <w:rPr>
          <w:rFonts w:eastAsia="Times New Roman"/>
          <w:noProof/>
        </w:rPr>
        <w:t>1. Introducción</w:t>
      </w:r>
      <w:r>
        <w:rPr>
          <w:noProof/>
        </w:rPr>
        <w:tab/>
      </w:r>
      <w:r>
        <w:rPr>
          <w:noProof/>
        </w:rPr>
        <w:fldChar w:fldCharType="begin"/>
      </w:r>
      <w:r>
        <w:rPr>
          <w:noProof/>
        </w:rPr>
        <w:instrText xml:space="preserve"> PAGEREF _Toc241680038 \h </w:instrText>
      </w:r>
      <w:r>
        <w:rPr>
          <w:noProof/>
        </w:rPr>
      </w:r>
      <w:r>
        <w:rPr>
          <w:noProof/>
        </w:rPr>
        <w:fldChar w:fldCharType="separate"/>
      </w:r>
      <w:r w:rsidR="00F82FEF">
        <w:rPr>
          <w:noProof/>
        </w:rPr>
        <w:t>3</w:t>
      </w:r>
      <w:r>
        <w:rPr>
          <w:noProof/>
        </w:rPr>
        <w:fldChar w:fldCharType="end"/>
      </w:r>
    </w:p>
    <w:p w14:paraId="7A280C4D" w14:textId="5502B43F" w:rsidR="00570BD0" w:rsidRDefault="00570BD0">
      <w:pPr>
        <w:pStyle w:val="TDC2"/>
        <w:tabs>
          <w:tab w:val="right" w:leader="dot" w:pos="9350"/>
        </w:tabs>
        <w:rPr>
          <w:rFonts w:asciiTheme="minorHAnsi" w:hAnsiTheme="minorHAnsi" w:cstheme="minorBidi"/>
          <w:noProof/>
          <w:sz w:val="22"/>
          <w:szCs w:val="22"/>
        </w:rPr>
      </w:pPr>
      <w:r w:rsidRPr="00602EDE">
        <w:rPr>
          <w:rFonts w:eastAsia="Times New Roman"/>
          <w:noProof/>
        </w:rPr>
        <w:t>1.1 Propósito</w:t>
      </w:r>
      <w:r>
        <w:rPr>
          <w:noProof/>
        </w:rPr>
        <w:tab/>
      </w:r>
      <w:r>
        <w:rPr>
          <w:noProof/>
        </w:rPr>
        <w:fldChar w:fldCharType="begin"/>
      </w:r>
      <w:r>
        <w:rPr>
          <w:noProof/>
        </w:rPr>
        <w:instrText xml:space="preserve"> PAGEREF _Toc241680039 \h </w:instrText>
      </w:r>
      <w:r>
        <w:rPr>
          <w:noProof/>
        </w:rPr>
      </w:r>
      <w:r>
        <w:rPr>
          <w:noProof/>
        </w:rPr>
        <w:fldChar w:fldCharType="separate"/>
      </w:r>
      <w:r w:rsidR="00F82FEF">
        <w:rPr>
          <w:noProof/>
        </w:rPr>
        <w:t>3</w:t>
      </w:r>
      <w:r>
        <w:rPr>
          <w:noProof/>
        </w:rPr>
        <w:fldChar w:fldCharType="end"/>
      </w:r>
    </w:p>
    <w:p w14:paraId="6D6CDFBB" w14:textId="4DA52BB2" w:rsidR="00570BD0" w:rsidRDefault="00570BD0">
      <w:pPr>
        <w:pStyle w:val="TDC2"/>
        <w:tabs>
          <w:tab w:val="right" w:leader="dot" w:pos="9350"/>
        </w:tabs>
        <w:rPr>
          <w:rFonts w:asciiTheme="minorHAnsi" w:hAnsiTheme="minorHAnsi" w:cstheme="minorBidi"/>
          <w:noProof/>
          <w:sz w:val="22"/>
          <w:szCs w:val="22"/>
        </w:rPr>
      </w:pPr>
      <w:r w:rsidRPr="00602EDE">
        <w:rPr>
          <w:rFonts w:eastAsia="Times New Roman"/>
          <w:noProof/>
        </w:rPr>
        <w:t>1.2 Alcance</w:t>
      </w:r>
      <w:r>
        <w:rPr>
          <w:noProof/>
        </w:rPr>
        <w:tab/>
      </w:r>
      <w:r>
        <w:rPr>
          <w:noProof/>
        </w:rPr>
        <w:fldChar w:fldCharType="begin"/>
      </w:r>
      <w:r>
        <w:rPr>
          <w:noProof/>
        </w:rPr>
        <w:instrText xml:space="preserve"> PAGEREF _Toc241680040 \h </w:instrText>
      </w:r>
      <w:r>
        <w:rPr>
          <w:noProof/>
        </w:rPr>
      </w:r>
      <w:r>
        <w:rPr>
          <w:noProof/>
        </w:rPr>
        <w:fldChar w:fldCharType="separate"/>
      </w:r>
      <w:r w:rsidR="00F82FEF">
        <w:rPr>
          <w:noProof/>
        </w:rPr>
        <w:t>3</w:t>
      </w:r>
      <w:r>
        <w:rPr>
          <w:noProof/>
        </w:rPr>
        <w:fldChar w:fldCharType="end"/>
      </w:r>
    </w:p>
    <w:p w14:paraId="04CFE938" w14:textId="536BB06C" w:rsidR="00570BD0" w:rsidRDefault="00570BD0">
      <w:pPr>
        <w:pStyle w:val="TDC2"/>
        <w:tabs>
          <w:tab w:val="right" w:leader="dot" w:pos="9350"/>
        </w:tabs>
        <w:rPr>
          <w:rFonts w:asciiTheme="minorHAnsi" w:hAnsiTheme="minorHAnsi" w:cstheme="minorBidi"/>
          <w:noProof/>
          <w:sz w:val="22"/>
          <w:szCs w:val="22"/>
        </w:rPr>
      </w:pPr>
      <w:r w:rsidRPr="00602EDE">
        <w:rPr>
          <w:rFonts w:eastAsia="Times New Roman"/>
          <w:noProof/>
        </w:rPr>
        <w:t>1.3 Cómo leer el mapa</w:t>
      </w:r>
      <w:r>
        <w:rPr>
          <w:noProof/>
        </w:rPr>
        <w:tab/>
      </w:r>
      <w:r>
        <w:rPr>
          <w:noProof/>
        </w:rPr>
        <w:fldChar w:fldCharType="begin"/>
      </w:r>
      <w:r>
        <w:rPr>
          <w:noProof/>
        </w:rPr>
        <w:instrText xml:space="preserve"> PAGEREF _Toc241680041 \h </w:instrText>
      </w:r>
      <w:r>
        <w:rPr>
          <w:noProof/>
        </w:rPr>
      </w:r>
      <w:r>
        <w:rPr>
          <w:noProof/>
        </w:rPr>
        <w:fldChar w:fldCharType="separate"/>
      </w:r>
      <w:r w:rsidR="00F82FEF">
        <w:rPr>
          <w:noProof/>
        </w:rPr>
        <w:t>3</w:t>
      </w:r>
      <w:r>
        <w:rPr>
          <w:noProof/>
        </w:rPr>
        <w:fldChar w:fldCharType="end"/>
      </w:r>
    </w:p>
    <w:p w14:paraId="3732CC8E" w14:textId="14E4FA46" w:rsidR="00570BD0" w:rsidRDefault="00570BD0">
      <w:pPr>
        <w:pStyle w:val="TDC1"/>
        <w:tabs>
          <w:tab w:val="right" w:leader="dot" w:pos="9350"/>
        </w:tabs>
        <w:rPr>
          <w:rFonts w:asciiTheme="minorHAnsi" w:hAnsiTheme="minorHAnsi" w:cstheme="minorBidi"/>
          <w:noProof/>
          <w:sz w:val="22"/>
          <w:szCs w:val="22"/>
        </w:rPr>
      </w:pPr>
      <w:r w:rsidRPr="00602EDE">
        <w:rPr>
          <w:rFonts w:eastAsia="Times New Roman"/>
          <w:noProof/>
        </w:rPr>
        <w:t>2. Mapa mental de HouseFound</w:t>
      </w:r>
      <w:r>
        <w:rPr>
          <w:noProof/>
        </w:rPr>
        <w:tab/>
      </w:r>
      <w:r>
        <w:rPr>
          <w:noProof/>
        </w:rPr>
        <w:fldChar w:fldCharType="begin"/>
      </w:r>
      <w:r>
        <w:rPr>
          <w:noProof/>
        </w:rPr>
        <w:instrText xml:space="preserve"> PAGEREF _Toc241680042 \h </w:instrText>
      </w:r>
      <w:r>
        <w:rPr>
          <w:noProof/>
        </w:rPr>
      </w:r>
      <w:r>
        <w:rPr>
          <w:noProof/>
        </w:rPr>
        <w:fldChar w:fldCharType="separate"/>
      </w:r>
      <w:r w:rsidR="00F82FEF">
        <w:rPr>
          <w:noProof/>
        </w:rPr>
        <w:t>4</w:t>
      </w:r>
      <w:r>
        <w:rPr>
          <w:noProof/>
        </w:rPr>
        <w:fldChar w:fldCharType="end"/>
      </w:r>
    </w:p>
    <w:p w14:paraId="32DE3ACE" w14:textId="6171C948" w:rsidR="00570BD0" w:rsidRDefault="00570BD0">
      <w:pPr>
        <w:pStyle w:val="TDC1"/>
        <w:tabs>
          <w:tab w:val="right" w:leader="dot" w:pos="9350"/>
        </w:tabs>
        <w:rPr>
          <w:rFonts w:asciiTheme="minorHAnsi" w:hAnsiTheme="minorHAnsi" w:cstheme="minorBidi"/>
          <w:noProof/>
          <w:sz w:val="22"/>
          <w:szCs w:val="22"/>
        </w:rPr>
      </w:pPr>
      <w:r w:rsidRPr="00602EDE">
        <w:rPr>
          <w:rFonts w:eastAsia="Times New Roman"/>
          <w:noProof/>
        </w:rPr>
        <w:t>3. Descripción de las ramas</w:t>
      </w:r>
      <w:r>
        <w:rPr>
          <w:noProof/>
        </w:rPr>
        <w:tab/>
      </w:r>
      <w:r>
        <w:rPr>
          <w:noProof/>
        </w:rPr>
        <w:fldChar w:fldCharType="begin"/>
      </w:r>
      <w:r>
        <w:rPr>
          <w:noProof/>
        </w:rPr>
        <w:instrText xml:space="preserve"> PAGEREF _Toc241680043 \h </w:instrText>
      </w:r>
      <w:r>
        <w:rPr>
          <w:noProof/>
        </w:rPr>
      </w:r>
      <w:r>
        <w:rPr>
          <w:noProof/>
        </w:rPr>
        <w:fldChar w:fldCharType="separate"/>
      </w:r>
      <w:r w:rsidR="00F82FEF">
        <w:rPr>
          <w:noProof/>
        </w:rPr>
        <w:t>5</w:t>
      </w:r>
      <w:r>
        <w:rPr>
          <w:noProof/>
        </w:rPr>
        <w:fldChar w:fldCharType="end"/>
      </w:r>
    </w:p>
    <w:p w14:paraId="1282B4CD" w14:textId="74B636C1" w:rsidR="00570BD0" w:rsidRDefault="00570BD0">
      <w:pPr>
        <w:pStyle w:val="TDC1"/>
        <w:tabs>
          <w:tab w:val="right" w:leader="dot" w:pos="9350"/>
        </w:tabs>
        <w:rPr>
          <w:rFonts w:asciiTheme="minorHAnsi" w:hAnsiTheme="minorHAnsi" w:cstheme="minorBidi"/>
          <w:noProof/>
          <w:sz w:val="22"/>
          <w:szCs w:val="22"/>
        </w:rPr>
      </w:pPr>
      <w:r w:rsidRPr="00602EDE">
        <w:rPr>
          <w:rFonts w:eastAsia="Times New Roman"/>
          <w:noProof/>
        </w:rPr>
        <w:t>4. Relaciones entre ramas</w:t>
      </w:r>
      <w:r>
        <w:rPr>
          <w:noProof/>
        </w:rPr>
        <w:tab/>
      </w:r>
      <w:r>
        <w:rPr>
          <w:noProof/>
        </w:rPr>
        <w:fldChar w:fldCharType="begin"/>
      </w:r>
      <w:r>
        <w:rPr>
          <w:noProof/>
        </w:rPr>
        <w:instrText xml:space="preserve"> PAGEREF _Toc241680044 \h </w:instrText>
      </w:r>
      <w:r>
        <w:rPr>
          <w:noProof/>
        </w:rPr>
      </w:r>
      <w:r>
        <w:rPr>
          <w:noProof/>
        </w:rPr>
        <w:fldChar w:fldCharType="separate"/>
      </w:r>
      <w:r w:rsidR="00F82FEF">
        <w:rPr>
          <w:noProof/>
        </w:rPr>
        <w:t>6</w:t>
      </w:r>
      <w:r>
        <w:rPr>
          <w:noProof/>
        </w:rPr>
        <w:fldChar w:fldCharType="end"/>
      </w:r>
    </w:p>
    <w:p w14:paraId="3B5EC649" w14:textId="265B2AF7" w:rsidR="00570BD0" w:rsidRDefault="00570BD0">
      <w:pPr>
        <w:pStyle w:val="TDC1"/>
        <w:tabs>
          <w:tab w:val="right" w:leader="dot" w:pos="9350"/>
        </w:tabs>
        <w:rPr>
          <w:rFonts w:asciiTheme="minorHAnsi" w:hAnsiTheme="minorHAnsi" w:cstheme="minorBidi"/>
          <w:noProof/>
          <w:sz w:val="22"/>
          <w:szCs w:val="22"/>
        </w:rPr>
      </w:pPr>
      <w:r w:rsidRPr="00602EDE">
        <w:rPr>
          <w:rFonts w:eastAsia="Times New Roman"/>
          <w:noProof/>
        </w:rPr>
        <w:t>5. Referencias</w:t>
      </w:r>
      <w:r>
        <w:rPr>
          <w:noProof/>
        </w:rPr>
        <w:tab/>
      </w:r>
      <w:r>
        <w:rPr>
          <w:noProof/>
        </w:rPr>
        <w:fldChar w:fldCharType="begin"/>
      </w:r>
      <w:r>
        <w:rPr>
          <w:noProof/>
        </w:rPr>
        <w:instrText xml:space="preserve"> PAGEREF _Toc241680045 \h </w:instrText>
      </w:r>
      <w:r>
        <w:rPr>
          <w:noProof/>
        </w:rPr>
      </w:r>
      <w:r>
        <w:rPr>
          <w:noProof/>
        </w:rPr>
        <w:fldChar w:fldCharType="separate"/>
      </w:r>
      <w:r w:rsidR="00F82FEF">
        <w:rPr>
          <w:noProof/>
        </w:rPr>
        <w:t>6</w:t>
      </w:r>
      <w:r>
        <w:rPr>
          <w:noProof/>
        </w:rPr>
        <w:fldChar w:fldCharType="end"/>
      </w:r>
    </w:p>
    <w:p w14:paraId="389CC713" w14:textId="3DE99FA2" w:rsidR="00EB0339" w:rsidRDefault="00570BD0">
      <w:pPr>
        <w:pStyle w:val="NormalWeb"/>
        <w:rPr>
          <w:rFonts w:ascii="Calibri" w:hAnsi="Calibri" w:cs="Calibri"/>
          <w:sz w:val="22"/>
          <w:szCs w:val="22"/>
        </w:rPr>
      </w:pPr>
      <w:r>
        <w:rPr>
          <w:rFonts w:ascii="Calibri" w:hAnsi="Calibri" w:cs="Calibri"/>
          <w:sz w:val="22"/>
          <w:szCs w:val="22"/>
        </w:rPr>
        <w:fldChar w:fldCharType="end"/>
      </w:r>
    </w:p>
    <w:p w14:paraId="718E059B" w14:textId="77777777" w:rsidR="00EB0339" w:rsidRDefault="00EA2E63">
      <w:pPr>
        <w:pStyle w:val="Ttulo1"/>
        <w:rPr>
          <w:rFonts w:eastAsia="Times New Roman"/>
        </w:rPr>
      </w:pPr>
      <w:r>
        <w:rPr>
          <w:rFonts w:eastAsia="Times New Roman"/>
          <w:sz w:val="22"/>
          <w:szCs w:val="22"/>
        </w:rPr>
        <w:br w:type="page"/>
      </w:r>
      <w:bookmarkStart w:id="0" w:name="_Toc241680038"/>
      <w:r>
        <w:rPr>
          <w:rFonts w:eastAsia="Times New Roman"/>
        </w:rPr>
        <w:lastRenderedPageBreak/>
        <w:t>1. Introducción</w:t>
      </w:r>
      <w:bookmarkEnd w:id="0"/>
    </w:p>
    <w:p w14:paraId="707A061D" w14:textId="77777777" w:rsidR="00EB0339" w:rsidRDefault="00EA2E63">
      <w:pPr>
        <w:pStyle w:val="Ttulo2"/>
        <w:rPr>
          <w:rFonts w:eastAsia="Times New Roman"/>
        </w:rPr>
      </w:pPr>
      <w:bookmarkStart w:id="1" w:name="_Toc241680039"/>
      <w:r>
        <w:rPr>
          <w:rFonts w:eastAsia="Times New Roman"/>
        </w:rPr>
        <w:t>1.1 Propósito</w:t>
      </w:r>
      <w:bookmarkEnd w:id="1"/>
    </w:p>
    <w:p w14:paraId="14497BA7" w14:textId="77777777" w:rsidR="00EB0339" w:rsidRDefault="00EA2E63">
      <w:pPr>
        <w:pStyle w:val="NormalWeb"/>
        <w:rPr>
          <w:rFonts w:ascii="Calibri" w:hAnsi="Calibri" w:cs="Calibri"/>
          <w:sz w:val="22"/>
          <w:szCs w:val="22"/>
        </w:rPr>
      </w:pPr>
      <w:r>
        <w:rPr>
          <w:rFonts w:ascii="Calibri" w:hAnsi="Calibri" w:cs="Calibri"/>
          <w:sz w:val="22"/>
          <w:szCs w:val="22"/>
        </w:rPr>
        <w:t>El mapa mental resume en una sola imagen los elementos principales de HouseFound: el problema que origina el proyecto, a quiénes afecta, qué hace la solución, cómo funciona su núcleo técnico, con qué se construye, qué se espera lograr, qué puede fallar y cómo se organiza el trabajo del equipo.</w:t>
      </w:r>
    </w:p>
    <w:p w14:paraId="6219658C" w14:textId="77777777" w:rsidR="00EB0339" w:rsidRDefault="00EA2E63">
      <w:pPr>
        <w:pStyle w:val="NormalWeb"/>
        <w:rPr>
          <w:rFonts w:ascii="Calibri" w:hAnsi="Calibri" w:cs="Calibri"/>
          <w:sz w:val="22"/>
          <w:szCs w:val="22"/>
        </w:rPr>
      </w:pPr>
      <w:r>
        <w:rPr>
          <w:rFonts w:ascii="Calibri" w:hAnsi="Calibri" w:cs="Calibri"/>
          <w:sz w:val="22"/>
          <w:szCs w:val="22"/>
        </w:rPr>
        <w:t>Sirve como punto de partida común para el Squad antes de definir la visión, las épicas y las historias de usuario, y como apoyo visual para presentar el proyecto al docente y a la comisión.</w:t>
      </w:r>
    </w:p>
    <w:p w14:paraId="03598853" w14:textId="77777777" w:rsidR="00EB0339" w:rsidRDefault="00EA2E63">
      <w:pPr>
        <w:pStyle w:val="Ttulo2"/>
        <w:rPr>
          <w:rFonts w:eastAsia="Times New Roman"/>
        </w:rPr>
      </w:pPr>
      <w:bookmarkStart w:id="2" w:name="_Toc241680040"/>
      <w:r>
        <w:rPr>
          <w:rFonts w:eastAsia="Times New Roman"/>
        </w:rPr>
        <w:t>1.2 Alcance</w:t>
      </w:r>
      <w:bookmarkEnd w:id="2"/>
    </w:p>
    <w:p w14:paraId="1CCF912D" w14:textId="77777777" w:rsidR="00EB0339" w:rsidRDefault="00EA2E63">
      <w:pPr>
        <w:pStyle w:val="NormalWeb"/>
        <w:rPr>
          <w:rFonts w:ascii="Calibri" w:hAnsi="Calibri" w:cs="Calibri"/>
          <w:sz w:val="22"/>
          <w:szCs w:val="22"/>
        </w:rPr>
      </w:pPr>
      <w:r>
        <w:rPr>
          <w:rFonts w:ascii="Calibri" w:hAnsi="Calibri" w:cs="Calibri"/>
          <w:sz w:val="22"/>
          <w:szCs w:val="22"/>
        </w:rPr>
        <w:t>El mapa refleja el estado del proyecto al inicio de la Fase 2 y se construye a partir del Análisis del Caso. No reemplaza a los documentos de detalle: cada rama se profundiza en otro entregable, como se indica en la sección 3.</w:t>
      </w:r>
    </w:p>
    <w:p w14:paraId="62012797" w14:textId="77777777" w:rsidR="00EB0339" w:rsidRDefault="00EA2E63">
      <w:pPr>
        <w:pStyle w:val="Ttulo2"/>
        <w:rPr>
          <w:rFonts w:eastAsia="Times New Roman"/>
        </w:rPr>
      </w:pPr>
      <w:bookmarkStart w:id="3" w:name="_Toc241680041"/>
      <w:r>
        <w:rPr>
          <w:rFonts w:eastAsia="Times New Roman"/>
        </w:rPr>
        <w:t>1.3 Cómo leer el mapa</w:t>
      </w:r>
      <w:bookmarkEnd w:id="3"/>
    </w:p>
    <w:p w14:paraId="6158A731" w14:textId="77777777" w:rsidR="00EB0339" w:rsidRDefault="00EA2E63">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El </w:t>
      </w:r>
      <w:r>
        <w:rPr>
          <w:rFonts w:ascii="Calibri" w:eastAsia="Times New Roman" w:hAnsi="Calibri" w:cs="Calibri"/>
          <w:b/>
          <w:bCs/>
          <w:sz w:val="22"/>
          <w:szCs w:val="22"/>
        </w:rPr>
        <w:t>nodo central</w:t>
      </w:r>
      <w:r>
        <w:rPr>
          <w:rFonts w:ascii="Calibri" w:eastAsia="Times New Roman" w:hAnsi="Calibri" w:cs="Calibri"/>
          <w:sz w:val="22"/>
          <w:szCs w:val="22"/>
        </w:rPr>
        <w:t xml:space="preserve"> es el producto: HouseFound, plataforma de adopción responsable de mascotas.</w:t>
      </w:r>
    </w:p>
    <w:p w14:paraId="2112ECC0" w14:textId="77777777" w:rsidR="00EB0339" w:rsidRDefault="00EA2E63">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Cada </w:t>
      </w:r>
      <w:r>
        <w:rPr>
          <w:rFonts w:ascii="Calibri" w:eastAsia="Times New Roman" w:hAnsi="Calibri" w:cs="Calibri"/>
          <w:b/>
          <w:bCs/>
          <w:sz w:val="22"/>
          <w:szCs w:val="22"/>
        </w:rPr>
        <w:t>rama</w:t>
      </w:r>
      <w:r>
        <w:rPr>
          <w:rFonts w:ascii="Calibri" w:eastAsia="Times New Roman" w:hAnsi="Calibri" w:cs="Calibri"/>
          <w:sz w:val="22"/>
          <w:szCs w:val="22"/>
        </w:rPr>
        <w:t xml:space="preserve"> (con su propio color) agrupa un tema del proyecto.</w:t>
      </w:r>
    </w:p>
    <w:p w14:paraId="6E115571" w14:textId="77777777" w:rsidR="00EB0339" w:rsidRDefault="00EA2E63">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Las </w:t>
      </w:r>
      <w:r>
        <w:rPr>
          <w:rFonts w:ascii="Calibri" w:eastAsia="Times New Roman" w:hAnsi="Calibri" w:cs="Calibri"/>
          <w:b/>
          <w:bCs/>
          <w:sz w:val="22"/>
          <w:szCs w:val="22"/>
        </w:rPr>
        <w:t>ideas secundarias</w:t>
      </w:r>
      <w:r>
        <w:rPr>
          <w:rFonts w:ascii="Calibri" w:eastAsia="Times New Roman" w:hAnsi="Calibri" w:cs="Calibri"/>
          <w:sz w:val="22"/>
          <w:szCs w:val="22"/>
        </w:rPr>
        <w:t xml:space="preserve"> de cada rama son frases cortas; su explicación está en la sección 3.</w:t>
      </w:r>
    </w:p>
    <w:p w14:paraId="2A07CC22" w14:textId="77777777" w:rsidR="00EB0339" w:rsidRDefault="00EA2E63">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 rama superior (</w:t>
      </w:r>
      <w:r>
        <w:rPr>
          <w:rFonts w:ascii="Calibri" w:eastAsia="Times New Roman" w:hAnsi="Calibri" w:cs="Calibri"/>
          <w:b/>
          <w:bCs/>
          <w:sz w:val="22"/>
          <w:szCs w:val="22"/>
        </w:rPr>
        <w:t>Problema</w:t>
      </w:r>
      <w:r>
        <w:rPr>
          <w:rFonts w:ascii="Calibri" w:eastAsia="Times New Roman" w:hAnsi="Calibri" w:cs="Calibri"/>
          <w:sz w:val="22"/>
          <w:szCs w:val="22"/>
        </w:rPr>
        <w:t>) es el origen del proyecto, y la inferior (</w:t>
      </w:r>
      <w:r>
        <w:rPr>
          <w:rFonts w:ascii="Calibri" w:eastAsia="Times New Roman" w:hAnsi="Calibri" w:cs="Calibri"/>
          <w:b/>
          <w:bCs/>
          <w:sz w:val="22"/>
          <w:szCs w:val="22"/>
        </w:rPr>
        <w:t>Metodología Scrum</w:t>
      </w:r>
      <w:r>
        <w:rPr>
          <w:rFonts w:ascii="Calibri" w:eastAsia="Times New Roman" w:hAnsi="Calibri" w:cs="Calibri"/>
          <w:sz w:val="22"/>
          <w:szCs w:val="22"/>
        </w:rPr>
        <w:t>) es la forma en que el equipo lo construye. Las ramas laterales describen el producto.</w:t>
      </w:r>
    </w:p>
    <w:p w14:paraId="20721276" w14:textId="77777777" w:rsidR="00570BD0" w:rsidRDefault="00570BD0">
      <w:pPr>
        <w:pStyle w:val="Ttulo1"/>
        <w:rPr>
          <w:rFonts w:eastAsia="Times New Roman"/>
        </w:rPr>
        <w:sectPr w:rsidR="00570BD0" w:rsidSect="00570BD0">
          <w:footerReference w:type="even" r:id="rId7"/>
          <w:footerReference w:type="default" r:id="rId8"/>
          <w:pgSz w:w="12240" w:h="15840"/>
          <w:pgMar w:top="1440" w:right="1440" w:bottom="1440" w:left="1440" w:header="708" w:footer="708" w:gutter="0"/>
          <w:cols w:space="708"/>
          <w:titlePg/>
          <w:docGrid w:linePitch="360"/>
        </w:sectPr>
      </w:pPr>
    </w:p>
    <w:p w14:paraId="082F0667" w14:textId="245D0ABF" w:rsidR="00EB0339" w:rsidRDefault="00EA2E63">
      <w:pPr>
        <w:pStyle w:val="Ttulo1"/>
        <w:rPr>
          <w:rFonts w:eastAsia="Times New Roman"/>
        </w:rPr>
      </w:pPr>
      <w:bookmarkStart w:id="4" w:name="_Toc241680042"/>
      <w:r>
        <w:rPr>
          <w:rFonts w:eastAsia="Times New Roman"/>
        </w:rPr>
        <w:lastRenderedPageBreak/>
        <w:t>2. Mapa mental de HouseFound</w:t>
      </w:r>
      <w:bookmarkEnd w:id="4"/>
    </w:p>
    <w:p w14:paraId="0F154CED" w14:textId="5963E804" w:rsidR="00EB0339" w:rsidRDefault="00570BD0" w:rsidP="00570BD0">
      <w:pPr>
        <w:pStyle w:val="NormalWeb"/>
        <w:jc w:val="center"/>
        <w:rPr>
          <w:rFonts w:ascii="Calibri" w:hAnsi="Calibri" w:cs="Calibri"/>
          <w:sz w:val="22"/>
          <w:szCs w:val="22"/>
        </w:rPr>
      </w:pPr>
      <w:r>
        <w:rPr>
          <w:rFonts w:ascii="Calibri" w:hAnsi="Calibri" w:cs="Calibri"/>
          <w:noProof/>
          <w:sz w:val="22"/>
          <w:szCs w:val="22"/>
        </w:rPr>
        <w:drawing>
          <wp:inline distT="0" distB="0" distL="0" distR="0" wp14:anchorId="68C8DA4F" wp14:editId="3E8F8E90">
            <wp:extent cx="7394713" cy="4724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94713" cy="4724400"/>
                    </a:xfrm>
                    <a:prstGeom prst="rect">
                      <a:avLst/>
                    </a:prstGeom>
                  </pic:spPr>
                </pic:pic>
              </a:graphicData>
            </a:graphic>
          </wp:inline>
        </w:drawing>
      </w:r>
    </w:p>
    <w:p w14:paraId="3F34D9B8" w14:textId="77777777" w:rsidR="00EB0339" w:rsidRDefault="00EA2E63">
      <w:pPr>
        <w:pStyle w:val="Descripcin1"/>
        <w:spacing w:before="0" w:beforeAutospacing="0" w:after="120" w:afterAutospacing="0"/>
        <w:rPr>
          <w:rFonts w:ascii="Calibri" w:hAnsi="Calibri" w:cs="Calibri"/>
        </w:rPr>
      </w:pPr>
      <w:r>
        <w:rPr>
          <w:rFonts w:ascii="Calibri" w:hAnsi="Calibri" w:cs="Calibri"/>
        </w:rPr>
        <w:t>Figura 1. Mapa mental del proyecto HouseFound.</w:t>
      </w:r>
    </w:p>
    <w:p w14:paraId="199D5A35" w14:textId="77777777" w:rsidR="00570BD0" w:rsidRDefault="00570BD0">
      <w:pPr>
        <w:pStyle w:val="Ttulo1"/>
        <w:rPr>
          <w:rFonts w:eastAsia="Times New Roman"/>
        </w:rPr>
        <w:sectPr w:rsidR="00570BD0" w:rsidSect="00570BD0">
          <w:pgSz w:w="15840" w:h="12240" w:orient="landscape"/>
          <w:pgMar w:top="1080" w:right="1440" w:bottom="1080" w:left="1440" w:header="708" w:footer="708" w:gutter="0"/>
          <w:cols w:space="708"/>
          <w:docGrid w:linePitch="360"/>
        </w:sectPr>
      </w:pPr>
    </w:p>
    <w:p w14:paraId="69913578" w14:textId="533B00DF" w:rsidR="00EB0339" w:rsidRDefault="00EA2E63">
      <w:pPr>
        <w:pStyle w:val="Ttulo1"/>
        <w:rPr>
          <w:rFonts w:eastAsia="Times New Roman"/>
        </w:rPr>
      </w:pPr>
      <w:bookmarkStart w:id="5" w:name="_Toc241680043"/>
      <w:r>
        <w:rPr>
          <w:rFonts w:eastAsia="Times New Roman"/>
        </w:rPr>
        <w:lastRenderedPageBreak/>
        <w:t>3. Descripción de las ramas</w:t>
      </w:r>
      <w:bookmarkEnd w:id="5"/>
    </w:p>
    <w:tbl>
      <w:tblPr>
        <w:tblW w:w="5000" w:type="pct"/>
        <w:tblCellMar>
          <w:top w:w="15" w:type="dxa"/>
          <w:left w:w="15" w:type="dxa"/>
          <w:bottom w:w="15" w:type="dxa"/>
          <w:right w:w="15" w:type="dxa"/>
        </w:tblCellMar>
        <w:tblLook w:val="04A0" w:firstRow="1" w:lastRow="0" w:firstColumn="1" w:lastColumn="0" w:noHBand="0" w:noVBand="1"/>
      </w:tblPr>
      <w:tblGrid>
        <w:gridCol w:w="1589"/>
        <w:gridCol w:w="5139"/>
        <w:gridCol w:w="2616"/>
      </w:tblGrid>
      <w:tr w:rsidR="00EB0339" w14:paraId="7E4F4D6C" w14:textId="77777777">
        <w:tc>
          <w:tcPr>
            <w:tcW w:w="85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02BD1D55" w14:textId="77777777" w:rsidR="00EB0339" w:rsidRDefault="00EA2E63">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Rama</w:t>
            </w:r>
          </w:p>
        </w:tc>
        <w:tc>
          <w:tcPr>
            <w:tcW w:w="2750" w:type="pct"/>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2C1AE61A" w14:textId="77777777" w:rsidR="00EB0339" w:rsidRDefault="00EA2E63">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representa</w:t>
            </w:r>
          </w:p>
        </w:tc>
        <w:tc>
          <w:tcPr>
            <w:tcW w:w="0" w:type="auto"/>
            <w:tcBorders>
              <w:top w:val="single" w:sz="6" w:space="0" w:color="8EAADB"/>
              <w:left w:val="single" w:sz="6" w:space="0" w:color="8EAADB"/>
              <w:bottom w:val="single" w:sz="6" w:space="0" w:color="8EAADB"/>
              <w:right w:val="single" w:sz="6" w:space="0" w:color="8EAADB"/>
            </w:tcBorders>
            <w:shd w:val="clear" w:color="auto" w:fill="1F3864"/>
            <w:tcMar>
              <w:top w:w="80" w:type="dxa"/>
              <w:left w:w="80" w:type="dxa"/>
              <w:bottom w:w="80" w:type="dxa"/>
              <w:right w:w="80" w:type="dxa"/>
            </w:tcMar>
            <w:vAlign w:val="center"/>
            <w:hideMark/>
          </w:tcPr>
          <w:p w14:paraId="1EFA2AF9" w14:textId="77777777" w:rsidR="00EB0339" w:rsidRDefault="00EA2E63">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Se profundiza en</w:t>
            </w:r>
          </w:p>
        </w:tc>
      </w:tr>
      <w:tr w:rsidR="00EB0339" w14:paraId="34F084A7"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35A2690"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Problema</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48645BD"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Entre el 15 % y el 30 % de las mascotas adoptadas en Chile y Latinoamérica se devuelven, la mayoría en los primeros 90 días. Las causas identificadas son la elección por apariencia, la falta de información sobre el adoptante, los listados sin criterio de afinidad, la evaluación manual y subjetiva de los refugios y la ausencia de seguimiento posterior.</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E2E6549"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Análisis del Caso; Visión del Proyecto</w:t>
            </w:r>
          </w:p>
        </w:tc>
      </w:tr>
      <w:tr w:rsidR="00EB0339" w14:paraId="09B35A91"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A1DBA10"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Actores</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1779E8D"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Los dos usuarios del sistema (adoptante y refugio o rescatista), la mascota como beneficiaria final y los stakeholders del proyecto: el docente y la comisión, que evalúan, y el equipo, que desarrolla.</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50A5D8A"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Mapa de Actores</w:t>
            </w:r>
          </w:p>
        </w:tc>
      </w:tr>
      <w:tr w:rsidR="00EB0339" w14:paraId="75594836"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0A62193"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Funcionalidades del MVP</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062E762"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Lo que el sistema permite hacer: registrarse con rol, completar el cuestionario de estilo de vida, publicar y ver mascotas con fotos, recibir recomendaciones ordenadas por score, postular y gestionar postulaciones, responder encuestas a los 30 y 90 días y consultar las métricas del refugio.</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D53726B"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Épicas; Historias de Usuario; User Story Mapping</w:t>
            </w:r>
          </w:p>
        </w:tc>
      </w:tr>
      <w:tr w:rsidR="00EB0339" w14:paraId="2CB662CC"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D343B8C"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Motor de matching</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57DD547B"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Núcleo diferenciador del producto. Compara 6 variables del adoptante con la ficha etológica de la mascota mediante reglas ponderadas y entrega un score de 0 a 100 %. Si un campo de la ficha está vacío, el criterio no penaliza (beneficio de la duda), y el desglose por criterio hace que el resultado sea explicable.</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0FEDECE"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Historias de Usuario; Análisis del Caso</w:t>
            </w:r>
          </w:p>
        </w:tc>
      </w:tr>
      <w:tr w:rsidR="00EB0339" w14:paraId="51FD7A3B"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6BF8FD67"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Arquitectura y tecnología</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4A1E5BB1"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Frontend en React + TypeScript que se comunica solo con un API Gateway; 5 microservicios en Python; base de datos PostgreSQL en Neon; autenticación con JWT y bcrypt; fotos en Cloudinary; todo levantado con Docker Compose en 7 contenedores.</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9B07823"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Análisis del Caso; repositorio del proyecto</w:t>
            </w:r>
          </w:p>
        </w:tc>
      </w:tr>
      <w:tr w:rsidR="00EB0339" w14:paraId="05B8A61C"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04470706"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Objetivos e indicadores</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33E51FA3"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Qué busca lograr el proyecto (reducir las adopciones fallidas con un score explicable, sin reemplazar la decisión humana, y reunir datos para evolucionar a Machine Learning) y cómo se mide: tasa de devolución a 90 días y relación entre el score y el resultado real de la adopción.</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7FB7B5D"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Visión del Proyecto; Impact Mapping</w:t>
            </w:r>
          </w:p>
        </w:tc>
      </w:tr>
      <w:tr w:rsidR="00EB0339" w14:paraId="266E72B6"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7C93573"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Riesgos</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D1435E0"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 xml:space="preserve">Lo que podría impedir que la solución funcione: fichas de mascotas incompletas, respuestas poco honestas en el </w:t>
            </w:r>
            <w:r>
              <w:rPr>
                <w:rFonts w:ascii="Calibri" w:eastAsia="Times New Roman" w:hAnsi="Calibri" w:cs="Calibri"/>
                <w:sz w:val="20"/>
                <w:szCs w:val="20"/>
              </w:rPr>
              <w:lastRenderedPageBreak/>
              <w:t>cuestionario, pocos datos de seguimiento, exposición de datos personales y disponibilidad variable del equipo.</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B639596"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lastRenderedPageBreak/>
              <w:t>Análisis del Caso; Registro de impedimentos</w:t>
            </w:r>
          </w:p>
        </w:tc>
      </w:tr>
      <w:tr w:rsidR="00EB0339" w14:paraId="56DF99EB" w14:textId="77777777">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76337413"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b/>
                <w:bCs/>
                <w:sz w:val="20"/>
                <w:szCs w:val="20"/>
              </w:rPr>
              <w:t>Metodología Scrum</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2EF8F371"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Cómo se organiza el trabajo: sprints de 2 semanas desde el 5 de octubre de 2026, Orlando Espinoza como Product Owner y Patricio Cárcamo como Scrum Master, los eventos de Scrum y sus artefactos en GitHub Projects.</w:t>
            </w:r>
          </w:p>
        </w:tc>
        <w:tc>
          <w:tcPr>
            <w:tcW w:w="0" w:type="auto"/>
            <w:tcBorders>
              <w:top w:val="single" w:sz="6" w:space="0" w:color="8EAADB"/>
              <w:left w:val="single" w:sz="6" w:space="0" w:color="8EAADB"/>
              <w:bottom w:val="single" w:sz="6" w:space="0" w:color="8EAADB"/>
              <w:right w:val="single" w:sz="6" w:space="0" w:color="8EAADB"/>
            </w:tcBorders>
            <w:tcMar>
              <w:top w:w="80" w:type="dxa"/>
              <w:left w:w="80" w:type="dxa"/>
              <w:bottom w:w="80" w:type="dxa"/>
              <w:right w:w="80" w:type="dxa"/>
            </w:tcMar>
            <w:hideMark/>
          </w:tcPr>
          <w:p w14:paraId="1F9FF751" w14:textId="77777777" w:rsidR="00EB0339" w:rsidRDefault="00EA2E63">
            <w:pPr>
              <w:spacing w:before="80" w:after="200"/>
              <w:rPr>
                <w:rFonts w:ascii="Calibri" w:eastAsia="Times New Roman" w:hAnsi="Calibri" w:cs="Calibri"/>
                <w:sz w:val="20"/>
                <w:szCs w:val="20"/>
              </w:rPr>
            </w:pPr>
            <w:r>
              <w:rPr>
                <w:rFonts w:ascii="Calibri" w:eastAsia="Times New Roman" w:hAnsi="Calibri" w:cs="Calibri"/>
                <w:sz w:val="20"/>
                <w:szCs w:val="20"/>
              </w:rPr>
              <w:t>Squad y Responsabilidades; documentos de cada sprint</w:t>
            </w:r>
          </w:p>
        </w:tc>
      </w:tr>
    </w:tbl>
    <w:p w14:paraId="5B20AEC0" w14:textId="77777777" w:rsidR="00EB0339" w:rsidRDefault="00EA2E63">
      <w:pPr>
        <w:pStyle w:val="Descripcin1"/>
        <w:spacing w:before="0" w:beforeAutospacing="0" w:after="120" w:afterAutospacing="0"/>
        <w:rPr>
          <w:rFonts w:ascii="Calibri" w:hAnsi="Calibri" w:cs="Calibri"/>
        </w:rPr>
      </w:pPr>
      <w:r>
        <w:rPr>
          <w:rFonts w:ascii="Calibri" w:hAnsi="Calibri" w:cs="Calibri"/>
        </w:rPr>
        <w:t>Tabla 1. Ramas del mapa mental.</w:t>
      </w:r>
    </w:p>
    <w:p w14:paraId="0FDCE88D" w14:textId="77777777" w:rsidR="00EB0339" w:rsidRDefault="00EA2E63">
      <w:pPr>
        <w:pStyle w:val="Ttulo1"/>
        <w:rPr>
          <w:rFonts w:eastAsia="Times New Roman"/>
        </w:rPr>
      </w:pPr>
      <w:bookmarkStart w:id="6" w:name="_Toc241680044"/>
      <w:r>
        <w:rPr>
          <w:rFonts w:eastAsia="Times New Roman"/>
        </w:rPr>
        <w:t>4. Relaciones entre ramas</w:t>
      </w:r>
      <w:bookmarkEnd w:id="6"/>
    </w:p>
    <w:p w14:paraId="28D212CF" w14:textId="77777777" w:rsidR="00EB0339" w:rsidRDefault="00EA2E63">
      <w:pPr>
        <w:pStyle w:val="NormalWeb"/>
        <w:rPr>
          <w:rFonts w:ascii="Calibri" w:hAnsi="Calibri" w:cs="Calibri"/>
          <w:sz w:val="22"/>
          <w:szCs w:val="22"/>
        </w:rPr>
      </w:pPr>
      <w:r>
        <w:rPr>
          <w:rFonts w:ascii="Calibri" w:hAnsi="Calibri" w:cs="Calibri"/>
          <w:sz w:val="22"/>
          <w:szCs w:val="22"/>
        </w:rPr>
        <w:t>Las ramas no son independientes. Las principales relaciones que muestra el mapa son:</w:t>
      </w:r>
    </w:p>
    <w:p w14:paraId="1E2861C6" w14:textId="77777777" w:rsidR="00EB0339" w:rsidRDefault="00EA2E63">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Problema → Funcionalidades y Motor de matching.</w:t>
      </w:r>
      <w:r>
        <w:rPr>
          <w:rFonts w:ascii="Calibri" w:eastAsia="Times New Roman" w:hAnsi="Calibri" w:cs="Calibri"/>
          <w:sz w:val="22"/>
          <w:szCs w:val="22"/>
        </w:rPr>
        <w:t xml:space="preserve"> Cada causa del problema tiene una respuesta en el producto: la elección por apariencia se enfrenta con el score visible antes de postular; la falta de información del adoptante, con el cuestionario obligatorio; los listados sin afinidad, con las recomendaciones ordenadas por score; la evaluación subjetiva, con el desglose por criterio al aprobar o rechazar; y la falta de seguimiento, con las encuestas a los 30 y 90 días.</w:t>
      </w:r>
    </w:p>
    <w:p w14:paraId="0E3BA2DA" w14:textId="77777777" w:rsidR="00EB0339" w:rsidRDefault="00EA2E63">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Actores → Funcionalidades.</w:t>
      </w:r>
      <w:r>
        <w:rPr>
          <w:rFonts w:ascii="Calibri" w:eastAsia="Times New Roman" w:hAnsi="Calibri" w:cs="Calibri"/>
          <w:sz w:val="22"/>
          <w:szCs w:val="22"/>
        </w:rPr>
        <w:t xml:space="preserve"> Las funcionalidades se reparten entre los dos usuarios: el adoptante completa su perfil, recibe recomendaciones y postula; el refugio publica mascotas, evalúa postulaciones y revisa sus métricas.</w:t>
      </w:r>
    </w:p>
    <w:p w14:paraId="20E34855" w14:textId="77777777" w:rsidR="00EB0339" w:rsidRDefault="00EA2E63">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Funcionalidades → Objetivos e indicadores.</w:t>
      </w:r>
      <w:r>
        <w:rPr>
          <w:rFonts w:ascii="Calibri" w:eastAsia="Times New Roman" w:hAnsi="Calibri" w:cs="Calibri"/>
          <w:sz w:val="22"/>
          <w:szCs w:val="22"/>
        </w:rPr>
        <w:t xml:space="preserve"> El seguimiento post-adopción y el dashboard generan los datos con los que se calculan los indicadores de éxito.</w:t>
      </w:r>
    </w:p>
    <w:p w14:paraId="4A5AB520" w14:textId="77777777" w:rsidR="00EB0339" w:rsidRDefault="00EA2E63">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Riesgos → Motor de matching.</w:t>
      </w:r>
      <w:r>
        <w:rPr>
          <w:rFonts w:ascii="Calibri" w:eastAsia="Times New Roman" w:hAnsi="Calibri" w:cs="Calibri"/>
          <w:sz w:val="22"/>
          <w:szCs w:val="22"/>
        </w:rPr>
        <w:t xml:space="preserve"> El beneficio de la duda ante campos vacíos mitiga el riesgo de fichas incompletas, y el score acompaña la decisión humana del refugio sin reemplazarla.</w:t>
      </w:r>
    </w:p>
    <w:p w14:paraId="14E37B12" w14:textId="77777777" w:rsidR="00EB0339" w:rsidRDefault="00EA2E63">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Arquitectura → Metodología.</w:t>
      </w:r>
      <w:r>
        <w:rPr>
          <w:rFonts w:ascii="Calibri" w:eastAsia="Times New Roman" w:hAnsi="Calibri" w:cs="Calibri"/>
          <w:sz w:val="22"/>
          <w:szCs w:val="22"/>
        </w:rPr>
        <w:t xml:space="preserve"> La división en microservicios permite que cada integrante avance en su servicio dentro del mismo sprint sin bloquear al resto.</w:t>
      </w:r>
    </w:p>
    <w:p w14:paraId="75F53156" w14:textId="77777777" w:rsidR="00EB0339" w:rsidRDefault="00EA2E63">
      <w:pPr>
        <w:pStyle w:val="Ttulo1"/>
        <w:rPr>
          <w:rFonts w:eastAsia="Times New Roman"/>
        </w:rPr>
      </w:pPr>
      <w:bookmarkStart w:id="7" w:name="_Toc241680045"/>
      <w:r>
        <w:rPr>
          <w:rFonts w:eastAsia="Times New Roman"/>
        </w:rPr>
        <w:t>5. Referencias</w:t>
      </w:r>
      <w:bookmarkEnd w:id="7"/>
    </w:p>
    <w:p w14:paraId="5A729B3D" w14:textId="77777777" w:rsidR="00EB0339" w:rsidRDefault="00EA2E63">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Equipo HouseFound. (2026). </w:t>
      </w:r>
      <w:r>
        <w:rPr>
          <w:rFonts w:ascii="Calibri" w:eastAsia="Times New Roman" w:hAnsi="Calibri" w:cs="Calibri"/>
          <w:i/>
          <w:iCs/>
          <w:sz w:val="22"/>
          <w:szCs w:val="22"/>
        </w:rPr>
        <w:t>Análisis del Caso</w:t>
      </w:r>
      <w:r>
        <w:rPr>
          <w:rFonts w:ascii="Calibri" w:eastAsia="Times New Roman" w:hAnsi="Calibri" w:cs="Calibri"/>
          <w:sz w:val="22"/>
          <w:szCs w:val="22"/>
        </w:rPr>
        <w:t>, versión 2.0.</w:t>
      </w:r>
    </w:p>
    <w:p w14:paraId="79BA5BAF" w14:textId="77777777" w:rsidR="00EB0339" w:rsidRDefault="00EA2E63">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Equipo HouseFound. (2026). </w:t>
      </w:r>
      <w:r>
        <w:rPr>
          <w:rFonts w:ascii="Calibri" w:eastAsia="Times New Roman" w:hAnsi="Calibri" w:cs="Calibri"/>
          <w:i/>
          <w:iCs/>
          <w:sz w:val="22"/>
          <w:szCs w:val="22"/>
        </w:rPr>
        <w:t>Squad y Responsabilidades</w:t>
      </w:r>
      <w:r>
        <w:rPr>
          <w:rFonts w:ascii="Calibri" w:eastAsia="Times New Roman" w:hAnsi="Calibri" w:cs="Calibri"/>
          <w:sz w:val="22"/>
          <w:szCs w:val="22"/>
        </w:rPr>
        <w:t>, versión 1.1.</w:t>
      </w:r>
    </w:p>
    <w:p w14:paraId="7D5C3152" w14:textId="77777777" w:rsidR="00EB0339" w:rsidRDefault="00EA2E63">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Equipo HouseFound. (2026). Repositorio CAPSTONE [Repositorio GitHub]. https://github.com/OrlandoIsaias/CAPSTONE</w:t>
      </w:r>
    </w:p>
    <w:sectPr w:rsidR="00EB0339" w:rsidSect="00570BD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9BD32" w14:textId="77777777" w:rsidR="00570BD0" w:rsidRDefault="00570BD0" w:rsidP="00570BD0">
      <w:r>
        <w:separator/>
      </w:r>
    </w:p>
  </w:endnote>
  <w:endnote w:type="continuationSeparator" w:id="0">
    <w:p w14:paraId="58860AA6" w14:textId="77777777" w:rsidR="00570BD0" w:rsidRDefault="00570BD0" w:rsidP="00570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33B11" w14:textId="77777777" w:rsidR="00570BD0" w:rsidRDefault="00570BD0" w:rsidP="00FF2376">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0757A7DD" w14:textId="77777777" w:rsidR="00570BD0" w:rsidRDefault="00570BD0" w:rsidP="00570BD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A775" w14:textId="1495437F" w:rsidR="00570BD0" w:rsidRDefault="00570BD0" w:rsidP="00FF2376">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p w14:paraId="5ABA0908" w14:textId="77777777" w:rsidR="00570BD0" w:rsidRDefault="00570BD0" w:rsidP="00570BD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C2708" w14:textId="77777777" w:rsidR="00570BD0" w:rsidRDefault="00570BD0" w:rsidP="00570BD0">
      <w:r>
        <w:separator/>
      </w:r>
    </w:p>
  </w:footnote>
  <w:footnote w:type="continuationSeparator" w:id="0">
    <w:p w14:paraId="67C14984" w14:textId="77777777" w:rsidR="00570BD0" w:rsidRDefault="00570BD0" w:rsidP="00570B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895649"/>
    <w:multiLevelType w:val="multilevel"/>
    <w:tmpl w:val="0650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80D09"/>
    <w:multiLevelType w:val="multilevel"/>
    <w:tmpl w:val="988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F62AFF"/>
    <w:multiLevelType w:val="multilevel"/>
    <w:tmpl w:val="54B2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E63"/>
    <w:rsid w:val="00570BD0"/>
    <w:rsid w:val="00EA2E63"/>
    <w:rsid w:val="00EB0339"/>
    <w:rsid w:val="00F82FE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6BE429"/>
  <w15:chartTrackingRefBased/>
  <w15:docId w15:val="{07C3CD1B-1259-4992-9F36-B4899477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360" w:after="100" w:afterAutospacing="1"/>
      <w:outlineLvl w:val="0"/>
    </w:pPr>
    <w:rPr>
      <w:rFonts w:ascii="Calibri" w:hAnsi="Calibri" w:cs="Calibri"/>
      <w:b/>
      <w:bCs/>
      <w:color w:val="1F3864"/>
      <w:kern w:val="36"/>
      <w:sz w:val="32"/>
      <w:szCs w:val="32"/>
    </w:rPr>
  </w:style>
  <w:style w:type="paragraph" w:styleId="Ttulo2">
    <w:name w:val="heading 2"/>
    <w:basedOn w:val="Normal"/>
    <w:link w:val="Ttulo2Car"/>
    <w:uiPriority w:val="9"/>
    <w:qFormat/>
    <w:pPr>
      <w:spacing w:before="240" w:after="100" w:afterAutospacing="1"/>
      <w:outlineLvl w:val="1"/>
    </w:pPr>
    <w:rPr>
      <w:rFonts w:ascii="Calibri" w:hAnsi="Calibri" w:cs="Calibri"/>
      <w:b/>
      <w:bCs/>
      <w:color w:val="2F5496"/>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c">
    <w:name w:val="c"/>
    <w:basedOn w:val="Normal"/>
    <w:pPr>
      <w:spacing w:before="100" w:beforeAutospacing="1" w:after="100" w:afterAutospacing="1"/>
      <w:jc w:val="center"/>
    </w:pPr>
  </w:style>
  <w:style w:type="paragraph" w:customStyle="1" w:styleId="Descripcin1">
    <w:name w:val="Descripción1"/>
    <w:basedOn w:val="Normal"/>
    <w:pPr>
      <w:spacing w:before="100" w:beforeAutospacing="1" w:after="100" w:afterAutospacing="1"/>
      <w:jc w:val="center"/>
    </w:pPr>
    <w:rPr>
      <w:i/>
      <w:iCs/>
      <w:color w:val="595959"/>
      <w:sz w:val="18"/>
      <w:szCs w:val="18"/>
    </w:rPr>
  </w:style>
  <w:style w:type="paragraph" w:styleId="Encabezado">
    <w:name w:val="header"/>
    <w:basedOn w:val="Normal"/>
    <w:link w:val="EncabezadoCar"/>
    <w:uiPriority w:val="99"/>
    <w:unhideWhenUsed/>
    <w:rsid w:val="00570BD0"/>
    <w:pPr>
      <w:tabs>
        <w:tab w:val="center" w:pos="4419"/>
        <w:tab w:val="right" w:pos="8838"/>
      </w:tabs>
    </w:pPr>
  </w:style>
  <w:style w:type="character" w:customStyle="1" w:styleId="EncabezadoCar">
    <w:name w:val="Encabezado Car"/>
    <w:basedOn w:val="Fuentedeprrafopredeter"/>
    <w:link w:val="Encabezado"/>
    <w:uiPriority w:val="99"/>
    <w:rsid w:val="00570BD0"/>
    <w:rPr>
      <w:rFonts w:eastAsiaTheme="minorEastAsia"/>
      <w:sz w:val="24"/>
      <w:szCs w:val="24"/>
    </w:rPr>
  </w:style>
  <w:style w:type="paragraph" w:styleId="Piedepgina">
    <w:name w:val="footer"/>
    <w:basedOn w:val="Normal"/>
    <w:link w:val="PiedepginaCar"/>
    <w:uiPriority w:val="99"/>
    <w:unhideWhenUsed/>
    <w:rsid w:val="00570BD0"/>
    <w:pPr>
      <w:tabs>
        <w:tab w:val="center" w:pos="4419"/>
        <w:tab w:val="right" w:pos="8838"/>
      </w:tabs>
    </w:pPr>
  </w:style>
  <w:style w:type="character" w:customStyle="1" w:styleId="PiedepginaCar">
    <w:name w:val="Pie de página Car"/>
    <w:basedOn w:val="Fuentedeprrafopredeter"/>
    <w:link w:val="Piedepgina"/>
    <w:uiPriority w:val="99"/>
    <w:rsid w:val="00570BD0"/>
    <w:rPr>
      <w:rFonts w:eastAsiaTheme="minorEastAsia"/>
      <w:sz w:val="24"/>
      <w:szCs w:val="24"/>
    </w:rPr>
  </w:style>
  <w:style w:type="character" w:styleId="Nmerodepgina">
    <w:name w:val="page number"/>
    <w:basedOn w:val="Fuentedeprrafopredeter"/>
    <w:uiPriority w:val="99"/>
    <w:semiHidden/>
    <w:unhideWhenUsed/>
    <w:rsid w:val="00570BD0"/>
  </w:style>
  <w:style w:type="paragraph" w:styleId="TDC1">
    <w:name w:val="toc 1"/>
    <w:basedOn w:val="Normal"/>
    <w:next w:val="Normal"/>
    <w:autoRedefine/>
    <w:uiPriority w:val="39"/>
    <w:unhideWhenUsed/>
    <w:rsid w:val="00570BD0"/>
    <w:pPr>
      <w:spacing w:after="100"/>
    </w:pPr>
  </w:style>
  <w:style w:type="paragraph" w:styleId="TDC2">
    <w:name w:val="toc 2"/>
    <w:basedOn w:val="Normal"/>
    <w:next w:val="Normal"/>
    <w:autoRedefine/>
    <w:uiPriority w:val="39"/>
    <w:unhideWhenUsed/>
    <w:rsid w:val="00570BD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132284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1056</Words>
  <Characters>5713</Characters>
  <Application>Microsoft Office Word</Application>
  <DocSecurity>0</DocSecurity>
  <Lines>178</Lines>
  <Paragraphs>110</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Carcamo</dc:creator>
  <cp:keywords/>
  <dc:description/>
  <cp:lastModifiedBy>Patricio Carcamo</cp:lastModifiedBy>
  <cp:revision>4</cp:revision>
  <cp:lastPrinted>2026-09-30T20:00:00Z</cp:lastPrinted>
  <dcterms:created xsi:type="dcterms:W3CDTF">2026-09-30T20:00:00Z</dcterms:created>
  <dcterms:modified xsi:type="dcterms:W3CDTF">2026-09-30T20:00:00Z</dcterms:modified>
</cp:coreProperties>
</file>