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89B3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7CC81B0" w14:textId="77777777" w:rsidTr="25FC3610">
        <w:trPr>
          <w:trHeight w:val="2192"/>
        </w:trPr>
        <w:tc>
          <w:tcPr>
            <w:tcW w:w="0" w:type="auto"/>
          </w:tcPr>
          <w:p w14:paraId="165782A7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63C065A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3B98125B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04DF292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050998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295FA986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F7556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BC9A89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C93C3C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9F6041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2549A45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2AF0982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0C7BCC" w14:textId="77777777" w:rsidR="00F20633" w:rsidRDefault="00000000">
            <w:pPr>
              <w:spacing w:after="120"/>
              <w:jc w:val="both"/>
            </w:pPr>
            <w:r>
              <w:t>En general sí, aunque con un atraso. La Fase 1 la cumplimos en los plazos (repositorio, estructura de carpetas y esqueleto de los microservicios y del frontend). En la Fase 2 tuvimos casi dos semanas sin avance por el receso de Fiestas Patrias, que recuperamos desde el 21 de septiembre con Docker, Cloudinary, mejoras de seguridad del login y el despliegue en Render el 5 de octubre. Quedaron pendientes el seguimiento post-adopción y algunos documentos Scrum. Nos facilitó el trabajo la arquitectura de microservicios, junto con Docker y GitHub; nos dificultó el receso, coordinar horarios y el cambio de Kanban a Scrum.</w:t>
            </w:r>
          </w:p>
        </w:tc>
      </w:tr>
    </w:tbl>
    <w:p w14:paraId="1E07F56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9670C8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25DF40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74445AC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1577C8A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451A58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472ADD" w14:textId="77777777" w:rsidR="00F20633" w:rsidRDefault="00000000">
            <w:pPr>
              <w:spacing w:after="120"/>
              <w:jc w:val="both"/>
            </w:pPr>
            <w:r>
              <w:t>Desde el 5 de octubre trabajamos con Scrum, en sprints de dos semanas, con roles definidos, el Product Backlog en GitHub Projects y una Daily cada día hábil. Así detectamos a tiempo si alguien queda bloqueado.</w:t>
            </w:r>
          </w:p>
        </w:tc>
      </w:tr>
    </w:tbl>
    <w:p w14:paraId="7D5BF6FB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C1F084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8D407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EF09AC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52C94E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01633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472EF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E07964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9DC0C1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59151D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BF87445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26617A0D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2FD3F4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870898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0584BD2" w14:textId="77777777" w:rsidR="00F20633" w:rsidRDefault="00000000">
            <w:pPr>
              <w:spacing w:after="120"/>
              <w:jc w:val="both"/>
            </w:pPr>
            <w:r>
              <w:t>Evaluamos nuestro trabajo como bueno, con cosas por mejorar. Destacamos que el núcleo de la plataforma funciona de punta a punta: registro, catálogo, matching, postulación y adopción. Para mejorar, debemos avanzar de forma más constante, mantener la documentación al día y ampliar las pruebas a los demás servicios.</w:t>
            </w:r>
          </w:p>
        </w:tc>
      </w:tr>
    </w:tbl>
    <w:p w14:paraId="0494187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07C7676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A7CF3F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1D95ACC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383C436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6A90D5F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E72EBE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D0543C" w14:textId="77777777" w:rsidR="00F20633" w:rsidRDefault="00000000">
            <w:pPr>
              <w:spacing w:after="120"/>
              <w:jc w:val="both"/>
            </w:pPr>
            <w:r>
              <w:t>Nos gustaría preguntar al docente si los cuatro pilares de la Visión del Proyecto corresponden a alcance, tiempo, costo y calidad, y qué nivel de detalle se espera en los documentos de cada sprint.</w:t>
            </w:r>
          </w:p>
        </w:tc>
      </w:tr>
    </w:tbl>
    <w:p w14:paraId="7AF3D7A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7A53C2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36FB76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9022C7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2C373A4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FDBC7C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D8C0392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71CFA1" w14:textId="77777777" w:rsidR="00F20633" w:rsidRDefault="00000000">
            <w:pPr>
              <w:spacing w:after="120"/>
              <w:jc w:val="both"/>
            </w:pPr>
            <w:r>
              <w:t>Sí, conviene ajustar la distribución. Cada uno liderará su área: Orlando en Auth, Gateway y seguridad; Martín en Mascotas, Postulaciones y fotos; Benjamín en Matching y Seguimiento; y Patricio en Frontend y documentación Scrum. Como nuevas actividades: revisión de Pull Request, pruebas de los demás servicios y mantenimiento del despliegue en Render.</w:t>
            </w:r>
          </w:p>
        </w:tc>
      </w:tr>
    </w:tbl>
    <w:p w14:paraId="5DC40AD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4DFB6E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BCEA71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578F152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FF8715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1EDD29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BB4902B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0BACFE" w14:textId="77777777" w:rsidR="00F20633" w:rsidRDefault="00000000">
            <w:pPr>
              <w:spacing w:after="120"/>
              <w:jc w:val="both"/>
            </w:pPr>
            <w:r>
              <w:t>Evaluamos el trabajo en grupo de forma positiva. Destacamos la buena comunicación y la rapidez con que nos adaptamos a Scrum. Podemos mejorar con una participación más pareja, un trabajo más regular, respetar el flujo de ramas y Pull Request, y dejar registro de las Daily.</w:t>
            </w:r>
          </w:p>
        </w:tc>
      </w:tr>
    </w:tbl>
    <w:p w14:paraId="41252E3E" w14:textId="34831E2D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C31C0" w14:textId="77777777" w:rsidR="00BF1C31" w:rsidRDefault="00BF1C31" w:rsidP="00DF38AE">
      <w:pPr>
        <w:spacing w:after="0" w:line="240" w:lineRule="auto"/>
      </w:pPr>
      <w:r>
        <w:separator/>
      </w:r>
    </w:p>
  </w:endnote>
  <w:endnote w:type="continuationSeparator" w:id="0">
    <w:p w14:paraId="050FEEBC" w14:textId="77777777" w:rsidR="00BF1C31" w:rsidRDefault="00BF1C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654872FE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A265C5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3E692" w14:textId="77777777" w:rsidR="00BF1C31" w:rsidRDefault="00BF1C31" w:rsidP="00DF38AE">
      <w:pPr>
        <w:spacing w:after="0" w:line="240" w:lineRule="auto"/>
      </w:pPr>
      <w:r>
        <w:separator/>
      </w:r>
    </w:p>
  </w:footnote>
  <w:footnote w:type="continuationSeparator" w:id="0">
    <w:p w14:paraId="78699A97" w14:textId="77777777" w:rsidR="00BF1C31" w:rsidRDefault="00BF1C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464C24DE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53FFA10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2693AB7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09FE3E8C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9B23FF2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22F3F86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7C567660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D9F33F5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F98F872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A802154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08B6D5C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FEF0DBB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20EE9853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C0832FE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241548">
    <w:abstractNumId w:val="3"/>
  </w:num>
  <w:num w:numId="2" w16cid:durableId="1105611273">
    <w:abstractNumId w:val="8"/>
  </w:num>
  <w:num w:numId="3" w16cid:durableId="1710299759">
    <w:abstractNumId w:val="12"/>
  </w:num>
  <w:num w:numId="4" w16cid:durableId="450897554">
    <w:abstractNumId w:val="28"/>
  </w:num>
  <w:num w:numId="5" w16cid:durableId="894438126">
    <w:abstractNumId w:val="30"/>
  </w:num>
  <w:num w:numId="6" w16cid:durableId="1503935245">
    <w:abstractNumId w:val="4"/>
  </w:num>
  <w:num w:numId="7" w16cid:durableId="1601832121">
    <w:abstractNumId w:val="11"/>
  </w:num>
  <w:num w:numId="8" w16cid:durableId="1369406146">
    <w:abstractNumId w:val="19"/>
  </w:num>
  <w:num w:numId="9" w16cid:durableId="187911563">
    <w:abstractNumId w:val="15"/>
  </w:num>
  <w:num w:numId="10" w16cid:durableId="1194227031">
    <w:abstractNumId w:val="9"/>
  </w:num>
  <w:num w:numId="11" w16cid:durableId="2092313891">
    <w:abstractNumId w:val="24"/>
  </w:num>
  <w:num w:numId="12" w16cid:durableId="298849885">
    <w:abstractNumId w:val="35"/>
  </w:num>
  <w:num w:numId="13" w16cid:durableId="74673820">
    <w:abstractNumId w:val="29"/>
  </w:num>
  <w:num w:numId="14" w16cid:durableId="1630937430">
    <w:abstractNumId w:val="1"/>
  </w:num>
  <w:num w:numId="15" w16cid:durableId="474227846">
    <w:abstractNumId w:val="36"/>
  </w:num>
  <w:num w:numId="16" w16cid:durableId="1096441800">
    <w:abstractNumId w:val="21"/>
  </w:num>
  <w:num w:numId="17" w16cid:durableId="1836023697">
    <w:abstractNumId w:val="17"/>
  </w:num>
  <w:num w:numId="18" w16cid:durableId="299196185">
    <w:abstractNumId w:val="31"/>
  </w:num>
  <w:num w:numId="19" w16cid:durableId="936602199">
    <w:abstractNumId w:val="10"/>
  </w:num>
  <w:num w:numId="20" w16cid:durableId="691029479">
    <w:abstractNumId w:val="39"/>
  </w:num>
  <w:num w:numId="21" w16cid:durableId="1353649240">
    <w:abstractNumId w:val="34"/>
  </w:num>
  <w:num w:numId="22" w16cid:durableId="1227378210">
    <w:abstractNumId w:val="13"/>
  </w:num>
  <w:num w:numId="23" w16cid:durableId="1141310984">
    <w:abstractNumId w:val="14"/>
  </w:num>
  <w:num w:numId="24" w16cid:durableId="1253317986">
    <w:abstractNumId w:val="5"/>
  </w:num>
  <w:num w:numId="25" w16cid:durableId="1053114532">
    <w:abstractNumId w:val="16"/>
  </w:num>
  <w:num w:numId="26" w16cid:durableId="1880163457">
    <w:abstractNumId w:val="20"/>
  </w:num>
  <w:num w:numId="27" w16cid:durableId="1525094073">
    <w:abstractNumId w:val="23"/>
  </w:num>
  <w:num w:numId="28" w16cid:durableId="1447233963">
    <w:abstractNumId w:val="0"/>
  </w:num>
  <w:num w:numId="29" w16cid:durableId="544296290">
    <w:abstractNumId w:val="18"/>
  </w:num>
  <w:num w:numId="30" w16cid:durableId="533739475">
    <w:abstractNumId w:val="22"/>
  </w:num>
  <w:num w:numId="31" w16cid:durableId="419714595">
    <w:abstractNumId w:val="2"/>
  </w:num>
  <w:num w:numId="32" w16cid:durableId="659232493">
    <w:abstractNumId w:val="7"/>
  </w:num>
  <w:num w:numId="33" w16cid:durableId="1577129174">
    <w:abstractNumId w:val="32"/>
  </w:num>
  <w:num w:numId="34" w16cid:durableId="1033726648">
    <w:abstractNumId w:val="38"/>
  </w:num>
  <w:num w:numId="35" w16cid:durableId="394550225">
    <w:abstractNumId w:val="6"/>
  </w:num>
  <w:num w:numId="36" w16cid:durableId="1055735774">
    <w:abstractNumId w:val="25"/>
  </w:num>
  <w:num w:numId="37" w16cid:durableId="371807662">
    <w:abstractNumId w:val="37"/>
  </w:num>
  <w:num w:numId="38" w16cid:durableId="1968779761">
    <w:abstractNumId w:val="27"/>
  </w:num>
  <w:num w:numId="39" w16cid:durableId="1008143770">
    <w:abstractNumId w:val="26"/>
  </w:num>
  <w:num w:numId="40" w16cid:durableId="9960299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AC4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93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46CE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B9D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C31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633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3A5D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578BEA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537</Words>
  <Characters>2956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ORLANDO ISAIAS ESPINOZA CONDORI</cp:lastModifiedBy>
  <cp:revision>3</cp:revision>
  <cp:lastPrinted>2019-12-16T20:10:00Z</cp:lastPrinted>
  <dcterms:created xsi:type="dcterms:W3CDTF">2026-10-29T00:16:00Z</dcterms:created>
  <dcterms:modified xsi:type="dcterms:W3CDTF">2026-10-29T00:23:00Z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