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6694A67" w:rsidR="00AC4D77" w:rsidRDefault="0094482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Elias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Lopez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Gajardo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40121AA" w:rsidR="00AC4D77" w:rsidRDefault="0094482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A639C14" w:rsidR="00AC4D77" w:rsidRDefault="0094482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44821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B5B2263" w:rsidR="00944821" w:rsidRPr="00944821" w:rsidRDefault="00944821" w:rsidP="00944821">
            <w:pPr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944821">
              <w:rPr>
                <w:rFonts w:ascii="Arial" w:hAnsi="Arial" w:cs="Arial"/>
                <w:color w:val="262626"/>
                <w:sz w:val="16"/>
                <w:szCs w:val="16"/>
              </w:rPr>
              <w:t>▪</w:t>
            </w:r>
            <w:r w:rsidRPr="00944821">
              <w:rPr>
                <w:rFonts w:ascii="Open Sans" w:hAnsi="Open Sans" w:cs="Open Sans"/>
                <w:color w:val="262626"/>
                <w:sz w:val="16"/>
                <w:szCs w:val="16"/>
              </w:rPr>
              <w:t xml:space="preserve"> C1 Realizar pruebas de certificación tanto de los productos como de los procesos utilizando buenas prácticas definidas por la industria. </w:t>
            </w:r>
          </w:p>
        </w:tc>
        <w:tc>
          <w:tcPr>
            <w:tcW w:w="1017" w:type="dxa"/>
          </w:tcPr>
          <w:p w14:paraId="0AE11E06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25431AC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37A00E5F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4B552EA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  <w:r w:rsidRPr="00944821">
              <w:rPr>
                <w:b/>
                <w:bCs/>
                <w:sz w:val="18"/>
                <w:szCs w:val="18"/>
              </w:rPr>
              <w:t xml:space="preserve">Manejo los fundamentos de </w:t>
            </w:r>
            <w:proofErr w:type="spellStart"/>
            <w:r w:rsidRPr="00944821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944821">
              <w:rPr>
                <w:b/>
                <w:bCs/>
                <w:sz w:val="18"/>
                <w:szCs w:val="18"/>
              </w:rPr>
              <w:t xml:space="preserve"> y validación en software, pero necesito reforzar el uso de herramientas específicas</w:t>
            </w:r>
          </w:p>
        </w:tc>
      </w:tr>
      <w:tr w:rsidR="00944821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24322E8" w:rsidR="00944821" w:rsidRPr="00944821" w:rsidRDefault="00944821" w:rsidP="00944821">
            <w:pPr>
              <w:jc w:val="center"/>
              <w:rPr>
                <w:b/>
                <w:bCs/>
                <w:color w:val="FF0000"/>
                <w:sz w:val="16"/>
                <w:szCs w:val="16"/>
              </w:rPr>
            </w:pPr>
            <w:r w:rsidRPr="00944821">
              <w:rPr>
                <w:rFonts w:ascii="Open Sans" w:hAnsi="Open Sans" w:cs="Open Sans"/>
                <w:color w:val="262626"/>
                <w:sz w:val="16"/>
                <w:szCs w:val="16"/>
              </w:rPr>
              <w:t> </w:t>
            </w:r>
            <w:r w:rsidRPr="00944821">
              <w:rPr>
                <w:rFonts w:ascii="Arial" w:hAnsi="Arial" w:cs="Arial"/>
                <w:color w:val="262626"/>
                <w:sz w:val="16"/>
                <w:szCs w:val="16"/>
              </w:rPr>
              <w:t>▪</w:t>
            </w:r>
            <w:r w:rsidRPr="00944821">
              <w:rPr>
                <w:rFonts w:ascii="Open Sans" w:hAnsi="Open Sans" w:cs="Open Sans"/>
                <w:color w:val="262626"/>
                <w:sz w:val="16"/>
                <w:szCs w:val="16"/>
              </w:rPr>
              <w:t xml:space="preserve"> C2 Gestionar proyectos informáticos, ofreciendo alternativas para la toma de decisiones de acuerdo a los requerimientos de la organización. </w:t>
            </w:r>
          </w:p>
        </w:tc>
        <w:tc>
          <w:tcPr>
            <w:tcW w:w="1017" w:type="dxa"/>
          </w:tcPr>
          <w:p w14:paraId="6DBA9A2C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A665D73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8D3B27B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  <w:r w:rsidRPr="00944821">
              <w:rPr>
                <w:b/>
                <w:bCs/>
                <w:sz w:val="18"/>
                <w:szCs w:val="18"/>
              </w:rPr>
              <w:t>He participado en proyectos grupales en la carrera, aplicando planificación y gestión básica, aunque debo profundizar en herramientas de control más avanzadas.</w:t>
            </w:r>
          </w:p>
        </w:tc>
      </w:tr>
      <w:tr w:rsidR="00944821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49EEA56" w:rsidR="00944821" w:rsidRPr="00944821" w:rsidRDefault="00944821" w:rsidP="00944821">
            <w:pPr>
              <w:jc w:val="center"/>
              <w:rPr>
                <w:b/>
                <w:bCs/>
                <w:sz w:val="16"/>
                <w:szCs w:val="16"/>
              </w:rPr>
            </w:pPr>
            <w:r w:rsidRPr="00944821">
              <w:rPr>
                <w:rFonts w:ascii="Open Sans" w:hAnsi="Open Sans" w:cs="Open Sans"/>
                <w:color w:val="262626"/>
                <w:sz w:val="16"/>
                <w:szCs w:val="16"/>
              </w:rPr>
              <w:t> </w:t>
            </w:r>
            <w:r w:rsidRPr="00944821">
              <w:rPr>
                <w:rFonts w:ascii="Arial" w:hAnsi="Arial" w:cs="Arial"/>
                <w:color w:val="262626"/>
                <w:sz w:val="16"/>
                <w:szCs w:val="16"/>
              </w:rPr>
              <w:t>▪</w:t>
            </w:r>
            <w:r w:rsidRPr="00944821">
              <w:rPr>
                <w:rFonts w:ascii="Open Sans" w:hAnsi="Open Sans" w:cs="Open Sans"/>
                <w:color w:val="262626"/>
                <w:sz w:val="16"/>
                <w:szCs w:val="16"/>
              </w:rPr>
              <w:t xml:space="preserve"> C3 Construir modelos de datos para soportar los requerimientos de la organización de acuerdo a un diseño definido y escalable en el tiempo. </w:t>
            </w:r>
          </w:p>
        </w:tc>
        <w:tc>
          <w:tcPr>
            <w:tcW w:w="1017" w:type="dxa"/>
          </w:tcPr>
          <w:p w14:paraId="2B8826EE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A823F35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0F4C9A0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  <w:r w:rsidRPr="00944821">
              <w:rPr>
                <w:b/>
                <w:bCs/>
                <w:sz w:val="18"/>
                <w:szCs w:val="18"/>
              </w:rPr>
              <w:t>Tengo seguridad en el diseño de modelos entidad–relación y experiencia en bases relacionales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944821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F90A6BA" w:rsidR="00944821" w:rsidRPr="00944821" w:rsidRDefault="00944821" w:rsidP="00944821">
            <w:pPr>
              <w:jc w:val="center"/>
              <w:rPr>
                <w:b/>
                <w:bCs/>
                <w:sz w:val="16"/>
                <w:szCs w:val="16"/>
              </w:rPr>
            </w:pPr>
            <w:r w:rsidRPr="00944821">
              <w:rPr>
                <w:rFonts w:ascii="Open Sans" w:hAnsi="Open Sans" w:cs="Open Sans"/>
                <w:color w:val="262626"/>
                <w:sz w:val="16"/>
                <w:szCs w:val="16"/>
              </w:rPr>
              <w:t> </w:t>
            </w:r>
            <w:r w:rsidRPr="00944821">
              <w:rPr>
                <w:rFonts w:ascii="Arial" w:hAnsi="Arial" w:cs="Arial"/>
                <w:color w:val="262626"/>
                <w:sz w:val="16"/>
                <w:szCs w:val="16"/>
              </w:rPr>
              <w:t>▪</w:t>
            </w:r>
            <w:r w:rsidRPr="00944821">
              <w:rPr>
                <w:rFonts w:ascii="Open Sans" w:hAnsi="Open Sans" w:cs="Open Sans"/>
                <w:color w:val="262626"/>
                <w:sz w:val="16"/>
                <w:szCs w:val="16"/>
              </w:rPr>
              <w:t xml:space="preserve"> C4 Desarrollar una solución de software utilizando técnicas que permitan sistematizar el proceso de desarrollo y mantenimiento, asegurando el logro de los objetivos. </w:t>
            </w:r>
          </w:p>
        </w:tc>
        <w:tc>
          <w:tcPr>
            <w:tcW w:w="1017" w:type="dxa"/>
          </w:tcPr>
          <w:p w14:paraId="1C11CAB0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ADFAE8C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459687AC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3E6EB5E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  <w:r w:rsidRPr="00944821">
              <w:rPr>
                <w:b/>
                <w:bCs/>
                <w:sz w:val="18"/>
                <w:szCs w:val="18"/>
              </w:rPr>
              <w:t>He desarrollado aplicaciones en distintos lenguajes, aplicando buenas prácticas de programación; aún debo perfeccionar integración de componentes y pruebas automatizadas.</w:t>
            </w:r>
          </w:p>
        </w:tc>
      </w:tr>
      <w:tr w:rsidR="00944821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B592455" w:rsidR="00944821" w:rsidRPr="00944821" w:rsidRDefault="00944821" w:rsidP="00944821">
            <w:pPr>
              <w:jc w:val="center"/>
              <w:rPr>
                <w:b/>
                <w:bCs/>
                <w:sz w:val="16"/>
                <w:szCs w:val="16"/>
              </w:rPr>
            </w:pPr>
            <w:r w:rsidRPr="00944821">
              <w:rPr>
                <w:rFonts w:ascii="Open Sans" w:hAnsi="Open Sans" w:cs="Open Sans"/>
                <w:color w:val="262626"/>
                <w:sz w:val="16"/>
                <w:szCs w:val="16"/>
              </w:rPr>
              <w:t>  </w:t>
            </w:r>
            <w:r w:rsidRPr="00944821">
              <w:rPr>
                <w:rFonts w:ascii="Arial" w:hAnsi="Arial" w:cs="Arial"/>
                <w:color w:val="262626"/>
                <w:sz w:val="16"/>
                <w:szCs w:val="16"/>
              </w:rPr>
              <w:t>▪</w:t>
            </w:r>
            <w:r w:rsidRPr="00944821">
              <w:rPr>
                <w:rFonts w:ascii="Open Sans" w:hAnsi="Open Sans" w:cs="Open Sans"/>
                <w:color w:val="262626"/>
                <w:sz w:val="16"/>
                <w:szCs w:val="16"/>
              </w:rPr>
              <w:t xml:space="preserve"> C5 Comunicarse de forma oral y escrita usando el idioma inglés en situaciones socio laborales a un nivel elemental en </w:t>
            </w:r>
            <w:r w:rsidRPr="00944821">
              <w:rPr>
                <w:rFonts w:ascii="Open Sans" w:hAnsi="Open Sans" w:cs="Open Sans"/>
                <w:color w:val="262626"/>
                <w:sz w:val="16"/>
                <w:szCs w:val="16"/>
              </w:rPr>
              <w:lastRenderedPageBreak/>
              <w:t>modalidad intensiva. según la tabla de competencias TOEIC y CEFR._1</w:t>
            </w:r>
          </w:p>
        </w:tc>
        <w:tc>
          <w:tcPr>
            <w:tcW w:w="1017" w:type="dxa"/>
          </w:tcPr>
          <w:p w14:paraId="70C9F467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237FB44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140CE19" w:rsidR="00944821" w:rsidRPr="00045D87" w:rsidRDefault="00944821" w:rsidP="00944821">
            <w:pPr>
              <w:jc w:val="center"/>
              <w:rPr>
                <w:b/>
                <w:bCs/>
                <w:sz w:val="18"/>
                <w:szCs w:val="18"/>
              </w:rPr>
            </w:pPr>
            <w:r w:rsidRPr="00944821">
              <w:rPr>
                <w:b/>
                <w:bCs/>
                <w:sz w:val="18"/>
                <w:szCs w:val="18"/>
              </w:rPr>
              <w:t>Puedo comunicarme en inglés en contextos básicos, pero debo fortalecer vocabulario técnico y redacción formal.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A1E5D" w14:textId="77777777" w:rsidR="00187755" w:rsidRDefault="00187755" w:rsidP="00DF38AE">
      <w:pPr>
        <w:spacing w:after="0" w:line="240" w:lineRule="auto"/>
      </w:pPr>
      <w:r>
        <w:separator/>
      </w:r>
    </w:p>
  </w:endnote>
  <w:endnote w:type="continuationSeparator" w:id="0">
    <w:p w14:paraId="69DBD91B" w14:textId="77777777" w:rsidR="00187755" w:rsidRDefault="001877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3855A" w14:textId="77777777" w:rsidR="00187755" w:rsidRDefault="00187755" w:rsidP="00DF38AE">
      <w:pPr>
        <w:spacing w:after="0" w:line="240" w:lineRule="auto"/>
      </w:pPr>
      <w:r>
        <w:separator/>
      </w:r>
    </w:p>
  </w:footnote>
  <w:footnote w:type="continuationSeparator" w:id="0">
    <w:p w14:paraId="3115F6FE" w14:textId="77777777" w:rsidR="00187755" w:rsidRDefault="001877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335365">
    <w:abstractNumId w:val="3"/>
  </w:num>
  <w:num w:numId="2" w16cid:durableId="484665655">
    <w:abstractNumId w:val="9"/>
  </w:num>
  <w:num w:numId="3" w16cid:durableId="1229220301">
    <w:abstractNumId w:val="13"/>
  </w:num>
  <w:num w:numId="4" w16cid:durableId="1280454209">
    <w:abstractNumId w:val="29"/>
  </w:num>
  <w:num w:numId="5" w16cid:durableId="1118455721">
    <w:abstractNumId w:val="31"/>
  </w:num>
  <w:num w:numId="6" w16cid:durableId="1614361924">
    <w:abstractNumId w:val="4"/>
  </w:num>
  <w:num w:numId="7" w16cid:durableId="766728055">
    <w:abstractNumId w:val="12"/>
  </w:num>
  <w:num w:numId="8" w16cid:durableId="690957195">
    <w:abstractNumId w:val="20"/>
  </w:num>
  <w:num w:numId="9" w16cid:durableId="254443139">
    <w:abstractNumId w:val="16"/>
  </w:num>
  <w:num w:numId="10" w16cid:durableId="300961485">
    <w:abstractNumId w:val="10"/>
  </w:num>
  <w:num w:numId="11" w16cid:durableId="1872303837">
    <w:abstractNumId w:val="25"/>
  </w:num>
  <w:num w:numId="12" w16cid:durableId="647979408">
    <w:abstractNumId w:val="36"/>
  </w:num>
  <w:num w:numId="13" w16cid:durableId="32076283">
    <w:abstractNumId w:val="30"/>
  </w:num>
  <w:num w:numId="14" w16cid:durableId="1195774039">
    <w:abstractNumId w:val="1"/>
  </w:num>
  <w:num w:numId="15" w16cid:durableId="1714766397">
    <w:abstractNumId w:val="37"/>
  </w:num>
  <w:num w:numId="16" w16cid:durableId="145244692">
    <w:abstractNumId w:val="22"/>
  </w:num>
  <w:num w:numId="17" w16cid:durableId="1112170724">
    <w:abstractNumId w:val="18"/>
  </w:num>
  <w:num w:numId="18" w16cid:durableId="1626812538">
    <w:abstractNumId w:val="32"/>
  </w:num>
  <w:num w:numId="19" w16cid:durableId="908419941">
    <w:abstractNumId w:val="11"/>
  </w:num>
  <w:num w:numId="20" w16cid:durableId="215044013">
    <w:abstractNumId w:val="40"/>
  </w:num>
  <w:num w:numId="21" w16cid:durableId="707416368">
    <w:abstractNumId w:val="35"/>
  </w:num>
  <w:num w:numId="22" w16cid:durableId="426847774">
    <w:abstractNumId w:val="14"/>
  </w:num>
  <w:num w:numId="23" w16cid:durableId="2139060166">
    <w:abstractNumId w:val="15"/>
  </w:num>
  <w:num w:numId="24" w16cid:durableId="1163083840">
    <w:abstractNumId w:val="5"/>
  </w:num>
  <w:num w:numId="25" w16cid:durableId="1390805890">
    <w:abstractNumId w:val="17"/>
  </w:num>
  <w:num w:numId="26" w16cid:durableId="997535652">
    <w:abstractNumId w:val="21"/>
  </w:num>
  <w:num w:numId="27" w16cid:durableId="937178449">
    <w:abstractNumId w:val="24"/>
  </w:num>
  <w:num w:numId="28" w16cid:durableId="1143472728">
    <w:abstractNumId w:val="0"/>
  </w:num>
  <w:num w:numId="29" w16cid:durableId="1242449938">
    <w:abstractNumId w:val="19"/>
  </w:num>
  <w:num w:numId="30" w16cid:durableId="1206720324">
    <w:abstractNumId w:val="23"/>
  </w:num>
  <w:num w:numId="31" w16cid:durableId="1039352963">
    <w:abstractNumId w:val="2"/>
  </w:num>
  <w:num w:numId="32" w16cid:durableId="770586137">
    <w:abstractNumId w:val="7"/>
  </w:num>
  <w:num w:numId="33" w16cid:durableId="522942881">
    <w:abstractNumId w:val="33"/>
  </w:num>
  <w:num w:numId="34" w16cid:durableId="1809660102">
    <w:abstractNumId w:val="39"/>
  </w:num>
  <w:num w:numId="35" w16cid:durableId="664816905">
    <w:abstractNumId w:val="6"/>
  </w:num>
  <w:num w:numId="36" w16cid:durableId="457644299">
    <w:abstractNumId w:val="26"/>
  </w:num>
  <w:num w:numId="37" w16cid:durableId="989558218">
    <w:abstractNumId w:val="38"/>
  </w:num>
  <w:num w:numId="38" w16cid:durableId="1228341700">
    <w:abstractNumId w:val="28"/>
  </w:num>
  <w:num w:numId="39" w16cid:durableId="831066989">
    <w:abstractNumId w:val="27"/>
  </w:num>
  <w:num w:numId="40" w16cid:durableId="334891717">
    <w:abstractNumId w:val="34"/>
  </w:num>
  <w:num w:numId="41" w16cid:durableId="43398664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75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753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4821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523</Words>
  <Characters>2880</Characters>
  <Application>Microsoft Office Word</Application>
  <DocSecurity>0</DocSecurity>
  <Lines>24</Lines>
  <Paragraphs>6</Paragraphs>
  <ScaleCrop>false</ScaleCrop>
  <Company>Wal-Mart Stores, Inc.</Company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 ORLANDO CONTRERAS PANDO</cp:lastModifiedBy>
  <cp:revision>24</cp:revision>
  <cp:lastPrinted>2019-12-16T20:10:00Z</cp:lastPrinted>
  <dcterms:created xsi:type="dcterms:W3CDTF">2022-02-07T13:42:00Z</dcterms:created>
  <dcterms:modified xsi:type="dcterms:W3CDTF">2025-10-03T22:44:00Z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