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4F46E5"/>
          <w:sz w:val="56"/>
        </w:rPr>
        <w:t>INFORME DE VENTAS</w:t>
      </w:r>
    </w:p>
    <w:p/>
    <w:p>
      <w:pPr>
        <w:jc w:val="center"/>
      </w:pPr>
      <w:r>
        <w:rPr>
          <w:b/>
          <w:color w:val="1E293B"/>
          <w:sz w:val="40"/>
        </w:rPr>
        <w:t>{{ asesor_name }}</w:t>
      </w:r>
    </w:p>
    <w:p/>
    <w:p>
      <w:pPr>
        <w:jc w:val="center"/>
      </w:pPr>
      <w:r>
        <w:rPr>
          <w:color w:val="64748B"/>
          <w:sz w:val="24"/>
        </w:rPr>
        <w:t>Canal: {{ canal }}</w:t>
      </w:r>
    </w:p>
    <w:p/>
    <w:p>
      <w:pPr>
        <w:jc w:val="center"/>
      </w:pPr>
      <w:r>
        <w:rPr>
          <w:color w:val="CBD5E1"/>
          <w:sz w:val="16"/>
        </w:rPr>
        <w:t>__________________________________________________</w:t>
      </w:r>
    </w:p>
    <w:p/>
    <w:p>
      <w:pPr>
        <w:jc w:val="center"/>
      </w:pPr>
      <w:r>
        <w:rPr>
          <w:color w:val="64748B"/>
          <w:sz w:val="20"/>
        </w:rPr>
        <w:t>Generado el {{ fecha }}</w:t>
      </w:r>
    </w:p>
    <w:p>
      <w:r>
        <w:br w:type="page"/>
      </w:r>
    </w:p>
    <w:p>
      <w:pPr>
        <w:pStyle w:val="Heading1"/>
      </w:pPr>
      <w:r>
        <w:t>Resumen de Metricas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8FAFC" w:val="clear"/>
          </w:tcPr>
          <w:p>
            <w:r>
              <w:rPr>
                <w:b/>
                <w:color w:val="64748B"/>
                <w:sz w:val="16"/>
              </w:rPr>
              <w:t>Cant. Pedida</w:t>
            </w:r>
          </w:p>
        </w:tc>
        <w:tc>
          <w:tcPr>
            <w:tcW w:type="dxa" w:w="2160"/>
            <w:shd w:fill="F8FAFC" w:val="clear"/>
          </w:tcPr>
          <w:p>
            <w:r>
              <w:rPr>
                <w:b/>
                <w:sz w:val="28"/>
              </w:rPr>
              <w:t>{{ cant_pedida }}</w:t>
            </w:r>
          </w:p>
        </w:tc>
        <w:tc>
          <w:tcPr>
            <w:tcW w:type="dxa" w:w="2160"/>
            <w:shd w:fill="F8FAFC" w:val="clear"/>
          </w:tcPr>
          <w:p>
            <w:r>
              <w:rPr>
                <w:b/>
                <w:color w:val="64748B"/>
                <w:sz w:val="16"/>
              </w:rPr>
              <w:t>Cant. Pendiente</w:t>
            </w:r>
          </w:p>
        </w:tc>
        <w:tc>
          <w:tcPr>
            <w:tcW w:type="dxa" w:w="2160"/>
            <w:shd w:fill="F8FAFC" w:val="clear"/>
          </w:tcPr>
          <w:p>
            <w:r>
              <w:rPr>
                <w:b/>
                <w:sz w:val="28"/>
              </w:rPr>
              <w:t>{{ cant_pendiente }}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color w:val="64748B"/>
                <w:sz w:val="16"/>
              </w:rPr>
              <w:t>Cant. Comprom.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b/>
                <w:sz w:val="28"/>
              </w:rPr>
              <w:t>{{ cant_comprometida }}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b/>
                <w:color w:val="64748B"/>
                <w:sz w:val="16"/>
              </w:rPr>
              <w:t>Backlog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b/>
                <w:sz w:val="28"/>
              </w:rPr>
              <w:t>{{ backlog }}</w:t>
            </w:r>
          </w:p>
        </w:tc>
      </w:tr>
      <w:tr>
        <w:tc>
          <w:tcPr>
            <w:tcW w:type="dxa" w:w="2160"/>
            <w:shd w:fill="F8FAFC" w:val="clear"/>
          </w:tcPr>
          <w:p>
            <w:r>
              <w:rPr>
                <w:b/>
                <w:color w:val="64748B"/>
                <w:sz w:val="16"/>
              </w:rPr>
              <w:t>Valor Total</w:t>
            </w:r>
          </w:p>
        </w:tc>
        <w:tc>
          <w:tcPr>
            <w:tcW w:type="dxa" w:w="2160"/>
            <w:shd w:fill="F8FAFC" w:val="clear"/>
          </w:tcPr>
          <w:p>
            <w:r>
              <w:rPr>
                <w:b/>
                <w:sz w:val="28"/>
              </w:rPr>
              <w:t>{{ valor_total }}</w:t>
            </w:r>
          </w:p>
        </w:tc>
        <w:tc>
          <w:tcPr>
            <w:tcW w:type="dxa" w:w="2160"/>
            <w:shd w:fill="F8FAFC" w:val="clear"/>
          </w:tcPr>
          <w:p>
            <w:r>
              <w:rPr>
                <w:b/>
                <w:color w:val="64748B"/>
                <w:sz w:val="16"/>
              </w:rPr>
              <w:t>Utilidad Prom.</w:t>
            </w:r>
          </w:p>
        </w:tc>
        <w:tc>
          <w:tcPr>
            <w:tcW w:type="dxa" w:w="2160"/>
            <w:shd w:fill="F8FAFC" w:val="clear"/>
          </w:tcPr>
          <w:p>
            <w:r>
              <w:rPr>
                <w:b/>
                <w:sz w:val="28"/>
              </w:rPr>
              <w:t>{{ utilidad_promedio }}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/>
                <w:color w:val="64748B"/>
                <w:sz w:val="16"/>
              </w:rPr>
              <w:t>Margen Prom.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b/>
                <w:sz w:val="28"/>
              </w:rPr>
              <w:t>{{ margen_promedio }}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b/>
                <w:color w:val="64748B"/>
                <w:sz w:val="16"/>
              </w:rPr>
              <w:t>Descuentos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b/>
                <w:sz w:val="28"/>
              </w:rPr>
              <w:t>{{ descuentos }}</w:t>
            </w:r>
          </w:p>
        </w:tc>
      </w:tr>
      <w:tr>
        <w:tc>
          <w:tcPr>
            <w:tcW w:type="dxa" w:w="2160"/>
            <w:shd w:fill="F8FAFC" w:val="clear"/>
          </w:tcPr>
          <w:p>
            <w:r>
              <w:rPr>
                <w:b/>
                <w:color w:val="64748B"/>
                <w:sz w:val="16"/>
              </w:rPr>
              <w:t>Docs Unicos</w:t>
            </w:r>
          </w:p>
        </w:tc>
        <w:tc>
          <w:tcPr>
            <w:tcW w:type="dxa" w:w="2160"/>
            <w:shd w:fill="F8FAFC" w:val="clear"/>
          </w:tcPr>
          <w:p>
            <w:r>
              <w:rPr>
                <w:b/>
                <w:sz w:val="28"/>
              </w:rPr>
              <w:t>{{ docs_unicos }}</w:t>
            </w:r>
          </w:p>
        </w:tc>
        <w:tc>
          <w:tcPr>
            <w:tcW w:type="dxa" w:w="2160"/>
            <w:shd w:fill="F8FAFC" w:val="clear"/>
          </w:tcPr>
          <w:p>
            <w:r>
              <w:rPr>
                <w:b/>
                <w:color w:val="64748B"/>
                <w:sz w:val="16"/>
              </w:rPr>
              <w:t>Total Registros</w:t>
            </w:r>
          </w:p>
        </w:tc>
        <w:tc>
          <w:tcPr>
            <w:tcW w:type="dxa" w:w="2160"/>
            <w:shd w:fill="F8FAFC" w:val="clear"/>
          </w:tcPr>
          <w:p>
            <w:r>
              <w:rPr>
                <w:b/>
                <w:sz w:val="28"/>
              </w:rPr>
              <w:t>{{ total_registros }}</w:t>
            </w:r>
          </w:p>
        </w:tc>
      </w:tr>
    </w:tbl>
    <w:p>
      <w:r>
        <w:br w:type="page"/>
      </w:r>
    </w:p>
    <w:p>
      <w:pPr>
        <w:pStyle w:val="Heading1"/>
      </w:pPr>
      <w:r>
        <w:t>Proyectos Principales</w:t>
      </w:r>
    </w:p>
    <w:p>
      <w:r>
        <w:t>{{ chart_proyectos }}</w:t>
      </w:r>
    </w:p>
    <w:p>
      <w:pPr>
        <w:pStyle w:val="Heading1"/>
      </w:pPr>
      <w:r>
        <w:t>Distribucion por Estado</w:t>
      </w:r>
    </w:p>
    <w:p>
      <w:r>
        <w:t>{{ chart_estados }}</w:t>
      </w:r>
    </w:p>
    <w:p>
      <w:pPr>
        <w:pStyle w:val="Heading1"/>
      </w:pPr>
      <w:r>
        <w:t>Tipo de Contrato</w:t>
      </w:r>
    </w:p>
    <w:p>
      <w:r>
        <w:br w:type="page"/>
      </w:r>
    </w:p>
    <w:p>
      <w:pPr>
        <w:pStyle w:val="Heading1"/>
      </w:pPr>
      <w:r>
        <w:t>Analisis con Inteligencia Artificial</w:t>
      </w:r>
    </w:p>
    <w:p>
      <w:r>
        <w:t>{{ informe_content }}</w:t>
      </w:r>
    </w:p>
    <w:p>
      <w:r>
        <w:br w:type="page"/>
      </w:r>
    </w:p>
    <w:p>
      <w:pPr>
        <w:pStyle w:val="Heading1"/>
      </w:pPr>
      <w:r>
        <w:t>Graficos de Analisis</w:t>
      </w:r>
    </w:p>
    <w:p>
      <w:r>
        <w:t>{{ chart_unidades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F46E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46E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46E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