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290FD" w14:textId="55C40EA3" w:rsidR="00016A7C" w:rsidRPr="00016A7C" w:rsidRDefault="00016A7C" w:rsidP="00016A7C">
      <w:pPr>
        <w:pStyle w:val="Heading2"/>
        <w:rPr>
          <w:rFonts w:cs="Times New Roman"/>
          <w:sz w:val="32"/>
          <w:lang w:val="en-US"/>
        </w:rPr>
      </w:pPr>
      <w:r w:rsidRPr="00016A7C">
        <w:rPr>
          <w:rFonts w:cs="Times New Roman"/>
          <w:sz w:val="32"/>
          <w:lang w:val="en-US"/>
        </w:rPr>
        <w:t xml:space="preserve">2.5. </w:t>
      </w:r>
      <w:r w:rsidR="00C145DB" w:rsidRPr="00C145DB">
        <w:rPr>
          <w:rFonts w:cs="Times New Roman"/>
          <w:sz w:val="32"/>
          <w:lang w:val="en-US"/>
        </w:rPr>
        <w:t>4.</w:t>
      </w:r>
      <w:r w:rsidR="00C145DB" w:rsidRPr="00C145DB">
        <w:rPr>
          <w:rFonts w:cs="Times New Roman"/>
          <w:sz w:val="32"/>
          <w:lang w:val="en-US"/>
        </w:rPr>
        <w:tab/>
      </w:r>
      <w:proofErr w:type="spellStart"/>
      <w:r w:rsidR="00C145DB" w:rsidRPr="00C145DB">
        <w:rPr>
          <w:rFonts w:cs="Times New Roman"/>
          <w:sz w:val="32"/>
          <w:lang w:val="en-US"/>
        </w:rPr>
        <w:t>Технологическая</w:t>
      </w:r>
      <w:proofErr w:type="spellEnd"/>
      <w:r w:rsidR="00C145DB" w:rsidRPr="00C145DB">
        <w:rPr>
          <w:rFonts w:cs="Times New Roman"/>
          <w:sz w:val="32"/>
          <w:lang w:val="en-US"/>
        </w:rPr>
        <w:t xml:space="preserve"> </w:t>
      </w:r>
      <w:proofErr w:type="spellStart"/>
      <w:r w:rsidR="00C145DB" w:rsidRPr="00C145DB">
        <w:rPr>
          <w:rFonts w:cs="Times New Roman"/>
          <w:sz w:val="32"/>
          <w:lang w:val="en-US"/>
        </w:rPr>
        <w:t>зрелость</w:t>
      </w:r>
      <w:proofErr w:type="spellEnd"/>
      <w:r w:rsidR="00C145DB" w:rsidRPr="00C145DB">
        <w:rPr>
          <w:rFonts w:cs="Times New Roman"/>
          <w:sz w:val="32"/>
          <w:lang w:val="en-US"/>
        </w:rPr>
        <w:t xml:space="preserve"> </w:t>
      </w:r>
      <w:proofErr w:type="spellStart"/>
      <w:r w:rsidR="00C145DB" w:rsidRPr="00C145DB">
        <w:rPr>
          <w:rFonts w:cs="Times New Roman"/>
          <w:sz w:val="32"/>
          <w:lang w:val="en-US"/>
        </w:rPr>
        <w:t>процессов</w:t>
      </w:r>
      <w:proofErr w:type="spellEnd"/>
      <w:r w:rsidR="00C145DB" w:rsidRPr="00C145DB">
        <w:rPr>
          <w:rFonts w:cs="Times New Roman"/>
          <w:sz w:val="32"/>
          <w:lang w:val="en-US"/>
        </w:rPr>
        <w:t xml:space="preserve"> ЖЦ.</w:t>
      </w:r>
      <w:bookmarkStart w:id="0" w:name="_GoBack"/>
      <w:bookmarkEnd w:id="0"/>
      <w:r w:rsidR="00C145DB" w:rsidRPr="00C145DB">
        <w:rPr>
          <w:rFonts w:cs="Times New Roman"/>
          <w:sz w:val="32"/>
          <w:lang w:val="en-US"/>
        </w:rPr>
        <w:t xml:space="preserve"> </w:t>
      </w:r>
      <w:r w:rsidRPr="00016A7C">
        <w:rPr>
          <w:rFonts w:cs="Times New Roman"/>
          <w:sz w:val="32"/>
          <w:lang w:val="en-US"/>
        </w:rPr>
        <w:t>Capability Maturity Model for Software (</w:t>
      </w:r>
      <w:r w:rsidRPr="00016A7C">
        <w:rPr>
          <w:rFonts w:cs="Times New Roman"/>
          <w:sz w:val="32"/>
        </w:rPr>
        <w:t>Модель</w:t>
      </w:r>
      <w:r w:rsidRPr="00016A7C">
        <w:rPr>
          <w:rFonts w:cs="Times New Roman"/>
          <w:sz w:val="32"/>
          <w:lang w:val="en-US"/>
        </w:rPr>
        <w:t xml:space="preserve"> SEI SW-CMM)</w:t>
      </w:r>
    </w:p>
    <w:p w14:paraId="4E7102AA" w14:textId="77777777" w:rsidR="00016A7C" w:rsidRPr="00016A7C" w:rsidRDefault="00016A7C" w:rsidP="00016A7C">
      <w:pPr>
        <w:pStyle w:val="NormalWeb"/>
        <w:spacing w:after="0" w:line="360" w:lineRule="auto"/>
        <w:ind w:firstLine="360"/>
        <w:jc w:val="both"/>
        <w:rPr>
          <w:sz w:val="28"/>
          <w:szCs w:val="24"/>
        </w:rPr>
      </w:pPr>
      <w:r w:rsidRPr="00016A7C">
        <w:rPr>
          <w:color w:val="000000"/>
          <w:sz w:val="28"/>
          <w:szCs w:val="24"/>
        </w:rPr>
        <w:t>Данная модель</w:t>
      </w:r>
      <w:r w:rsidRPr="00016A7C">
        <w:rPr>
          <w:sz w:val="28"/>
          <w:szCs w:val="24"/>
        </w:rPr>
        <w:t xml:space="preserve"> была создана в 1991 году </w:t>
      </w:r>
      <w:r w:rsidRPr="00016A7C">
        <w:rPr>
          <w:sz w:val="28"/>
          <w:szCs w:val="24"/>
          <w:lang w:val="en-US"/>
        </w:rPr>
        <w:t>SEI</w:t>
      </w:r>
      <w:r w:rsidRPr="00016A7C">
        <w:rPr>
          <w:sz w:val="28"/>
          <w:szCs w:val="24"/>
        </w:rPr>
        <w:t xml:space="preserve"> (</w:t>
      </w:r>
      <w:hyperlink r:id="rId7" w:tgtFrame="_blank" w:history="1">
        <w:r w:rsidRPr="00016A7C">
          <w:rPr>
            <w:rStyle w:val="Hyperlink"/>
            <w:rFonts w:ascii="Times New Roman" w:hAnsi="Times New Roman"/>
            <w:sz w:val="18"/>
            <w:lang w:val="en-US"/>
          </w:rPr>
          <w:t>Software</w:t>
        </w:r>
        <w:r w:rsidRPr="00016A7C">
          <w:rPr>
            <w:rStyle w:val="Hyperlink"/>
            <w:rFonts w:ascii="Times New Roman" w:hAnsi="Times New Roman"/>
            <w:sz w:val="18"/>
          </w:rPr>
          <w:t xml:space="preserve"> </w:t>
        </w:r>
        <w:r w:rsidRPr="00016A7C">
          <w:rPr>
            <w:rStyle w:val="Hyperlink"/>
            <w:rFonts w:ascii="Times New Roman" w:hAnsi="Times New Roman"/>
            <w:sz w:val="18"/>
            <w:lang w:val="en-US"/>
          </w:rPr>
          <w:t>Engineering</w:t>
        </w:r>
        <w:r w:rsidRPr="00016A7C">
          <w:rPr>
            <w:rStyle w:val="Hyperlink"/>
            <w:rFonts w:ascii="Times New Roman" w:hAnsi="Times New Roman"/>
            <w:sz w:val="18"/>
          </w:rPr>
          <w:t xml:space="preserve"> </w:t>
        </w:r>
        <w:r w:rsidRPr="00016A7C">
          <w:rPr>
            <w:rStyle w:val="Hyperlink"/>
            <w:rFonts w:ascii="Times New Roman" w:hAnsi="Times New Roman"/>
            <w:sz w:val="18"/>
            <w:lang w:val="en-US"/>
          </w:rPr>
          <w:t>Institute</w:t>
        </w:r>
      </w:hyperlink>
      <w:r w:rsidRPr="00016A7C">
        <w:rPr>
          <w:sz w:val="28"/>
          <w:szCs w:val="24"/>
        </w:rPr>
        <w:t>), который финансируется за счет Министерства обороны США и является структурной единицей Университета Карнеги-</w:t>
      </w:r>
      <w:proofErr w:type="spellStart"/>
      <w:r w:rsidRPr="00016A7C">
        <w:rPr>
          <w:sz w:val="28"/>
          <w:szCs w:val="24"/>
        </w:rPr>
        <w:t>Меллона</w:t>
      </w:r>
      <w:proofErr w:type="spellEnd"/>
      <w:r w:rsidRPr="00016A7C">
        <w:rPr>
          <w:sz w:val="28"/>
          <w:szCs w:val="24"/>
        </w:rPr>
        <w:t xml:space="preserve">. </w:t>
      </w:r>
      <w:r w:rsidRPr="00016A7C">
        <w:rPr>
          <w:color w:val="000000"/>
          <w:sz w:val="28"/>
          <w:szCs w:val="24"/>
        </w:rPr>
        <w:t xml:space="preserve">В основу данной модели положена концепция TQM (Всеобщее управление качеством), которая основывается на постепенном улучшении внутренних производственных процессов за счет множества небольших внедряемых в компании улучшений. </w:t>
      </w:r>
      <w:r w:rsidRPr="00016A7C">
        <w:rPr>
          <w:rStyle w:val="FootnoteReference"/>
          <w:sz w:val="28"/>
          <w:szCs w:val="24"/>
        </w:rPr>
        <w:footnoteReference w:id="1"/>
      </w:r>
    </w:p>
    <w:p w14:paraId="60801BE8" w14:textId="77777777" w:rsidR="00016A7C" w:rsidRPr="00016A7C" w:rsidRDefault="00016A7C" w:rsidP="00016A7C">
      <w:pPr>
        <w:spacing w:line="360" w:lineRule="auto"/>
        <w:rPr>
          <w:b/>
          <w:sz w:val="28"/>
        </w:rPr>
      </w:pPr>
      <w:r w:rsidRPr="00016A7C">
        <w:rPr>
          <w:b/>
          <w:sz w:val="28"/>
        </w:rPr>
        <w:t>Методология и применения стандарта</w:t>
      </w:r>
    </w:p>
    <w:p w14:paraId="2DBB7F8E" w14:textId="77777777" w:rsidR="00016A7C" w:rsidRPr="00016A7C" w:rsidRDefault="00016A7C" w:rsidP="00016A7C">
      <w:pPr>
        <w:spacing w:line="360" w:lineRule="auto"/>
        <w:ind w:firstLine="360"/>
        <w:jc w:val="both"/>
        <w:rPr>
          <w:sz w:val="28"/>
        </w:rPr>
      </w:pPr>
      <w:r w:rsidRPr="00016A7C">
        <w:rPr>
          <w:sz w:val="28"/>
        </w:rPr>
        <w:t xml:space="preserve">Методология СMM разрабатывалась и развивалась в США как средство, позволяющая выбирать наилучших производителей ПО для выполнения госзаказов. Для этого предполагалось создать критерии оценки зрелости ключевых процессов компании-разработчика и определить набор действий, необходимых для их дальнейшего совершенствования. В итоге методология оказалась чрезвычайно полезной для большинства компаний, стремящихся качественно улучшить существующие процессы проектирования, разработки, тестирования программных средств и свести управление ими </w:t>
      </w:r>
    </w:p>
    <w:p w14:paraId="0D19301F" w14:textId="77777777" w:rsidR="00016A7C" w:rsidRPr="00016A7C" w:rsidRDefault="00016A7C" w:rsidP="00016A7C">
      <w:pPr>
        <w:spacing w:line="360" w:lineRule="auto"/>
        <w:ind w:firstLine="360"/>
        <w:jc w:val="both"/>
        <w:rPr>
          <w:sz w:val="28"/>
        </w:rPr>
      </w:pPr>
      <w:r w:rsidRPr="00016A7C">
        <w:rPr>
          <w:sz w:val="28"/>
        </w:rPr>
        <w:t xml:space="preserve">Применение стандарта позволяет поставить разработку ПО на промышленную основу, повысить управляемость ключевых процессов и производственную культуру в целом, гарантировать качественную работу и исполнение проектов точно в срок. Основой для создания СММ стало базовое положение, что фундаментальная проблема «кризиса» процесса разработки качественного ПО заключается </w:t>
      </w:r>
      <w:r w:rsidRPr="00016A7C">
        <w:rPr>
          <w:bCs/>
          <w:sz w:val="28"/>
        </w:rPr>
        <w:t xml:space="preserve">– </w:t>
      </w:r>
      <w:r w:rsidRPr="00016A7C">
        <w:rPr>
          <w:sz w:val="28"/>
        </w:rPr>
        <w:t>не в отсутствии новых методов и средств разработки, а в неспособности компании организовать технологические процессы и управлять ими.</w:t>
      </w:r>
    </w:p>
    <w:p w14:paraId="1A57DE52" w14:textId="77777777" w:rsidR="00016A7C" w:rsidRPr="00016A7C" w:rsidRDefault="00016A7C" w:rsidP="00016A7C">
      <w:pPr>
        <w:spacing w:line="360" w:lineRule="auto"/>
        <w:ind w:firstLine="360"/>
        <w:jc w:val="both"/>
        <w:rPr>
          <w:sz w:val="28"/>
        </w:rPr>
      </w:pPr>
      <w:r w:rsidRPr="00016A7C">
        <w:rPr>
          <w:sz w:val="28"/>
        </w:rPr>
        <w:lastRenderedPageBreak/>
        <w:t>Для оценки степени готовности предприятия разрабатывать качественный программный продукт СММ вводит ключевое понятие «</w:t>
      </w:r>
      <w:r w:rsidRPr="00016A7C">
        <w:rPr>
          <w:bCs/>
          <w:sz w:val="28"/>
        </w:rPr>
        <w:t>зрелост</w:t>
      </w:r>
      <w:r w:rsidRPr="00016A7C">
        <w:rPr>
          <w:sz w:val="28"/>
        </w:rPr>
        <w:t xml:space="preserve">ь» организации. </w:t>
      </w:r>
    </w:p>
    <w:p w14:paraId="37F8A716" w14:textId="77777777" w:rsidR="00016A7C" w:rsidRPr="00016A7C" w:rsidRDefault="00016A7C" w:rsidP="00016A7C">
      <w:pPr>
        <w:spacing w:line="360" w:lineRule="auto"/>
        <w:jc w:val="both"/>
        <w:rPr>
          <w:sz w:val="28"/>
        </w:rPr>
      </w:pPr>
      <w:r w:rsidRPr="00016A7C">
        <w:rPr>
          <w:sz w:val="28"/>
          <w:u w:val="single"/>
        </w:rPr>
        <w:t>Незрелой считается организация, в которой:</w:t>
      </w:r>
    </w:p>
    <w:p w14:paraId="592ED2C7" w14:textId="77777777" w:rsidR="00016A7C" w:rsidRPr="00016A7C" w:rsidRDefault="00016A7C" w:rsidP="00016A7C">
      <w:pPr>
        <w:pStyle w:val="NormalWeb"/>
        <w:numPr>
          <w:ilvl w:val="0"/>
          <w:numId w:val="2"/>
        </w:numPr>
        <w:spacing w:after="0" w:line="360" w:lineRule="auto"/>
        <w:jc w:val="both"/>
        <w:rPr>
          <w:sz w:val="28"/>
          <w:szCs w:val="24"/>
        </w:rPr>
      </w:pPr>
      <w:r w:rsidRPr="00016A7C">
        <w:rPr>
          <w:sz w:val="28"/>
          <w:szCs w:val="24"/>
        </w:rPr>
        <w:t>отсутствует долговременное и проектное планирование;</w:t>
      </w:r>
    </w:p>
    <w:p w14:paraId="745909AF" w14:textId="77777777" w:rsidR="00016A7C" w:rsidRPr="00016A7C" w:rsidRDefault="00016A7C" w:rsidP="00016A7C">
      <w:pPr>
        <w:pStyle w:val="NormalWeb"/>
        <w:numPr>
          <w:ilvl w:val="0"/>
          <w:numId w:val="2"/>
        </w:numPr>
        <w:spacing w:after="0" w:line="360" w:lineRule="auto"/>
        <w:jc w:val="both"/>
        <w:rPr>
          <w:sz w:val="28"/>
          <w:szCs w:val="24"/>
        </w:rPr>
      </w:pPr>
      <w:r w:rsidRPr="00016A7C">
        <w:rPr>
          <w:sz w:val="28"/>
          <w:szCs w:val="24"/>
        </w:rPr>
        <w:t>процесс разработки программного обеспечения и его ключевые составляющие не идентифицированы, реализация процесса зависит от текущих условий, конкретных менеджеров и исполнителей;</w:t>
      </w:r>
    </w:p>
    <w:p w14:paraId="16D58646" w14:textId="77777777" w:rsidR="00016A7C" w:rsidRPr="00016A7C" w:rsidRDefault="00016A7C" w:rsidP="00016A7C">
      <w:pPr>
        <w:pStyle w:val="NormalWeb"/>
        <w:numPr>
          <w:ilvl w:val="0"/>
          <w:numId w:val="2"/>
        </w:numPr>
        <w:spacing w:after="0" w:line="360" w:lineRule="auto"/>
        <w:jc w:val="both"/>
        <w:rPr>
          <w:sz w:val="28"/>
          <w:szCs w:val="24"/>
        </w:rPr>
      </w:pPr>
      <w:r w:rsidRPr="00016A7C">
        <w:rPr>
          <w:sz w:val="28"/>
          <w:szCs w:val="24"/>
        </w:rPr>
        <w:t>методы и процедуры не стандартизированы и не документированы;</w:t>
      </w:r>
    </w:p>
    <w:p w14:paraId="188CDD1C" w14:textId="77777777" w:rsidR="00016A7C" w:rsidRPr="00016A7C" w:rsidRDefault="00016A7C" w:rsidP="00016A7C">
      <w:pPr>
        <w:pStyle w:val="NormalWeb"/>
        <w:numPr>
          <w:ilvl w:val="0"/>
          <w:numId w:val="2"/>
        </w:numPr>
        <w:spacing w:after="0" w:line="360" w:lineRule="auto"/>
        <w:jc w:val="both"/>
        <w:rPr>
          <w:sz w:val="28"/>
          <w:szCs w:val="24"/>
        </w:rPr>
      </w:pPr>
      <w:r w:rsidRPr="00016A7C">
        <w:rPr>
          <w:sz w:val="28"/>
          <w:szCs w:val="24"/>
        </w:rPr>
        <w:t>результат не предопределен реальными критериями, вытекающими из запланированных показателей, применения стандартных технологий и разработанных метрик;</w:t>
      </w:r>
    </w:p>
    <w:p w14:paraId="6F0B3F0E" w14:textId="77777777" w:rsidR="00016A7C" w:rsidRPr="00016A7C" w:rsidRDefault="00016A7C" w:rsidP="00016A7C">
      <w:pPr>
        <w:pStyle w:val="NormalWeb"/>
        <w:numPr>
          <w:ilvl w:val="0"/>
          <w:numId w:val="2"/>
        </w:numPr>
        <w:spacing w:after="0" w:line="360" w:lineRule="auto"/>
        <w:jc w:val="both"/>
        <w:rPr>
          <w:sz w:val="28"/>
          <w:szCs w:val="24"/>
        </w:rPr>
      </w:pPr>
      <w:r w:rsidRPr="00016A7C">
        <w:rPr>
          <w:sz w:val="28"/>
          <w:szCs w:val="24"/>
        </w:rPr>
        <w:t>процесс выработки решения происходит стихийно, на грани искусства.</w:t>
      </w:r>
    </w:p>
    <w:p w14:paraId="1D7EEBA8" w14:textId="77777777" w:rsidR="00016A7C" w:rsidRPr="00016A7C" w:rsidRDefault="00016A7C" w:rsidP="00016A7C">
      <w:pPr>
        <w:spacing w:after="120" w:line="360" w:lineRule="auto"/>
        <w:ind w:firstLine="360"/>
        <w:jc w:val="both"/>
        <w:rPr>
          <w:sz w:val="28"/>
        </w:rPr>
      </w:pPr>
      <w:r w:rsidRPr="00016A7C">
        <w:rPr>
          <w:sz w:val="28"/>
        </w:rPr>
        <w:t>В этом случае велика вероятность появления неожиданных проблем, превышения бюджета или невыполнения сроков сдачи проекта. В такой компании, как правило, менеджеры и разработчики не управляют процессами – они вынуждены заниматься разрешением текущих и спонтанно возникающих проблем. Отметим, что на данном этапе развития находится большинство российских компаний.</w:t>
      </w:r>
    </w:p>
    <w:p w14:paraId="29235157" w14:textId="77777777" w:rsidR="00016A7C" w:rsidRPr="00016A7C" w:rsidRDefault="00016A7C" w:rsidP="00016A7C">
      <w:pPr>
        <w:spacing w:line="360" w:lineRule="auto"/>
        <w:jc w:val="both"/>
        <w:rPr>
          <w:sz w:val="28"/>
          <w:u w:val="single"/>
        </w:rPr>
      </w:pPr>
      <w:r w:rsidRPr="00016A7C">
        <w:rPr>
          <w:sz w:val="28"/>
          <w:u w:val="single"/>
        </w:rPr>
        <w:t>Основные признаки зрелой организации:</w:t>
      </w:r>
    </w:p>
    <w:p w14:paraId="4AF4511E" w14:textId="77777777" w:rsidR="00016A7C" w:rsidRPr="00016A7C" w:rsidRDefault="00016A7C" w:rsidP="00016A7C">
      <w:pPr>
        <w:pStyle w:val="NormalWeb"/>
        <w:numPr>
          <w:ilvl w:val="0"/>
          <w:numId w:val="2"/>
        </w:numPr>
        <w:spacing w:after="0" w:line="360" w:lineRule="auto"/>
        <w:jc w:val="both"/>
        <w:rPr>
          <w:sz w:val="28"/>
          <w:szCs w:val="24"/>
        </w:rPr>
      </w:pPr>
      <w:r w:rsidRPr="00016A7C">
        <w:rPr>
          <w:sz w:val="28"/>
          <w:szCs w:val="24"/>
        </w:rPr>
        <w:t>в компании имеются четко определенные и документированные процедуры управления требованиями, планирования проектной деятельности, создания и тестирования программных продуктов, отработанные механизмы управления проектами;</w:t>
      </w:r>
    </w:p>
    <w:p w14:paraId="19D8D5ED" w14:textId="77777777" w:rsidR="00016A7C" w:rsidRPr="00016A7C" w:rsidRDefault="00016A7C" w:rsidP="00016A7C">
      <w:pPr>
        <w:pStyle w:val="NormalWeb"/>
        <w:numPr>
          <w:ilvl w:val="0"/>
          <w:numId w:val="2"/>
        </w:numPr>
        <w:spacing w:after="0" w:line="360" w:lineRule="auto"/>
        <w:jc w:val="both"/>
        <w:rPr>
          <w:sz w:val="28"/>
          <w:szCs w:val="24"/>
        </w:rPr>
      </w:pPr>
      <w:r w:rsidRPr="00016A7C">
        <w:rPr>
          <w:sz w:val="28"/>
          <w:szCs w:val="24"/>
        </w:rPr>
        <w:t>эти процедуры постоянно уточняются и совершенствуются;</w:t>
      </w:r>
    </w:p>
    <w:p w14:paraId="2E939966" w14:textId="77777777" w:rsidR="00016A7C" w:rsidRPr="00016A7C" w:rsidRDefault="00016A7C" w:rsidP="00016A7C">
      <w:pPr>
        <w:pStyle w:val="NormalWeb"/>
        <w:numPr>
          <w:ilvl w:val="0"/>
          <w:numId w:val="2"/>
        </w:numPr>
        <w:spacing w:after="0" w:line="360" w:lineRule="auto"/>
        <w:jc w:val="both"/>
        <w:rPr>
          <w:sz w:val="28"/>
          <w:szCs w:val="24"/>
        </w:rPr>
      </w:pPr>
      <w:r w:rsidRPr="00016A7C">
        <w:rPr>
          <w:sz w:val="28"/>
          <w:szCs w:val="24"/>
        </w:rPr>
        <w:t>оценки времени, сложности и стоимости работ основываются на накопленном опыте, разработанных метриках и количественных показателях, что делает их достаточно точными;</w:t>
      </w:r>
    </w:p>
    <w:p w14:paraId="6F70AFA6" w14:textId="77777777" w:rsidR="00016A7C" w:rsidRPr="00016A7C" w:rsidRDefault="00016A7C" w:rsidP="00016A7C">
      <w:pPr>
        <w:pStyle w:val="NormalWeb"/>
        <w:numPr>
          <w:ilvl w:val="0"/>
          <w:numId w:val="2"/>
        </w:numPr>
        <w:spacing w:after="0" w:line="360" w:lineRule="auto"/>
        <w:jc w:val="both"/>
        <w:rPr>
          <w:sz w:val="28"/>
          <w:szCs w:val="24"/>
        </w:rPr>
      </w:pPr>
      <w:r w:rsidRPr="00016A7C">
        <w:rPr>
          <w:sz w:val="28"/>
          <w:szCs w:val="24"/>
        </w:rPr>
        <w:t>актуализированы внешние и созданы внутренние стандарты на ключевые процессы и процедуры;</w:t>
      </w:r>
    </w:p>
    <w:p w14:paraId="510F6C17" w14:textId="77777777" w:rsidR="00016A7C" w:rsidRPr="00016A7C" w:rsidRDefault="00016A7C" w:rsidP="00016A7C">
      <w:pPr>
        <w:pStyle w:val="NormalWeb"/>
        <w:numPr>
          <w:ilvl w:val="0"/>
          <w:numId w:val="2"/>
        </w:numPr>
        <w:spacing w:after="0" w:line="360" w:lineRule="auto"/>
        <w:jc w:val="both"/>
        <w:rPr>
          <w:sz w:val="28"/>
          <w:szCs w:val="24"/>
        </w:rPr>
      </w:pPr>
      <w:r w:rsidRPr="00016A7C">
        <w:rPr>
          <w:sz w:val="28"/>
          <w:szCs w:val="24"/>
        </w:rPr>
        <w:lastRenderedPageBreak/>
        <w:t>существуют обязательные для всех правила оформления методологической программной и пользовательской документации;</w:t>
      </w:r>
    </w:p>
    <w:p w14:paraId="57B280B3" w14:textId="77777777" w:rsidR="00016A7C" w:rsidRPr="00016A7C" w:rsidRDefault="00016A7C" w:rsidP="00016A7C">
      <w:pPr>
        <w:pStyle w:val="NormalWeb"/>
        <w:numPr>
          <w:ilvl w:val="0"/>
          <w:numId w:val="2"/>
        </w:numPr>
        <w:spacing w:after="0" w:line="360" w:lineRule="auto"/>
        <w:jc w:val="both"/>
        <w:rPr>
          <w:sz w:val="28"/>
          <w:szCs w:val="24"/>
        </w:rPr>
      </w:pPr>
      <w:r w:rsidRPr="00016A7C">
        <w:rPr>
          <w:sz w:val="28"/>
          <w:szCs w:val="24"/>
        </w:rPr>
        <w:t>технологии незначительно меняются от проекта к проекту на основании стабильных и проверенных подходов и методик;</w:t>
      </w:r>
    </w:p>
    <w:p w14:paraId="760044C4" w14:textId="77777777" w:rsidR="00016A7C" w:rsidRPr="00016A7C" w:rsidRDefault="00016A7C" w:rsidP="00016A7C">
      <w:pPr>
        <w:pStyle w:val="NormalWeb"/>
        <w:numPr>
          <w:ilvl w:val="0"/>
          <w:numId w:val="2"/>
        </w:numPr>
        <w:spacing w:after="0" w:line="360" w:lineRule="auto"/>
        <w:jc w:val="both"/>
        <w:rPr>
          <w:sz w:val="28"/>
          <w:szCs w:val="24"/>
        </w:rPr>
      </w:pPr>
      <w:r w:rsidRPr="00016A7C">
        <w:rPr>
          <w:sz w:val="28"/>
          <w:szCs w:val="24"/>
        </w:rPr>
        <w:t>максимально используются наработанные в предыдущих проектах организационный и производственный опыт, программные модули, библиотеки программных средств;</w:t>
      </w:r>
    </w:p>
    <w:p w14:paraId="035B0912" w14:textId="77777777" w:rsidR="00016A7C" w:rsidRPr="00016A7C" w:rsidRDefault="00016A7C" w:rsidP="00016A7C">
      <w:pPr>
        <w:pStyle w:val="NormalWeb"/>
        <w:numPr>
          <w:ilvl w:val="0"/>
          <w:numId w:val="2"/>
        </w:numPr>
        <w:spacing w:after="0" w:line="360" w:lineRule="auto"/>
        <w:jc w:val="both"/>
        <w:rPr>
          <w:sz w:val="28"/>
          <w:szCs w:val="24"/>
        </w:rPr>
      </w:pPr>
      <w:r w:rsidRPr="00016A7C">
        <w:rPr>
          <w:sz w:val="28"/>
          <w:szCs w:val="24"/>
        </w:rPr>
        <w:t>активно апробируются и внедряются новые технологии, производится оценка их эффективности.</w:t>
      </w:r>
    </w:p>
    <w:p w14:paraId="5677A060" w14:textId="77777777" w:rsidR="00016A7C" w:rsidRPr="00016A7C" w:rsidRDefault="00016A7C" w:rsidP="00016A7C">
      <w:pPr>
        <w:spacing w:line="360" w:lineRule="auto"/>
        <w:ind w:firstLine="360"/>
        <w:jc w:val="both"/>
        <w:rPr>
          <w:sz w:val="28"/>
        </w:rPr>
      </w:pPr>
      <w:r w:rsidRPr="00016A7C">
        <w:rPr>
          <w:sz w:val="28"/>
        </w:rPr>
        <w:t xml:space="preserve">Данная модель управления качеством аккумулирует опыт создания программного обеспечения и представляет собой набор согласованных требований, предъявляемых к разработчикам ПО. Всего таких требований 312. Если фирма считается относящейся ко второму уровню зрелости по классификации SW-CMM, она должна удовлетворять 116 из них, если к третьему, то </w:t>
      </w:r>
      <w:r w:rsidRPr="00016A7C">
        <w:rPr>
          <w:bCs/>
          <w:sz w:val="28"/>
        </w:rPr>
        <w:t>–</w:t>
      </w:r>
      <w:r w:rsidRPr="00016A7C">
        <w:rPr>
          <w:sz w:val="28"/>
        </w:rPr>
        <w:t xml:space="preserve"> 225, к четвертому </w:t>
      </w:r>
      <w:r w:rsidRPr="00016A7C">
        <w:rPr>
          <w:bCs/>
          <w:sz w:val="28"/>
        </w:rPr>
        <w:t>–</w:t>
      </w:r>
      <w:r w:rsidRPr="00016A7C">
        <w:rPr>
          <w:sz w:val="28"/>
        </w:rPr>
        <w:t xml:space="preserve"> 256, а если к пятому </w:t>
      </w:r>
      <w:r w:rsidRPr="00016A7C">
        <w:rPr>
          <w:bCs/>
          <w:sz w:val="28"/>
        </w:rPr>
        <w:t>–</w:t>
      </w:r>
      <w:r w:rsidRPr="00016A7C">
        <w:rPr>
          <w:sz w:val="28"/>
        </w:rPr>
        <w:t xml:space="preserve"> то всем 312. К первому же уровню зрелости относятся работоспособные фирмы, чей успех держится в основном на профессионализме и энтузиазме ее персонала. </w:t>
      </w:r>
    </w:p>
    <w:p w14:paraId="46505C7D" w14:textId="77777777" w:rsidR="00016A7C" w:rsidRPr="00016A7C" w:rsidRDefault="00016A7C" w:rsidP="00016A7C">
      <w:pPr>
        <w:spacing w:line="360" w:lineRule="auto"/>
        <w:jc w:val="both"/>
        <w:rPr>
          <w:b/>
          <w:sz w:val="28"/>
        </w:rPr>
      </w:pPr>
      <w:r w:rsidRPr="00016A7C">
        <w:rPr>
          <w:b/>
          <w:sz w:val="28"/>
        </w:rPr>
        <w:t>Пять уровней технологической зрелости компании</w:t>
      </w:r>
    </w:p>
    <w:p w14:paraId="13F90A8B" w14:textId="77777777" w:rsidR="00016A7C" w:rsidRPr="00016A7C" w:rsidRDefault="00016A7C" w:rsidP="00016A7C">
      <w:pPr>
        <w:spacing w:line="360" w:lineRule="auto"/>
        <w:ind w:firstLine="360"/>
        <w:jc w:val="both"/>
        <w:rPr>
          <w:sz w:val="28"/>
        </w:rPr>
      </w:pPr>
      <w:r w:rsidRPr="00016A7C">
        <w:rPr>
          <w:sz w:val="28"/>
        </w:rPr>
        <w:t>СММ определяет пять уровней технологической зрелости компании, разрабатывающей ПО, по которым заказчики могут оценивать потенциальных претендентов на получение контракта, а разработчики могут совершенствовать процессы создания ПО.</w:t>
      </w:r>
    </w:p>
    <w:p w14:paraId="541635E2" w14:textId="77777777" w:rsidR="00016A7C" w:rsidRPr="00016A7C" w:rsidRDefault="00016A7C" w:rsidP="00016A7C">
      <w:pPr>
        <w:spacing w:line="360" w:lineRule="auto"/>
        <w:ind w:firstLine="360"/>
        <w:jc w:val="both"/>
        <w:rPr>
          <w:sz w:val="28"/>
        </w:rPr>
      </w:pPr>
      <w:r w:rsidRPr="00016A7C">
        <w:rPr>
          <w:sz w:val="28"/>
          <w:u w:val="single"/>
        </w:rPr>
        <w:t>Первый уровень зрелости</w:t>
      </w:r>
      <w:r w:rsidRPr="00016A7C">
        <w:rPr>
          <w:sz w:val="28"/>
        </w:rPr>
        <w:t>. Иногда его называют начальным (</w:t>
      </w:r>
      <w:proofErr w:type="spellStart"/>
      <w:r w:rsidRPr="00016A7C">
        <w:rPr>
          <w:sz w:val="28"/>
        </w:rPr>
        <w:t>Initial</w:t>
      </w:r>
      <w:proofErr w:type="spellEnd"/>
      <w:r w:rsidRPr="00016A7C">
        <w:rPr>
          <w:sz w:val="28"/>
        </w:rPr>
        <w:t>). К данному уровню относится компания, которой удалось получить заказ, разработать и передать заказчику программный продукт. Стабильность разработок отсутствует. Лишь некоторые процессы определены, результат всецело зависит от усилий отдельных сотрудников. Успех одного проекта не гарантирует успешности следующего. К этой категории можно отнести любую компанию, которая хоть как-то исполняет взятые на себя обязательства.</w:t>
      </w:r>
    </w:p>
    <w:p w14:paraId="731E1290" w14:textId="77777777" w:rsidR="00016A7C" w:rsidRPr="00016A7C" w:rsidRDefault="00016A7C" w:rsidP="00016A7C">
      <w:pPr>
        <w:spacing w:line="360" w:lineRule="auto"/>
        <w:ind w:firstLine="357"/>
        <w:jc w:val="both"/>
        <w:rPr>
          <w:sz w:val="28"/>
        </w:rPr>
      </w:pPr>
      <w:r w:rsidRPr="00016A7C">
        <w:rPr>
          <w:sz w:val="28"/>
          <w:u w:val="single"/>
        </w:rPr>
        <w:lastRenderedPageBreak/>
        <w:t>Второй уровень зрелости</w:t>
      </w:r>
      <w:r w:rsidRPr="00016A7C">
        <w:rPr>
          <w:sz w:val="28"/>
        </w:rPr>
        <w:t>. Иногда его называют повторяемым (</w:t>
      </w:r>
      <w:proofErr w:type="spellStart"/>
      <w:r w:rsidRPr="00016A7C">
        <w:rPr>
          <w:sz w:val="28"/>
        </w:rPr>
        <w:t>Repeatable</w:t>
      </w:r>
      <w:proofErr w:type="spellEnd"/>
      <w:r w:rsidRPr="00016A7C">
        <w:rPr>
          <w:sz w:val="28"/>
        </w:rPr>
        <w:t>). Этому уровню соответствуют предприятия, обладающие определенными технологиями управления и разработки. Управление требованиями и планирование в большинстве случаев основываются на разработанной документированной политике и имеющемся опыте. Установлены и введены в повседневную практику базовые показатели для оценки параметров проекта. Менеджеры отслеживают выполнение работ и контролируют временные и производственные затраты. В компании разработаны некоторые внутренние стандарты и организованы специальные группы проверки качества (QA). Изменения версий конечного программного продукта и созданных промежуточных программных средств отслеживаются в системе управления конфигурацией. Имеется необходимая дисциплина соблюдения установленных правил. Эффективные методики и процессы институционализируются (устанавливаются), что обеспечивает возможность повторения успеха предыдущих проектов в той же прикладной области.</w:t>
      </w:r>
    </w:p>
    <w:p w14:paraId="63BB1AFE" w14:textId="77777777" w:rsidR="00016A7C" w:rsidRPr="00016A7C" w:rsidRDefault="00016A7C" w:rsidP="00016A7C">
      <w:pPr>
        <w:spacing w:line="360" w:lineRule="auto"/>
        <w:ind w:firstLine="357"/>
        <w:jc w:val="both"/>
        <w:rPr>
          <w:sz w:val="28"/>
        </w:rPr>
      </w:pPr>
      <w:r w:rsidRPr="00016A7C">
        <w:rPr>
          <w:sz w:val="28"/>
          <w:u w:val="single"/>
        </w:rPr>
        <w:t>Третий уровень зрелости</w:t>
      </w:r>
      <w:r w:rsidRPr="00016A7C">
        <w:rPr>
          <w:sz w:val="28"/>
        </w:rPr>
        <w:t>. Иногда его называют определяемым (</w:t>
      </w:r>
      <w:proofErr w:type="spellStart"/>
      <w:r w:rsidRPr="00016A7C">
        <w:rPr>
          <w:sz w:val="28"/>
        </w:rPr>
        <w:t>Definable</w:t>
      </w:r>
      <w:proofErr w:type="spellEnd"/>
      <w:r w:rsidRPr="00016A7C">
        <w:rPr>
          <w:sz w:val="28"/>
        </w:rPr>
        <w:t>). Уровень характеризуется детализированным методологическим подходом к управлению (т.е. описаны и закреплены в документированной политике типичные действия, необходимые для многократного повторения: роли и ответственность участников, стандартные процедуры и операции, порядок действий, количественные показатели и метрики процессов, форматы документов и пр.). Для создания и поддержания методологий в актуальном состоянии в организации уже подготовлена и постоянно функционирует специальная группа. Компания регулярно проводит специальные тренинги для повышения профессионального уровня своих сотрудников.</w:t>
      </w:r>
    </w:p>
    <w:p w14:paraId="1C0765B5" w14:textId="77777777" w:rsidR="00016A7C" w:rsidRPr="00016A7C" w:rsidRDefault="00016A7C" w:rsidP="00016A7C">
      <w:pPr>
        <w:spacing w:line="360" w:lineRule="auto"/>
        <w:ind w:firstLine="357"/>
        <w:jc w:val="both"/>
        <w:rPr>
          <w:sz w:val="28"/>
        </w:rPr>
      </w:pPr>
      <w:r w:rsidRPr="00016A7C">
        <w:rPr>
          <w:sz w:val="28"/>
        </w:rPr>
        <w:t xml:space="preserve">Начиная с этого уровня, организация практически перестает зависеть от личностных качеств конкретных разработчиков и не имеет тенденции опускаться на нижестоящие уровни. Эта независимость обусловлена продуманным механизмом постановки задач, планирования мероприятий, выполнения операций и контроля исполнения. Управленческие и инженерные </w:t>
      </w:r>
      <w:r w:rsidRPr="00016A7C">
        <w:rPr>
          <w:sz w:val="28"/>
        </w:rPr>
        <w:lastRenderedPageBreak/>
        <w:t xml:space="preserve">процессы документированы, стандартизованы и интегрированы в унифицированную для всей организации технологию создания ПО. Каждый проект использует утвержденную версию этой технологии, адаптированную к особенностям текущего проекта. </w:t>
      </w:r>
    </w:p>
    <w:p w14:paraId="62D585A7" w14:textId="77777777" w:rsidR="00016A7C" w:rsidRPr="00016A7C" w:rsidRDefault="00016A7C" w:rsidP="00016A7C">
      <w:pPr>
        <w:spacing w:line="360" w:lineRule="auto"/>
        <w:ind w:firstLine="357"/>
        <w:jc w:val="center"/>
        <w:rPr>
          <w:sz w:val="28"/>
        </w:rPr>
      </w:pPr>
      <w:r w:rsidRPr="00016A7C">
        <w:rPr>
          <w:sz w:val="28"/>
        </w:rPr>
        <w:object w:dxaOrig="7920" w:dyaOrig="4755" w14:anchorId="6B473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237.75pt" o:ole="">
            <v:imagedata r:id="rId8" o:title=""/>
          </v:shape>
          <o:OLEObject Type="Embed" ProgID="Visio.Drawing.6" ShapeID="_x0000_i1025" DrawAspect="Content" ObjectID="_1587237527" r:id="rId9"/>
        </w:object>
      </w:r>
    </w:p>
    <w:p w14:paraId="34753AA6" w14:textId="77777777" w:rsidR="00016A7C" w:rsidRPr="00016A7C" w:rsidRDefault="00016A7C" w:rsidP="00016A7C">
      <w:pPr>
        <w:spacing w:line="360" w:lineRule="auto"/>
        <w:ind w:firstLine="357"/>
        <w:jc w:val="center"/>
        <w:rPr>
          <w:sz w:val="28"/>
        </w:rPr>
      </w:pPr>
      <w:r w:rsidRPr="00016A7C">
        <w:rPr>
          <w:sz w:val="28"/>
        </w:rPr>
        <w:t>Рис.11. Пять уровней зрелости производственного процесса разработки ПО</w:t>
      </w:r>
    </w:p>
    <w:p w14:paraId="1057CA20" w14:textId="77777777" w:rsidR="00016A7C" w:rsidRPr="00016A7C" w:rsidRDefault="00016A7C" w:rsidP="00016A7C">
      <w:pPr>
        <w:ind w:firstLine="357"/>
        <w:jc w:val="center"/>
        <w:rPr>
          <w:szCs w:val="22"/>
          <w:lang w:val="en-US"/>
        </w:rPr>
      </w:pPr>
      <w:r w:rsidRPr="00016A7C">
        <w:rPr>
          <w:szCs w:val="22"/>
        </w:rPr>
        <w:t xml:space="preserve">Составлено </w:t>
      </w:r>
      <w:proofErr w:type="gramStart"/>
      <w:r w:rsidRPr="00016A7C">
        <w:rPr>
          <w:szCs w:val="22"/>
        </w:rPr>
        <w:t>по:  Модель</w:t>
      </w:r>
      <w:proofErr w:type="gramEnd"/>
      <w:r w:rsidRPr="00016A7C">
        <w:rPr>
          <w:szCs w:val="22"/>
        </w:rPr>
        <w:t xml:space="preserve"> зрелости процессов разработки программного обеспечения. </w:t>
      </w:r>
      <w:r w:rsidRPr="00016A7C">
        <w:rPr>
          <w:bCs/>
          <w:szCs w:val="22"/>
          <w:lang w:val="en-US"/>
        </w:rPr>
        <w:t>SW-CMM. CAPABILITY MATURITY MODEL FOR SOFTWARE</w:t>
      </w:r>
      <w:r w:rsidRPr="00016A7C">
        <w:rPr>
          <w:szCs w:val="22"/>
          <w:lang w:val="en-US"/>
        </w:rPr>
        <w:t xml:space="preserve"> [</w:t>
      </w:r>
      <w:r w:rsidRPr="00016A7C">
        <w:rPr>
          <w:szCs w:val="22"/>
        </w:rPr>
        <w:t>Текст</w:t>
      </w:r>
      <w:r w:rsidRPr="00016A7C">
        <w:rPr>
          <w:szCs w:val="22"/>
          <w:lang w:val="en-US"/>
        </w:rPr>
        <w:t>], 2003.</w:t>
      </w:r>
    </w:p>
    <w:p w14:paraId="12F1DC9C" w14:textId="77777777" w:rsidR="00016A7C" w:rsidRPr="00016A7C" w:rsidRDefault="00016A7C" w:rsidP="00016A7C">
      <w:pPr>
        <w:spacing w:before="120" w:line="360" w:lineRule="auto"/>
        <w:ind w:firstLine="357"/>
        <w:jc w:val="both"/>
        <w:rPr>
          <w:sz w:val="28"/>
        </w:rPr>
      </w:pPr>
      <w:r w:rsidRPr="00016A7C">
        <w:rPr>
          <w:sz w:val="28"/>
          <w:u w:val="single"/>
        </w:rPr>
        <w:t>Четвертый</w:t>
      </w:r>
      <w:r w:rsidRPr="00016A7C">
        <w:rPr>
          <w:sz w:val="28"/>
          <w:u w:val="single"/>
          <w:lang w:val="en-US"/>
        </w:rPr>
        <w:t xml:space="preserve"> </w:t>
      </w:r>
      <w:r w:rsidRPr="00016A7C">
        <w:rPr>
          <w:sz w:val="28"/>
          <w:u w:val="single"/>
        </w:rPr>
        <w:t>уровень</w:t>
      </w:r>
      <w:r w:rsidRPr="00016A7C">
        <w:rPr>
          <w:sz w:val="28"/>
          <w:u w:val="single"/>
          <w:lang w:val="en-US"/>
        </w:rPr>
        <w:t xml:space="preserve"> </w:t>
      </w:r>
      <w:r w:rsidRPr="00016A7C">
        <w:rPr>
          <w:sz w:val="28"/>
          <w:u w:val="single"/>
        </w:rPr>
        <w:t>зрелости</w:t>
      </w:r>
      <w:r w:rsidRPr="00016A7C">
        <w:rPr>
          <w:sz w:val="28"/>
          <w:lang w:val="en-US"/>
        </w:rPr>
        <w:t xml:space="preserve">. </w:t>
      </w:r>
      <w:r w:rsidRPr="00016A7C">
        <w:rPr>
          <w:sz w:val="28"/>
        </w:rPr>
        <w:t>Иногда его называют управляемым (</w:t>
      </w:r>
      <w:proofErr w:type="spellStart"/>
      <w:r w:rsidRPr="00016A7C">
        <w:rPr>
          <w:sz w:val="28"/>
        </w:rPr>
        <w:t>Manageable</w:t>
      </w:r>
      <w:proofErr w:type="spellEnd"/>
      <w:r w:rsidRPr="00016A7C">
        <w:rPr>
          <w:sz w:val="28"/>
        </w:rPr>
        <w:t>). Уровень, при котором разработаны и закреплены в соответствующих нормативных документах количественные показатели качества. Более совершенное управление проектами достигается за счет уменьшения отклонений различных показателей проекта от запланированных. При этом систематические изменения в производительности процесса (тенденции, тренды) можно выделить из случайных вариаций (шума) на основании статистической обработки результатов измерений по процессам, особенно в хорошо освоенных и достаточно формализованных процессных областях.</w:t>
      </w:r>
    </w:p>
    <w:p w14:paraId="63A8FBE0" w14:textId="77777777" w:rsidR="00016A7C" w:rsidRPr="00016A7C" w:rsidRDefault="00016A7C" w:rsidP="00016A7C">
      <w:pPr>
        <w:spacing w:line="360" w:lineRule="auto"/>
        <w:ind w:firstLine="357"/>
        <w:jc w:val="both"/>
        <w:rPr>
          <w:sz w:val="28"/>
        </w:rPr>
      </w:pPr>
      <w:r w:rsidRPr="00016A7C">
        <w:rPr>
          <w:sz w:val="28"/>
          <w:u w:val="single"/>
        </w:rPr>
        <w:t>Пятый уровень зрелости</w:t>
      </w:r>
      <w:r w:rsidRPr="00016A7C">
        <w:rPr>
          <w:sz w:val="28"/>
        </w:rPr>
        <w:t>. Иногда его называют оптимизированным (</w:t>
      </w:r>
      <w:proofErr w:type="spellStart"/>
      <w:r w:rsidRPr="00016A7C">
        <w:rPr>
          <w:sz w:val="28"/>
        </w:rPr>
        <w:t>Optimizing</w:t>
      </w:r>
      <w:proofErr w:type="spellEnd"/>
      <w:r w:rsidRPr="00016A7C">
        <w:rPr>
          <w:sz w:val="28"/>
        </w:rPr>
        <w:t xml:space="preserve">). Для этого уровня мероприятия по совершенствованию </w:t>
      </w:r>
      <w:r w:rsidRPr="00016A7C">
        <w:rPr>
          <w:sz w:val="28"/>
        </w:rPr>
        <w:lastRenderedPageBreak/>
        <w:t>рассчитаны не только на существующие процессы, но и на внедрение, использование новых технологий и оценку их эффективности. Основной задачей всей организации на этом уровне является постоянное совершенствование существующих процессов, которое в идеале направлено на предотвращение известных ошибок или дефектов и предупреждение возможных. Применяется механизм повторного использования компонентов от проекта к проекту (шаблоны отчетов, форматы требований, процедуры и стандартные операции, библиотеки модулей программных средств).</w:t>
      </w:r>
      <w:r w:rsidRPr="00016A7C">
        <w:rPr>
          <w:rStyle w:val="FootnoteReference"/>
          <w:sz w:val="28"/>
        </w:rPr>
        <w:footnoteReference w:id="2"/>
      </w:r>
    </w:p>
    <w:p w14:paraId="6DD7D8E5" w14:textId="77777777" w:rsidR="00A65730" w:rsidRPr="00016A7C" w:rsidRDefault="001B6887">
      <w:pPr>
        <w:rPr>
          <w:sz w:val="28"/>
        </w:rPr>
      </w:pPr>
    </w:p>
    <w:sectPr w:rsidR="00A65730" w:rsidRPr="00016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96AEF" w14:textId="77777777" w:rsidR="001B6887" w:rsidRDefault="001B6887" w:rsidP="00016A7C">
      <w:r>
        <w:separator/>
      </w:r>
    </w:p>
  </w:endnote>
  <w:endnote w:type="continuationSeparator" w:id="0">
    <w:p w14:paraId="585E093D" w14:textId="77777777" w:rsidR="001B6887" w:rsidRDefault="001B6887" w:rsidP="0001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071A3" w14:textId="77777777" w:rsidR="001B6887" w:rsidRDefault="001B6887" w:rsidP="00016A7C">
      <w:r>
        <w:separator/>
      </w:r>
    </w:p>
  </w:footnote>
  <w:footnote w:type="continuationSeparator" w:id="0">
    <w:p w14:paraId="3EDDB336" w14:textId="77777777" w:rsidR="001B6887" w:rsidRDefault="001B6887" w:rsidP="00016A7C">
      <w:r>
        <w:continuationSeparator/>
      </w:r>
    </w:p>
  </w:footnote>
  <w:footnote w:id="1">
    <w:p w14:paraId="64D3AAD9" w14:textId="77777777" w:rsidR="00016A7C" w:rsidRDefault="00016A7C" w:rsidP="00016A7C">
      <w:pPr>
        <w:pStyle w:val="NormalWeb"/>
        <w:spacing w:before="120" w:after="0"/>
        <w:jc w:val="both"/>
        <w:rPr>
          <w:szCs w:val="24"/>
        </w:rPr>
      </w:pPr>
      <w:r>
        <w:rPr>
          <w:rStyle w:val="FootnoteReference"/>
          <w:szCs w:val="24"/>
        </w:rPr>
        <w:footnoteRef/>
      </w:r>
      <w:r>
        <w:rPr>
          <w:szCs w:val="24"/>
        </w:rPr>
        <w:t xml:space="preserve"> </w:t>
      </w:r>
      <w:proofErr w:type="spellStart"/>
      <w:r>
        <w:rPr>
          <w:szCs w:val="24"/>
        </w:rPr>
        <w:t>Кияев</w:t>
      </w:r>
      <w:proofErr w:type="spellEnd"/>
      <w:r>
        <w:rPr>
          <w:szCs w:val="24"/>
        </w:rPr>
        <w:t xml:space="preserve"> В., Терехов А.  Системное программирование / А. Терехов. – СПб. – Изд-</w:t>
      </w:r>
      <w:proofErr w:type="gramStart"/>
      <w:r>
        <w:rPr>
          <w:szCs w:val="24"/>
        </w:rPr>
        <w:t>во  С</w:t>
      </w:r>
      <w:proofErr w:type="gramEnd"/>
      <w:r>
        <w:rPr>
          <w:szCs w:val="24"/>
        </w:rPr>
        <w:t>–</w:t>
      </w:r>
      <w:proofErr w:type="spellStart"/>
      <w:r>
        <w:rPr>
          <w:szCs w:val="24"/>
        </w:rPr>
        <w:t>Петерб</w:t>
      </w:r>
      <w:proofErr w:type="spellEnd"/>
      <w:r>
        <w:rPr>
          <w:szCs w:val="24"/>
        </w:rPr>
        <w:t>. ун-та,  2004, С. 328-334.</w:t>
      </w:r>
    </w:p>
    <w:p w14:paraId="274E24F2" w14:textId="77777777" w:rsidR="00016A7C" w:rsidRDefault="00016A7C" w:rsidP="00016A7C">
      <w:pPr>
        <w:pStyle w:val="NormalWeb"/>
        <w:spacing w:after="0"/>
        <w:rPr>
          <w:sz w:val="20"/>
        </w:rPr>
      </w:pPr>
    </w:p>
  </w:footnote>
  <w:footnote w:id="2">
    <w:p w14:paraId="7BEC10C8" w14:textId="77777777" w:rsidR="00016A7C" w:rsidRDefault="00016A7C" w:rsidP="00016A7C">
      <w:pPr>
        <w:pStyle w:val="NormalWeb"/>
        <w:jc w:val="both"/>
        <w:rPr>
          <w:szCs w:val="24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szCs w:val="24"/>
        </w:rPr>
        <w:t>Кияев</w:t>
      </w:r>
      <w:proofErr w:type="spellEnd"/>
      <w:r>
        <w:rPr>
          <w:szCs w:val="24"/>
        </w:rPr>
        <w:t xml:space="preserve"> В., Терехов А.  Системное программирование / А. Терехов. – СПб. – Изд-</w:t>
      </w:r>
      <w:proofErr w:type="gramStart"/>
      <w:r>
        <w:rPr>
          <w:szCs w:val="24"/>
        </w:rPr>
        <w:t>во  С</w:t>
      </w:r>
      <w:proofErr w:type="gramEnd"/>
      <w:r>
        <w:rPr>
          <w:szCs w:val="24"/>
        </w:rPr>
        <w:t>–</w:t>
      </w:r>
      <w:proofErr w:type="spellStart"/>
      <w:r>
        <w:rPr>
          <w:szCs w:val="24"/>
        </w:rPr>
        <w:t>Петерб</w:t>
      </w:r>
      <w:proofErr w:type="spellEnd"/>
      <w:r>
        <w:rPr>
          <w:szCs w:val="24"/>
        </w:rPr>
        <w:t>. ун-та,  2004, С. 334.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67A9388"/>
    <w:lvl w:ilvl="0">
      <w:start w:val="1"/>
      <w:numFmt w:val="bullet"/>
      <w:pStyle w:val="ListBullet2"/>
      <w:lvlText w:val="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87"/>
    <w:rsid w:val="00016A7C"/>
    <w:rsid w:val="001B6887"/>
    <w:rsid w:val="00817191"/>
    <w:rsid w:val="00A84287"/>
    <w:rsid w:val="00B9477F"/>
    <w:rsid w:val="00C1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609A"/>
  <w15:chartTrackingRefBased/>
  <w15:docId w15:val="{73AEEF47-4A0A-4DE1-AB29-232A843D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A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16A7C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016A7C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styleId="Hyperlink">
    <w:name w:val="Hyperlink"/>
    <w:basedOn w:val="DefaultParagraphFont"/>
    <w:semiHidden/>
    <w:unhideWhenUsed/>
    <w:rsid w:val="00016A7C"/>
    <w:rPr>
      <w:rFonts w:ascii="Verdana" w:hAnsi="Verdana" w:hint="default"/>
      <w:color w:val="990000"/>
      <w:sz w:val="17"/>
      <w:szCs w:val="17"/>
      <w:u w:val="single"/>
    </w:rPr>
  </w:style>
  <w:style w:type="paragraph" w:styleId="NormalWeb">
    <w:name w:val="Normal (Web)"/>
    <w:aliases w:val="Обычный (Web)"/>
    <w:basedOn w:val="Normal"/>
    <w:autoRedefine/>
    <w:semiHidden/>
    <w:unhideWhenUsed/>
    <w:rsid w:val="00016A7C"/>
    <w:pPr>
      <w:spacing w:after="120"/>
    </w:pPr>
    <w:rPr>
      <w:szCs w:val="20"/>
    </w:rPr>
  </w:style>
  <w:style w:type="character" w:styleId="FootnoteReference">
    <w:name w:val="footnote reference"/>
    <w:basedOn w:val="DefaultParagraphFont"/>
    <w:semiHidden/>
    <w:unhideWhenUsed/>
    <w:rsid w:val="00016A7C"/>
    <w:rPr>
      <w:vertAlign w:val="superscript"/>
    </w:rPr>
  </w:style>
  <w:style w:type="paragraph" w:styleId="ListBullet2">
    <w:name w:val="List Bullet 2"/>
    <w:basedOn w:val="Normal"/>
    <w:semiHidden/>
    <w:unhideWhenUsed/>
    <w:rsid w:val="00016A7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www.sei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1313</Words>
  <Characters>7487</Characters>
  <Application>Microsoft Office Word</Application>
  <DocSecurity>0</DocSecurity>
  <Lines>62</Lines>
  <Paragraphs>17</Paragraphs>
  <ScaleCrop>false</ScaleCrop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Radchenko Andrii</dc:creator>
  <cp:keywords/>
  <dc:description/>
  <cp:lastModifiedBy>Radchenko Andrii</cp:lastModifiedBy>
  <cp:revision>3</cp:revision>
  <dcterms:created xsi:type="dcterms:W3CDTF">2018-05-07T18:55:00Z</dcterms:created>
  <dcterms:modified xsi:type="dcterms:W3CDTF">2018-05-07T19:32:00Z</dcterms:modified>
</cp:coreProperties>
</file>