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1A28" w14:textId="76916A68" w:rsidR="00442BC0" w:rsidRDefault="00710D61">
      <w:r>
        <w:t>Sub EffacerColonnes()</w:t>
      </w:r>
      <w:r>
        <w:br/>
        <w:t>    Dim reponse As VbMsgBoxResult</w:t>
      </w:r>
      <w:r>
        <w:br/>
        <w:t xml:space="preserve">    </w:t>
      </w:r>
      <w:r>
        <w:br/>
        <w:t>    ' Afficher une boîte de dialogue personnalisée</w:t>
      </w:r>
      <w:r>
        <w:br/>
        <w:t>    reponse = MsgBox("Voulez-vous vraiment effacer la(les) colonne(s) sélectionnée(s)?", _</w:t>
      </w:r>
      <w:r>
        <w:br/>
        <w:t>                     vbExclamation + vbYesNo + vbDefaultButton1, "Confirmation d'Effacement")</w:t>
      </w:r>
      <w:r>
        <w:br/>
        <w:t xml:space="preserve">    </w:t>
      </w:r>
      <w:r>
        <w:br/>
        <w:t>    ' Vérifier la réponse de l'utilisateur</w:t>
      </w:r>
      <w:r>
        <w:br/>
        <w:t>    If reponse = vbYes Then</w:t>
      </w:r>
      <w:r>
        <w:br/>
        <w:t>        ' Effacer les colonnes sélectionnées</w:t>
      </w:r>
      <w:r>
        <w:br/>
        <w:t>        On Error Resume Next</w:t>
      </w:r>
      <w:r>
        <w:br/>
        <w:t>        Selection.EntireColumn.Delete</w:t>
      </w:r>
      <w:r>
        <w:br/>
        <w:t>        On Error GoTo 0</w:t>
      </w:r>
      <w:r>
        <w:br/>
        <w:t>        MsgBox "Colonnes effacées avec succès.", vbInformation, "Information"</w:t>
      </w:r>
      <w:r>
        <w:br/>
        <w:t>    Else</w:t>
      </w:r>
      <w:r>
        <w:br/>
        <w:t>        ' Afficher un message si l'utilisateur choisit "Non"</w:t>
      </w:r>
      <w:r>
        <w:br/>
        <w:t>        MsgBox "Opération annulée.", vbInformation, "Information"</w:t>
      </w:r>
      <w:r>
        <w:br/>
        <w:t>    End If</w:t>
      </w:r>
      <w:r>
        <w:br/>
        <w:t>End Sub</w:t>
      </w:r>
    </w:p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9BD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10D61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C29BD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137C4-3244-4E43-BE74-51AD0D10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2024-01-14T11:49:00Z</dcterms:created>
  <dcterms:modified xsi:type="dcterms:W3CDTF">2024-01-14T11:49:00Z</dcterms:modified>
</cp:coreProperties>
</file>