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eastAsiaTheme="minorEastAsia"/>
          <w:b/>
          <w:bCs/>
          <w:sz w:val="32"/>
          <w:szCs w:val="32"/>
          <w:lang w:val="en-US" w:eastAsia="zh-CN"/>
        </w:rPr>
      </w:pPr>
      <w:r>
        <w:rPr>
          <w:rFonts w:hint="default" w:ascii="Times New Roman" w:hAnsi="Times New Roman" w:cs="Times New Roman"/>
          <w:b/>
          <w:bCs/>
          <w:sz w:val="32"/>
          <w:szCs w:val="32"/>
        </w:rPr>
        <w:t xml:space="preserve"> </w:t>
      </w:r>
      <w:r>
        <w:rPr>
          <w:rFonts w:hint="eastAsia" w:ascii="Times New Roman" w:hAnsi="Times New Roman" w:cs="Times New Roman"/>
          <w:b/>
          <w:bCs/>
          <w:sz w:val="32"/>
          <w:szCs w:val="32"/>
          <w:lang w:val="en-US" w:eastAsia="zh-CN"/>
        </w:rPr>
        <w:t>Readmitted</w:t>
      </w:r>
      <w:r>
        <w:rPr>
          <w:rFonts w:hint="default" w:ascii="Times New Roman" w:hAnsi="Times New Roman" w:cs="Times New Roman"/>
          <w:b/>
          <w:bCs/>
          <w:sz w:val="32"/>
          <w:szCs w:val="32"/>
        </w:rPr>
        <w:t xml:space="preserve"> Prediction </w:t>
      </w:r>
      <w:r>
        <w:rPr>
          <w:rFonts w:hint="eastAsia" w:ascii="Times New Roman" w:hAnsi="Times New Roman" w:cs="Times New Roman"/>
          <w:b/>
          <w:bCs/>
          <w:sz w:val="32"/>
          <w:szCs w:val="32"/>
          <w:lang w:val="en-US" w:eastAsia="zh-CN"/>
        </w:rPr>
        <w:t>Capstone</w:t>
      </w:r>
    </w:p>
    <w:p>
      <w:pPr>
        <w:rPr>
          <w:rFonts w:hint="eastAsia"/>
        </w:rPr>
      </w:pPr>
    </w:p>
    <w:p>
      <w:pPr>
        <w:rPr>
          <w:rFonts w:hint="default" w:ascii="Times New Roman" w:hAnsi="Times New Roman" w:cs="Times New Roman"/>
        </w:rPr>
      </w:pPr>
      <w:r>
        <w:rPr>
          <w:rFonts w:hint="default" w:ascii="Times New Roman" w:hAnsi="Times New Roman" w:cs="Times New Roman"/>
          <w:b/>
          <w:bCs/>
          <w:i/>
          <w:iCs/>
        </w:rPr>
        <w:t>Abstract</w:t>
      </w:r>
      <w:r>
        <w:rPr>
          <w:rFonts w:hint="default" w:ascii="Times New Roman" w:hAnsi="Times New Roman" w:cs="Times New Roman"/>
        </w:rPr>
        <w:t xml:space="preserve">—In this machine learning project, I apply machine leaning concepts with </w:t>
      </w:r>
      <w:r>
        <w:rPr>
          <w:rFonts w:hint="eastAsia" w:ascii="Times New Roman" w:hAnsi="Times New Roman" w:cs="Times New Roman"/>
          <w:lang w:val="en-US" w:eastAsia="zh-CN"/>
        </w:rPr>
        <w:t>hospital</w:t>
      </w:r>
      <w:r>
        <w:rPr>
          <w:rFonts w:hint="default" w:ascii="Times New Roman" w:hAnsi="Times New Roman" w:cs="Times New Roman"/>
        </w:rPr>
        <w:t xml:space="preserve"> data. The data is from </w:t>
      </w:r>
      <w:r>
        <w:rPr>
          <w:rFonts w:hint="eastAsia" w:ascii="Times New Roman" w:hAnsi="Times New Roman" w:cs="Times New Roman"/>
          <w:lang w:val="en-US" w:eastAsia="zh-CN"/>
        </w:rPr>
        <w:t>UCI Machine Learning Repository</w:t>
      </w:r>
      <w:r>
        <w:rPr>
          <w:rFonts w:hint="default" w:ascii="Times New Roman" w:hAnsi="Times New Roman" w:cs="Times New Roman"/>
        </w:rPr>
        <w:t>, aim</w:t>
      </w:r>
      <w:r>
        <w:rPr>
          <w:rFonts w:hint="eastAsia" w:ascii="Times New Roman" w:hAnsi="Times New Roman" w:cs="Times New Roman"/>
          <w:lang w:val="en-US" w:eastAsia="zh-CN"/>
        </w:rPr>
        <w:t>ing</w:t>
      </w:r>
      <w:r>
        <w:rPr>
          <w:rFonts w:hint="default" w:ascii="Times New Roman" w:hAnsi="Times New Roman" w:cs="Times New Roman"/>
        </w:rPr>
        <w:t xml:space="preserve"> to use different feature of the </w:t>
      </w:r>
      <w:r>
        <w:rPr>
          <w:rFonts w:hint="eastAsia" w:ascii="Times New Roman" w:hAnsi="Times New Roman" w:cs="Times New Roman"/>
          <w:lang w:val="en-US" w:eastAsia="zh-CN"/>
        </w:rPr>
        <w:t>patients to predict whether they will readmitted or not</w:t>
      </w:r>
      <w:r>
        <w:rPr>
          <w:rFonts w:hint="default" w:ascii="Times New Roman" w:hAnsi="Times New Roman" w:cs="Times New Roman"/>
        </w:rPr>
        <w:t xml:space="preserve">. There are a total of </w:t>
      </w:r>
      <w:r>
        <w:rPr>
          <w:rFonts w:hint="eastAsia" w:ascii="Times New Roman" w:hAnsi="Times New Roman" w:cs="Times New Roman"/>
          <w:lang w:val="en-US" w:eastAsia="zh-CN"/>
        </w:rPr>
        <w:t>49</w:t>
      </w:r>
      <w:r>
        <w:rPr>
          <w:rFonts w:hint="default" w:ascii="Times New Roman" w:hAnsi="Times New Roman" w:cs="Times New Roman"/>
        </w:rPr>
        <w:t xml:space="preserve"> features used in this task for the prediction.</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I.Introduction</w:t>
      </w:r>
    </w:p>
    <w:p>
      <w:pPr>
        <w:ind w:firstLine="420" w:firstLineChars="0"/>
        <w:rPr>
          <w:rFonts w:hint="default" w:ascii="Times New Roman" w:hAnsi="Times New Roman" w:cs="Times New Roman"/>
        </w:rPr>
      </w:pPr>
      <w:r>
        <w:rPr>
          <w:rFonts w:hint="default" w:ascii="Times New Roman" w:hAnsi="Times New Roman" w:cs="Times New Roman"/>
        </w:rPr>
        <w:t xml:space="preserve">To estimate the </w:t>
      </w:r>
      <w:r>
        <w:rPr>
          <w:rFonts w:hint="eastAsia" w:ascii="Times New Roman" w:hAnsi="Times New Roman" w:cs="Times New Roman"/>
          <w:lang w:val="en-US" w:eastAsia="zh-CN"/>
        </w:rPr>
        <w:t>readmitted</w:t>
      </w:r>
      <w:r>
        <w:rPr>
          <w:rFonts w:hint="default" w:ascii="Times New Roman" w:hAnsi="Times New Roman" w:cs="Times New Roman"/>
        </w:rPr>
        <w:t xml:space="preserve">, this report will recognize the most relevant factors at first and then use the selected factors to build different models: </w:t>
      </w:r>
      <w:r>
        <w:rPr>
          <w:rFonts w:hint="eastAsia" w:ascii="Times New Roman" w:hAnsi="Times New Roman" w:cs="Times New Roman"/>
          <w:lang w:val="en-US" w:eastAsia="zh-CN"/>
        </w:rPr>
        <w:t>Logistic</w:t>
      </w:r>
      <w:r>
        <w:rPr>
          <w:rFonts w:hint="default" w:ascii="Times New Roman" w:hAnsi="Times New Roman" w:cs="Times New Roman"/>
        </w:rPr>
        <w:t xml:space="preserve"> regression, Random Forest</w:t>
      </w:r>
      <w:r>
        <w:rPr>
          <w:rFonts w:hint="eastAsia" w:ascii="Times New Roman" w:hAnsi="Times New Roman" w:cs="Times New Roman"/>
          <w:lang w:val="en-US" w:eastAsia="zh-CN"/>
        </w:rPr>
        <w:t>, KNN, SVC, naive bayes,</w:t>
      </w:r>
      <w:r>
        <w:rPr>
          <w:rFonts w:hint="default" w:ascii="Times New Roman" w:hAnsi="Times New Roman" w:cs="Times New Roman"/>
        </w:rPr>
        <w:t xml:space="preserve"> Decision Tree</w:t>
      </w:r>
      <w:r>
        <w:rPr>
          <w:rFonts w:hint="eastAsia" w:ascii="Times New Roman" w:hAnsi="Times New Roman" w:cs="Times New Roman"/>
          <w:lang w:val="en-US" w:eastAsia="zh-CN"/>
        </w:rPr>
        <w:t xml:space="preserve"> and xgboost</w:t>
      </w:r>
      <w:r>
        <w:rPr>
          <w:rFonts w:hint="default" w:ascii="Times New Roman" w:hAnsi="Times New Roman" w:cs="Times New Roman"/>
        </w:rPr>
        <w:t>. Then I will use the accuracy of different model to evaluate different models and make analysis. Finally, I will print out the best predicted value as the final result.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II.Data Description</w:t>
      </w:r>
    </w:p>
    <w:p>
      <w:pPr>
        <w:ind w:firstLine="420" w:firstLineChars="0"/>
        <w:rPr>
          <w:rFonts w:hint="default" w:ascii="Times New Roman" w:hAnsi="Times New Roman" w:cs="Times New Roman"/>
        </w:rPr>
      </w:pPr>
      <w:r>
        <w:rPr>
          <w:rFonts w:hint="default" w:ascii="Times New Roman" w:hAnsi="Times New Roman" w:cs="Times New Roman"/>
        </w:rPr>
        <w:t>The task is to estimate the r</w:t>
      </w:r>
      <w:r>
        <w:rPr>
          <w:rFonts w:hint="eastAsia" w:ascii="Times New Roman" w:hAnsi="Times New Roman" w:cs="Times New Roman"/>
          <w:lang w:val="en-US" w:eastAsia="zh-CN"/>
        </w:rPr>
        <w:t>eadmitted</w:t>
      </w:r>
      <w:r>
        <w:rPr>
          <w:rFonts w:hint="default" w:ascii="Times New Roman" w:hAnsi="Times New Roman" w:cs="Times New Roman"/>
        </w:rPr>
        <w:t xml:space="preserve"> based on the following features:</w:t>
      </w:r>
    </w:p>
    <w:p>
      <w:pPr>
        <w:ind w:firstLine="420" w:firstLineChars="0"/>
        <w:rPr>
          <w:rFonts w:hint="default" w:ascii="Times New Roman" w:hAnsi="Times New Roman" w:cs="Times New Roman"/>
        </w:rPr>
      </w:pPr>
      <w:r>
        <w:rPr>
          <w:rFonts w:hint="default" w:ascii="Times New Roman" w:hAnsi="Times New Roman" w:cs="Times New Roman"/>
        </w:rPr>
        <w:t>1)</w:t>
      </w:r>
      <w:r>
        <w:rPr>
          <w:rFonts w:hint="eastAsia" w:ascii="Times New Roman" w:hAnsi="Times New Roman" w:cs="Times New Roman"/>
          <w:lang w:val="en-US" w:eastAsia="zh-CN"/>
        </w:rPr>
        <w:t>Gender: the gender of the patient</w:t>
      </w:r>
      <w:r>
        <w:rPr>
          <w:rFonts w:hint="default" w:ascii="Times New Roman" w:hAnsi="Times New Roman" w:cs="Times New Roman"/>
        </w:rPr>
        <w:t>.</w:t>
      </w:r>
    </w:p>
    <w:p>
      <w:pPr>
        <w:ind w:firstLine="420" w:firstLineChars="0"/>
        <w:rPr>
          <w:rFonts w:hint="default" w:ascii="Times New Roman" w:hAnsi="Times New Roman" w:cs="Times New Roman"/>
        </w:rPr>
      </w:pPr>
      <w:r>
        <w:rPr>
          <w:rFonts w:hint="default" w:ascii="Times New Roman" w:hAnsi="Times New Roman" w:cs="Times New Roman"/>
        </w:rPr>
        <w:t>2)</w:t>
      </w:r>
      <w:r>
        <w:rPr>
          <w:rFonts w:hint="eastAsia" w:ascii="Times New Roman" w:hAnsi="Times New Roman" w:cs="Times New Roman"/>
          <w:lang w:val="en-US" w:eastAsia="zh-CN"/>
        </w:rPr>
        <w:t>Age: the age of the patient</w:t>
      </w:r>
      <w:r>
        <w:rPr>
          <w:rFonts w:hint="default" w:ascii="Times New Roman" w:hAnsi="Times New Roman" w:cs="Times New Roman"/>
        </w:rPr>
        <w:t>.</w:t>
      </w:r>
    </w:p>
    <w:p>
      <w:pPr>
        <w:ind w:firstLine="420" w:firstLineChars="0"/>
        <w:rPr>
          <w:rFonts w:hint="default" w:ascii="Times New Roman" w:hAnsi="Times New Roman" w:cs="Times New Roman"/>
        </w:rPr>
      </w:pPr>
      <w:r>
        <w:rPr>
          <w:rFonts w:hint="default" w:ascii="Times New Roman" w:hAnsi="Times New Roman" w:cs="Times New Roman"/>
        </w:rPr>
        <w:t>3)</w:t>
      </w:r>
      <w:r>
        <w:rPr>
          <w:rFonts w:hint="eastAsia" w:ascii="Times New Roman" w:hAnsi="Times New Roman" w:cs="Times New Roman"/>
          <w:lang w:val="en-US" w:eastAsia="zh-CN"/>
        </w:rPr>
        <w:t>Weight: the weight of the patient</w:t>
      </w:r>
      <w:r>
        <w:rPr>
          <w:rFonts w:hint="default" w:ascii="Times New Roman" w:hAnsi="Times New Roman" w:cs="Times New Roman"/>
        </w:rPr>
        <w:t>.</w:t>
      </w:r>
    </w:p>
    <w:p>
      <w:pPr>
        <w:ind w:firstLine="420" w:firstLineChars="0"/>
        <w:rPr>
          <w:rFonts w:hint="default" w:ascii="Times New Roman" w:hAnsi="Times New Roman" w:cs="Times New Roman" w:eastAsiaTheme="minorEastAsia"/>
          <w:lang w:val="en-US" w:eastAsia="zh-CN"/>
        </w:rPr>
      </w:pPr>
      <w:r>
        <w:rPr>
          <w:rFonts w:hint="default" w:ascii="Times New Roman" w:hAnsi="Times New Roman" w:cs="Times New Roman"/>
        </w:rPr>
        <w:t>4)</w:t>
      </w:r>
      <w:r>
        <w:rPr>
          <w:rFonts w:hint="eastAsia" w:ascii="Times New Roman" w:hAnsi="Times New Roman" w:cs="Times New Roman"/>
          <w:lang w:val="en-US" w:eastAsia="zh-CN"/>
        </w:rPr>
        <w:t>Admissiion_type_id, discharge_disposition_id, admission_source_id, payer_code, num_lab_reproduce, num_procedures, num_medications, number_outpatient, number_emergency, number_inpatient, number_diagnoses: id and numbers related with the intersection</w:t>
      </w:r>
    </w:p>
    <w:p>
      <w:pPr>
        <w:ind w:firstLine="420" w:firstLineChars="0"/>
        <w:rPr>
          <w:rFonts w:hint="default" w:ascii="Times New Roman" w:hAnsi="Times New Roman" w:cs="Times New Roman"/>
          <w:lang w:val="en-US" w:eastAsia="zh-CN"/>
        </w:rPr>
      </w:pPr>
      <w:r>
        <w:rPr>
          <w:rFonts w:hint="default" w:ascii="Times New Roman" w:hAnsi="Times New Roman" w:cs="Times New Roman"/>
        </w:rPr>
        <w:t>5)</w:t>
      </w:r>
      <w:r>
        <w:rPr>
          <w:rFonts w:hint="eastAsia" w:ascii="Times New Roman" w:hAnsi="Times New Roman" w:cs="Times New Roman"/>
          <w:lang w:val="en-US" w:eastAsia="zh-CN"/>
        </w:rPr>
        <w:t>diag_1, diag_2, diag_3: three kind of diagnosis.</w:t>
      </w:r>
    </w:p>
    <w:p>
      <w:pPr>
        <w:ind w:firstLine="420" w:firstLineChars="0"/>
        <w:rPr>
          <w:rFonts w:hint="default" w:ascii="Times New Roman" w:hAnsi="Times New Roman" w:cs="Times New Roman" w:eastAsiaTheme="minorEastAsia"/>
          <w:lang w:val="en-US" w:eastAsia="zh-CN"/>
        </w:rPr>
      </w:pPr>
      <w:r>
        <w:rPr>
          <w:rFonts w:hint="default" w:ascii="Times New Roman" w:hAnsi="Times New Roman" w:cs="Times New Roman"/>
        </w:rPr>
        <w:t>6)max_glu_serum</w:t>
      </w:r>
      <w:r>
        <w:rPr>
          <w:rFonts w:hint="eastAsia" w:ascii="Times New Roman" w:hAnsi="Times New Roman" w:cs="Times New Roman"/>
          <w:lang w:val="en-US" w:eastAsia="zh-CN"/>
        </w:rPr>
        <w:t>, A1Cresult, metformin, repaglinide, nateglinide, chlorpropamide, glimepiride, acetohexamide, glipizide, glyburide, tolbutamide, pioglitazone, rosiglitazone, acarbose, miglitol, troglitazone, tolazamide, examide, citoglipton, insulin, glyburide-metformin, glipizide-metformin, glimepiride-pioglitazone, metformin-rosiglitazone, metformin-pioglitazone: different health index of the patient</w:t>
      </w:r>
    </w:p>
    <w:p>
      <w:pPr>
        <w:ind w:firstLine="420" w:firstLineChars="0"/>
        <w:rPr>
          <w:rFonts w:hint="default" w:ascii="Times New Roman" w:hAnsi="Times New Roman" w:cs="Times New Roman" w:eastAsiaTheme="minorEastAsia"/>
          <w:lang w:val="en-US" w:eastAsia="zh-CN"/>
        </w:rPr>
      </w:pPr>
      <w:r>
        <w:rPr>
          <w:rFonts w:hint="default" w:ascii="Times New Roman" w:hAnsi="Times New Roman" w:cs="Times New Roman"/>
        </w:rPr>
        <w:t>7)</w:t>
      </w:r>
      <w:r>
        <w:rPr>
          <w:rFonts w:hint="eastAsia" w:ascii="Times New Roman" w:hAnsi="Times New Roman" w:cs="Times New Roman"/>
          <w:lang w:val="en-US" w:eastAsia="zh-CN"/>
        </w:rPr>
        <w:t>change: whether patient changes his or her medicine or not.</w:t>
      </w:r>
    </w:p>
    <w:p>
      <w:pPr>
        <w:ind w:firstLine="420" w:firstLineChars="0"/>
        <w:rPr>
          <w:rFonts w:hint="default" w:ascii="Times New Roman" w:hAnsi="Times New Roman" w:cs="Times New Roman" w:eastAsiaTheme="minorEastAsia"/>
          <w:lang w:val="en-US" w:eastAsia="zh-CN"/>
        </w:rPr>
      </w:pPr>
      <w:r>
        <w:rPr>
          <w:rFonts w:hint="default" w:ascii="Times New Roman" w:hAnsi="Times New Roman" w:cs="Times New Roman"/>
        </w:rPr>
        <w:t>8)diabetesMed</w:t>
      </w:r>
      <w:r>
        <w:rPr>
          <w:rFonts w:hint="eastAsia" w:ascii="Times New Roman" w:hAnsi="Times New Roman" w:cs="Times New Roman"/>
          <w:lang w:val="en-US" w:eastAsia="zh-CN"/>
        </w:rPr>
        <w:t>: whether the patient take the diabetes medicine or not</w:t>
      </w:r>
    </w:p>
    <w:p>
      <w:pPr>
        <w:ind w:firstLine="420" w:firstLineChars="0"/>
        <w:rPr>
          <w:rFonts w:hint="default" w:ascii="Times New Roman" w:hAnsi="Times New Roman" w:cs="Times New Roman" w:eastAsiaTheme="minorEastAsia"/>
          <w:lang w:val="en-US" w:eastAsia="zh-CN"/>
        </w:rPr>
      </w:pPr>
      <w:r>
        <w:rPr>
          <w:rFonts w:hint="default" w:ascii="Times New Roman" w:hAnsi="Times New Roman" w:cs="Times New Roman"/>
        </w:rPr>
        <w:t>9)readmitted</w:t>
      </w:r>
      <w:r>
        <w:rPr>
          <w:rFonts w:hint="eastAsia" w:ascii="Times New Roman" w:hAnsi="Times New Roman" w:cs="Times New Roman"/>
          <w:lang w:val="en-US" w:eastAsia="zh-CN"/>
        </w:rPr>
        <w:t>: whether and when the patient will readmitted</w:t>
      </w:r>
    </w:p>
    <w:p>
      <w:pPr>
        <w:ind w:firstLine="420" w:firstLineChars="0"/>
        <w:rPr>
          <w:rFonts w:hint="default" w:ascii="Times New Roman" w:hAnsi="Times New Roman" w:cs="Times New Roman"/>
        </w:rPr>
      </w:pPr>
    </w:p>
    <w:p>
      <w:pPr>
        <w:rPr>
          <w:rFonts w:hint="eastAsia" w:ascii="Times New Roman" w:hAnsi="Times New Roman" w:cs="Times New Roman"/>
          <w:lang w:val="en-US" w:eastAsia="zh-CN"/>
        </w:rPr>
      </w:pPr>
      <w:r>
        <w:rPr>
          <w:rFonts w:hint="default" w:ascii="Times New Roman" w:hAnsi="Times New Roman" w:cs="Times New Roman"/>
        </w:rPr>
        <w:t xml:space="preserve">Before the analysis of data, I </w:t>
      </w:r>
      <w:r>
        <w:rPr>
          <w:rFonts w:hint="eastAsia" w:ascii="Times New Roman" w:hAnsi="Times New Roman" w:cs="Times New Roman"/>
          <w:lang w:val="en-US" w:eastAsia="zh-CN"/>
        </w:rPr>
        <w:t xml:space="preserve">check the duplicate and missing value,encode the name of diag1, diag2, and diag3 into binomial label, encoding the name and usage of the medicines into numerical value. And also I dropped following columns: encounter_id, patient_nbr, payer_code, number_outpatient, number_inpatient, number_emergency, num_lab_procedures, num_procedures, num_medications which I believe is not so relavent with the prediction of readmitted to the patient. </w:t>
      </w: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r>
        <w:rPr>
          <w:rFonts w:hint="eastAsia" w:ascii="Times New Roman" w:hAnsi="Times New Roman" w:cs="Times New Roman"/>
          <w:lang w:val="en-US" w:eastAsia="zh-CN"/>
        </w:rPr>
        <w:t>After that I draw the distribution of each columns, columns of max_glu_serum, repaglinide, nateglinied, chlorproamide, acetohexamide, race, tolbutamide, acarbose, miglitol, troglitazone, tolazamide, examide, citoglipton, glyburide-metformin, glipizide-metformin, glimepiride-pioglitazone, metfomin-rosiglitazone, metformin-pioglitazone has only one class of value or extremely imbalanced value, which may not be responsible for the different sort of target columns.</w:t>
      </w: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Another kind of columns dropped later is the columns with the same distribution in all the different data. Columns of glyburide and change are dropped because of this. Below are their distribution plot group by classess. </w:t>
      </w:r>
    </w:p>
    <w:p>
      <w:pPr>
        <w:rPr>
          <w:rFonts w:hint="default" w:ascii="Times New Roman" w:hAnsi="Times New Roman" w:cs="Times New Roman"/>
          <w:lang w:val="en-US" w:eastAsia="zh-CN"/>
        </w:rPr>
      </w:pPr>
      <w:r>
        <w:drawing>
          <wp:inline distT="0" distB="0" distL="114300" distR="114300">
            <wp:extent cx="2248535" cy="3030220"/>
            <wp:effectExtent l="0" t="0" r="6985" b="254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4"/>
                    <a:stretch>
                      <a:fillRect/>
                    </a:stretch>
                  </pic:blipFill>
                  <pic:spPr>
                    <a:xfrm>
                      <a:off x="0" y="0"/>
                      <a:ext cx="2248535" cy="303022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1990725" cy="3081020"/>
            <wp:effectExtent l="0" t="0" r="5715" b="1270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5"/>
                    <a:stretch>
                      <a:fillRect/>
                    </a:stretch>
                  </pic:blipFill>
                  <pic:spPr>
                    <a:xfrm>
                      <a:off x="0" y="0"/>
                      <a:ext cx="1990725" cy="3081020"/>
                    </a:xfrm>
                    <a:prstGeom prst="rect">
                      <a:avLst/>
                    </a:prstGeom>
                    <a:noFill/>
                    <a:ln>
                      <a:noFill/>
                    </a:ln>
                  </pic:spPr>
                </pic:pic>
              </a:graphicData>
            </a:graphic>
          </wp:inline>
        </w:drawing>
      </w:r>
    </w:p>
    <w:p>
      <w:pPr>
        <w:jc w:val="center"/>
        <w:rPr>
          <w:rFonts w:hint="default"/>
          <w:sz w:val="18"/>
          <w:szCs w:val="18"/>
        </w:rPr>
      </w:pPr>
      <w:r>
        <w:rPr>
          <w:rFonts w:hint="default"/>
          <w:sz w:val="18"/>
          <w:szCs w:val="18"/>
        </w:rPr>
        <w:t xml:space="preserve">Fig.1. Distribution of </w:t>
      </w:r>
      <w:r>
        <w:rPr>
          <w:rFonts w:hint="eastAsia"/>
          <w:sz w:val="18"/>
          <w:szCs w:val="18"/>
          <w:lang w:val="en-US" w:eastAsia="zh-CN"/>
        </w:rPr>
        <w:t>glyburide</w:t>
      </w:r>
      <w:r>
        <w:rPr>
          <w:rFonts w:hint="default"/>
          <w:sz w:val="18"/>
          <w:szCs w:val="18"/>
        </w:rPr>
        <w:t xml:space="preserve">(left) and </w:t>
      </w:r>
      <w:r>
        <w:rPr>
          <w:rFonts w:hint="eastAsia"/>
          <w:sz w:val="18"/>
          <w:szCs w:val="18"/>
          <w:lang w:val="en-US" w:eastAsia="zh-CN"/>
        </w:rPr>
        <w:t>change</w:t>
      </w:r>
      <w:r>
        <w:rPr>
          <w:rFonts w:hint="default"/>
          <w:sz w:val="18"/>
          <w:szCs w:val="18"/>
        </w:rPr>
        <w:t>(right)</w:t>
      </w:r>
    </w:p>
    <w:p>
      <w:pPr>
        <w:rPr>
          <w:rFonts w:hint="default"/>
          <w:sz w:val="18"/>
          <w:szCs w:val="18"/>
        </w:rPr>
      </w:pP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r>
        <w:rPr>
          <w:rFonts w:hint="eastAsia" w:ascii="Times New Roman" w:hAnsi="Times New Roman" w:cs="Times New Roman"/>
          <w:lang w:val="en-US" w:eastAsia="zh-CN"/>
        </w:rPr>
        <w:t>For the columns left in the models, they have the distribution in different class which can be related to the target column.</w:t>
      </w:r>
    </w:p>
    <w:p>
      <w:pPr>
        <w:rPr>
          <w:rFonts w:hint="default" w:ascii="Times New Roman" w:hAnsi="Times New Roman" w:cs="Times New Roman"/>
          <w:lang w:val="en-US" w:eastAsia="zh-CN"/>
        </w:rPr>
      </w:pPr>
      <w:r>
        <w:drawing>
          <wp:inline distT="0" distB="0" distL="114300" distR="114300">
            <wp:extent cx="1584960" cy="145542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1584960" cy="1455420"/>
                    </a:xfrm>
                    <a:prstGeom prst="rect">
                      <a:avLst/>
                    </a:prstGeom>
                    <a:noFill/>
                    <a:ln>
                      <a:noFill/>
                    </a:ln>
                  </pic:spPr>
                </pic:pic>
              </a:graphicData>
            </a:graphic>
          </wp:inline>
        </w:drawing>
      </w:r>
      <w:r>
        <w:drawing>
          <wp:inline distT="0" distB="0" distL="114300" distR="114300">
            <wp:extent cx="1558925" cy="1417320"/>
            <wp:effectExtent l="0" t="0" r="1079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1558925" cy="1417320"/>
                    </a:xfrm>
                    <a:prstGeom prst="rect">
                      <a:avLst/>
                    </a:prstGeom>
                    <a:noFill/>
                    <a:ln>
                      <a:noFill/>
                    </a:ln>
                  </pic:spPr>
                </pic:pic>
              </a:graphicData>
            </a:graphic>
          </wp:inline>
        </w:drawing>
      </w:r>
      <w:r>
        <w:drawing>
          <wp:inline distT="0" distB="0" distL="114300" distR="114300">
            <wp:extent cx="1562100" cy="1374775"/>
            <wp:effectExtent l="0" t="0" r="7620"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1562100" cy="1374775"/>
                    </a:xfrm>
                    <a:prstGeom prst="rect">
                      <a:avLst/>
                    </a:prstGeom>
                    <a:noFill/>
                    <a:ln>
                      <a:noFill/>
                    </a:ln>
                  </pic:spPr>
                </pic:pic>
              </a:graphicData>
            </a:graphic>
          </wp:inline>
        </w:drawing>
      </w:r>
    </w:p>
    <w:p>
      <w:pPr>
        <w:rPr>
          <w:rFonts w:hint="eastAsia" w:ascii="Times New Roman" w:hAnsi="Times New Roman" w:cs="Times New Roman"/>
          <w:lang w:val="en-US" w:eastAsia="zh-CN"/>
        </w:rPr>
      </w:pPr>
    </w:p>
    <w:p>
      <w:r>
        <w:drawing>
          <wp:inline distT="0" distB="0" distL="114300" distR="114300">
            <wp:extent cx="1639570" cy="1177290"/>
            <wp:effectExtent l="0" t="0" r="6350" b="1143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1639570" cy="1177290"/>
                    </a:xfrm>
                    <a:prstGeom prst="rect">
                      <a:avLst/>
                    </a:prstGeom>
                    <a:noFill/>
                    <a:ln>
                      <a:noFill/>
                    </a:ln>
                  </pic:spPr>
                </pic:pic>
              </a:graphicData>
            </a:graphic>
          </wp:inline>
        </w:drawing>
      </w:r>
      <w:r>
        <w:drawing>
          <wp:inline distT="0" distB="0" distL="114300" distR="114300">
            <wp:extent cx="1537335" cy="1147445"/>
            <wp:effectExtent l="0" t="0" r="1905" b="1079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1537335" cy="1147445"/>
                    </a:xfrm>
                    <a:prstGeom prst="rect">
                      <a:avLst/>
                    </a:prstGeom>
                    <a:noFill/>
                    <a:ln>
                      <a:noFill/>
                    </a:ln>
                  </pic:spPr>
                </pic:pic>
              </a:graphicData>
            </a:graphic>
          </wp:inline>
        </w:drawing>
      </w:r>
      <w:r>
        <w:drawing>
          <wp:inline distT="0" distB="0" distL="114300" distR="114300">
            <wp:extent cx="1772285" cy="1270635"/>
            <wp:effectExtent l="0" t="0" r="1079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1772285" cy="1270635"/>
                    </a:xfrm>
                    <a:prstGeom prst="rect">
                      <a:avLst/>
                    </a:prstGeom>
                    <a:noFill/>
                    <a:ln>
                      <a:noFill/>
                    </a:ln>
                  </pic:spPr>
                </pic:pic>
              </a:graphicData>
            </a:graphic>
          </wp:inline>
        </w:drawing>
      </w:r>
      <w:r>
        <w:drawing>
          <wp:inline distT="0" distB="0" distL="114300" distR="114300">
            <wp:extent cx="1689100" cy="184340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1689100" cy="1843405"/>
                    </a:xfrm>
                    <a:prstGeom prst="rect">
                      <a:avLst/>
                    </a:prstGeom>
                    <a:noFill/>
                    <a:ln>
                      <a:noFill/>
                    </a:ln>
                  </pic:spPr>
                </pic:pic>
              </a:graphicData>
            </a:graphic>
          </wp:inline>
        </w:drawing>
      </w:r>
      <w:r>
        <w:drawing>
          <wp:inline distT="0" distB="0" distL="114300" distR="114300">
            <wp:extent cx="1494790" cy="1717675"/>
            <wp:effectExtent l="0" t="0" r="1397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stretch>
                      <a:fillRect/>
                    </a:stretch>
                  </pic:blipFill>
                  <pic:spPr>
                    <a:xfrm>
                      <a:off x="0" y="0"/>
                      <a:ext cx="1494790" cy="1717675"/>
                    </a:xfrm>
                    <a:prstGeom prst="rect">
                      <a:avLst/>
                    </a:prstGeom>
                    <a:noFill/>
                    <a:ln>
                      <a:noFill/>
                    </a:ln>
                  </pic:spPr>
                </pic:pic>
              </a:graphicData>
            </a:graphic>
          </wp:inline>
        </w:drawing>
      </w:r>
      <w:r>
        <w:drawing>
          <wp:inline distT="0" distB="0" distL="114300" distR="114300">
            <wp:extent cx="1270635" cy="1760855"/>
            <wp:effectExtent l="0" t="0" r="9525" b="6985"/>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4"/>
                    <a:stretch>
                      <a:fillRect/>
                    </a:stretch>
                  </pic:blipFill>
                  <pic:spPr>
                    <a:xfrm>
                      <a:off x="0" y="0"/>
                      <a:ext cx="1270635" cy="1760855"/>
                    </a:xfrm>
                    <a:prstGeom prst="rect">
                      <a:avLst/>
                    </a:prstGeom>
                    <a:noFill/>
                    <a:ln>
                      <a:noFill/>
                    </a:ln>
                  </pic:spPr>
                </pic:pic>
              </a:graphicData>
            </a:graphic>
          </wp:inline>
        </w:drawing>
      </w:r>
      <w:r>
        <w:drawing>
          <wp:inline distT="0" distB="0" distL="114300" distR="114300">
            <wp:extent cx="1835785" cy="1388745"/>
            <wp:effectExtent l="0" t="0" r="8255" b="13335"/>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15"/>
                    <a:stretch>
                      <a:fillRect/>
                    </a:stretch>
                  </pic:blipFill>
                  <pic:spPr>
                    <a:xfrm>
                      <a:off x="0" y="0"/>
                      <a:ext cx="1835785" cy="1388745"/>
                    </a:xfrm>
                    <a:prstGeom prst="rect">
                      <a:avLst/>
                    </a:prstGeom>
                    <a:noFill/>
                    <a:ln>
                      <a:noFill/>
                    </a:ln>
                  </pic:spPr>
                </pic:pic>
              </a:graphicData>
            </a:graphic>
          </wp:inline>
        </w:drawing>
      </w:r>
      <w:r>
        <w:drawing>
          <wp:inline distT="0" distB="0" distL="114300" distR="114300">
            <wp:extent cx="1665605" cy="1272540"/>
            <wp:effectExtent l="0" t="0" r="10795" b="7620"/>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16"/>
                    <a:stretch>
                      <a:fillRect/>
                    </a:stretch>
                  </pic:blipFill>
                  <pic:spPr>
                    <a:xfrm>
                      <a:off x="0" y="0"/>
                      <a:ext cx="1665605" cy="1272540"/>
                    </a:xfrm>
                    <a:prstGeom prst="rect">
                      <a:avLst/>
                    </a:prstGeom>
                    <a:noFill/>
                    <a:ln>
                      <a:noFill/>
                    </a:ln>
                  </pic:spPr>
                </pic:pic>
              </a:graphicData>
            </a:graphic>
          </wp:inline>
        </w:drawing>
      </w:r>
      <w:r>
        <w:drawing>
          <wp:inline distT="0" distB="0" distL="114300" distR="114300">
            <wp:extent cx="1593215" cy="1223010"/>
            <wp:effectExtent l="0" t="0" r="6985" b="11430"/>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17"/>
                    <a:stretch>
                      <a:fillRect/>
                    </a:stretch>
                  </pic:blipFill>
                  <pic:spPr>
                    <a:xfrm>
                      <a:off x="0" y="0"/>
                      <a:ext cx="1593215" cy="1223010"/>
                    </a:xfrm>
                    <a:prstGeom prst="rect">
                      <a:avLst/>
                    </a:prstGeom>
                    <a:noFill/>
                    <a:ln>
                      <a:noFill/>
                    </a:ln>
                  </pic:spPr>
                </pic:pic>
              </a:graphicData>
            </a:graphic>
          </wp:inline>
        </w:drawing>
      </w:r>
      <w:r>
        <w:drawing>
          <wp:inline distT="0" distB="0" distL="114300" distR="114300">
            <wp:extent cx="1711960" cy="1252220"/>
            <wp:effectExtent l="0" t="0" r="10160" b="12700"/>
            <wp:docPr id="1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pic:cNvPicPr>
                      <a:picLocks noChangeAspect="1"/>
                    </pic:cNvPicPr>
                  </pic:nvPicPr>
                  <pic:blipFill>
                    <a:blip r:embed="rId18"/>
                    <a:stretch>
                      <a:fillRect/>
                    </a:stretch>
                  </pic:blipFill>
                  <pic:spPr>
                    <a:xfrm>
                      <a:off x="0" y="0"/>
                      <a:ext cx="1711960" cy="1252220"/>
                    </a:xfrm>
                    <a:prstGeom prst="rect">
                      <a:avLst/>
                    </a:prstGeom>
                    <a:noFill/>
                    <a:ln>
                      <a:noFill/>
                    </a:ln>
                  </pic:spPr>
                </pic:pic>
              </a:graphicData>
            </a:graphic>
          </wp:inline>
        </w:drawing>
      </w:r>
      <w:r>
        <w:drawing>
          <wp:inline distT="0" distB="0" distL="114300" distR="114300">
            <wp:extent cx="1779905" cy="1420495"/>
            <wp:effectExtent l="0" t="0" r="3175" b="12065"/>
            <wp:docPr id="1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pic:cNvPicPr>
                      <a:picLocks noChangeAspect="1"/>
                    </pic:cNvPicPr>
                  </pic:nvPicPr>
                  <pic:blipFill>
                    <a:blip r:embed="rId19"/>
                    <a:stretch>
                      <a:fillRect/>
                    </a:stretch>
                  </pic:blipFill>
                  <pic:spPr>
                    <a:xfrm>
                      <a:off x="0" y="0"/>
                      <a:ext cx="1779905" cy="1420495"/>
                    </a:xfrm>
                    <a:prstGeom prst="rect">
                      <a:avLst/>
                    </a:prstGeom>
                    <a:noFill/>
                    <a:ln>
                      <a:noFill/>
                    </a:ln>
                  </pic:spPr>
                </pic:pic>
              </a:graphicData>
            </a:graphic>
          </wp:inline>
        </w:drawing>
      </w:r>
      <w:r>
        <w:drawing>
          <wp:inline distT="0" distB="0" distL="114300" distR="114300">
            <wp:extent cx="1747520" cy="1353185"/>
            <wp:effectExtent l="0" t="0" r="5080" b="3175"/>
            <wp:docPr id="1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pic:cNvPicPr>
                      <a:picLocks noChangeAspect="1"/>
                    </pic:cNvPicPr>
                  </pic:nvPicPr>
                  <pic:blipFill>
                    <a:blip r:embed="rId20"/>
                    <a:stretch>
                      <a:fillRect/>
                    </a:stretch>
                  </pic:blipFill>
                  <pic:spPr>
                    <a:xfrm>
                      <a:off x="0" y="0"/>
                      <a:ext cx="1747520" cy="1353185"/>
                    </a:xfrm>
                    <a:prstGeom prst="rect">
                      <a:avLst/>
                    </a:prstGeom>
                    <a:noFill/>
                    <a:ln>
                      <a:noFill/>
                    </a:ln>
                  </pic:spPr>
                </pic:pic>
              </a:graphicData>
            </a:graphic>
          </wp:inline>
        </w:drawing>
      </w:r>
      <w:r>
        <w:drawing>
          <wp:inline distT="0" distB="0" distL="114300" distR="114300">
            <wp:extent cx="1783080" cy="1267460"/>
            <wp:effectExtent l="0" t="0" r="0" b="12700"/>
            <wp:docPr id="1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pic:cNvPicPr>
                      <a:picLocks noChangeAspect="1"/>
                    </pic:cNvPicPr>
                  </pic:nvPicPr>
                  <pic:blipFill>
                    <a:blip r:embed="rId21"/>
                    <a:stretch>
                      <a:fillRect/>
                    </a:stretch>
                  </pic:blipFill>
                  <pic:spPr>
                    <a:xfrm>
                      <a:off x="0" y="0"/>
                      <a:ext cx="1783080" cy="1267460"/>
                    </a:xfrm>
                    <a:prstGeom prst="rect">
                      <a:avLst/>
                    </a:prstGeom>
                    <a:noFill/>
                    <a:ln>
                      <a:noFill/>
                    </a:ln>
                  </pic:spPr>
                </pic:pic>
              </a:graphicData>
            </a:graphic>
          </wp:inline>
        </w:drawing>
      </w:r>
    </w:p>
    <w:p>
      <w:pPr>
        <w:rPr>
          <w:rFonts w:hint="default"/>
          <w:lang w:val="en-US" w:eastAsia="zh-CN"/>
        </w:rPr>
      </w:pPr>
    </w:p>
    <w:p>
      <w:pPr>
        <w:rPr>
          <w:rFonts w:hint="eastAsia"/>
          <w:sz w:val="18"/>
          <w:szCs w:val="18"/>
          <w:lang w:val="en-US" w:eastAsia="zh-CN"/>
        </w:rPr>
      </w:pPr>
    </w:p>
    <w:p>
      <w:pPr>
        <w:rPr>
          <w:rFonts w:hint="default" w:ascii="Times New Roman" w:hAnsi="Times New Roman" w:cs="Times New Roman"/>
          <w:lang w:val="en-US" w:eastAsia="zh-CN"/>
        </w:rPr>
      </w:pPr>
      <w:r>
        <w:rPr>
          <w:rFonts w:hint="eastAsia"/>
          <w:lang w:val="en-US" w:eastAsia="zh-CN"/>
        </w:rPr>
        <w:t xml:space="preserve">   </w:t>
      </w:r>
      <w:r>
        <w:rPr>
          <w:rFonts w:hint="eastAsia" w:ascii="Times New Roman" w:hAnsi="Times New Roman" w:cs="Times New Roman"/>
          <w:lang w:val="en-US" w:eastAsia="zh-CN"/>
        </w:rPr>
        <w:t>In these columns, different class has different performance on the target, in this way they maybe relative to the target column.</w:t>
      </w:r>
    </w:p>
    <w:p/>
    <w:p>
      <w:pPr>
        <w:rPr>
          <w:rFonts w:hint="default" w:eastAsiaTheme="minorEastAsia"/>
          <w:lang w:val="en-US" w:eastAsia="zh-CN"/>
        </w:rPr>
      </w:pPr>
    </w:p>
    <w:p>
      <w:pP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I</w:t>
      </w:r>
      <w:r>
        <w:rPr>
          <w:rFonts w:hint="default" w:ascii="Times New Roman" w:hAnsi="Times New Roman" w:cs="Times New Roman"/>
        </w:rPr>
        <w:t>II.</w:t>
      </w:r>
      <w:r>
        <w:rPr>
          <w:rFonts w:hint="eastAsia" w:ascii="Times New Roman" w:hAnsi="Times New Roman" w:cs="Times New Roman"/>
          <w:lang w:val="en-US" w:eastAsia="zh-CN"/>
        </w:rPr>
        <w:t>Model Building</w:t>
      </w:r>
    </w:p>
    <w:p>
      <w:pPr>
        <w:rPr>
          <w:rFonts w:hint="default" w:ascii="Times New Roman" w:hAnsi="Times New Roman" w:cs="Times New Roman"/>
          <w:lang w:val="en-US" w:eastAsia="zh-CN"/>
        </w:rPr>
      </w:pP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 xml:space="preserve">First, </w:t>
      </w:r>
      <w:r>
        <w:rPr>
          <w:rFonts w:hint="eastAsia" w:ascii="Times New Roman" w:hAnsi="Times New Roman" w:cs="Times New Roman"/>
          <w:lang w:val="en-US" w:eastAsia="zh-CN"/>
        </w:rPr>
        <w:t>I</w:t>
      </w:r>
      <w:r>
        <w:rPr>
          <w:rFonts w:hint="default" w:ascii="Times New Roman" w:hAnsi="Times New Roman" w:cs="Times New Roman"/>
          <w:lang w:val="en-US" w:eastAsia="zh-CN"/>
        </w:rPr>
        <w:t xml:space="preserve"> split our dataset into training and testing sets. </w:t>
      </w:r>
      <w:r>
        <w:rPr>
          <w:rFonts w:hint="eastAsia" w:ascii="Times New Roman" w:hAnsi="Times New Roman" w:cs="Times New Roman"/>
          <w:lang w:val="en-US" w:eastAsia="zh-CN"/>
        </w:rPr>
        <w:t>I</w:t>
      </w:r>
      <w:r>
        <w:rPr>
          <w:rFonts w:hint="default" w:ascii="Times New Roman" w:hAnsi="Times New Roman" w:cs="Times New Roman"/>
          <w:lang w:val="en-US" w:eastAsia="zh-CN"/>
        </w:rPr>
        <w:t xml:space="preserve"> </w:t>
      </w:r>
      <w:r>
        <w:rPr>
          <w:rFonts w:hint="eastAsia" w:ascii="Times New Roman" w:hAnsi="Times New Roman" w:cs="Times New Roman"/>
          <w:lang w:val="en-US" w:eastAsia="zh-CN"/>
        </w:rPr>
        <w:t>use</w:t>
      </w:r>
      <w:r>
        <w:rPr>
          <w:rFonts w:hint="default" w:ascii="Times New Roman" w:hAnsi="Times New Roman" w:cs="Times New Roman"/>
          <w:lang w:val="en-US" w:eastAsia="zh-CN"/>
        </w:rPr>
        <w:t xml:space="preserve"> the training data to train our model for predicting. Then the testing data will be used to verify the predicted price by the model.</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 xml:space="preserve">In this project, </w:t>
      </w:r>
      <w:r>
        <w:rPr>
          <w:rFonts w:hint="eastAsia" w:ascii="Times New Roman" w:hAnsi="Times New Roman" w:cs="Times New Roman"/>
          <w:lang w:val="en-US" w:eastAsia="zh-CN"/>
        </w:rPr>
        <w:t>I</w:t>
      </w:r>
      <w:r>
        <w:rPr>
          <w:rFonts w:hint="default" w:ascii="Times New Roman" w:hAnsi="Times New Roman" w:cs="Times New Roman"/>
          <w:lang w:val="en-US" w:eastAsia="zh-CN"/>
        </w:rPr>
        <w:t xml:space="preserve"> randomly select </w:t>
      </w:r>
      <w:r>
        <w:rPr>
          <w:rFonts w:hint="eastAsia" w:ascii="Times New Roman" w:hAnsi="Times New Roman" w:cs="Times New Roman"/>
          <w:lang w:val="en-US" w:eastAsia="zh-CN"/>
        </w:rPr>
        <w:t>7</w:t>
      </w:r>
      <w:r>
        <w:rPr>
          <w:rFonts w:hint="default" w:ascii="Times New Roman" w:hAnsi="Times New Roman" w:cs="Times New Roman"/>
          <w:lang w:val="en-US" w:eastAsia="zh-CN"/>
        </w:rPr>
        <w:t xml:space="preserve">0% of the raw data as the training set, and the remaining </w:t>
      </w:r>
      <w:r>
        <w:rPr>
          <w:rFonts w:hint="eastAsia" w:ascii="Times New Roman" w:hAnsi="Times New Roman" w:cs="Times New Roman"/>
          <w:lang w:val="en-US" w:eastAsia="zh-CN"/>
        </w:rPr>
        <w:t>3</w:t>
      </w:r>
      <w:r>
        <w:rPr>
          <w:rFonts w:hint="default" w:ascii="Times New Roman" w:hAnsi="Times New Roman" w:cs="Times New Roman"/>
          <w:lang w:val="en-US" w:eastAsia="zh-CN"/>
        </w:rPr>
        <w:t xml:space="preserve">0% of the data is the testing set. That is, the training set contains </w:t>
      </w:r>
      <w:r>
        <w:rPr>
          <w:rFonts w:hint="eastAsia" w:ascii="Times New Roman" w:hAnsi="Times New Roman" w:cs="Times New Roman"/>
          <w:lang w:val="en-US" w:eastAsia="zh-CN"/>
        </w:rPr>
        <w:t xml:space="preserve">623 </w:t>
      </w:r>
      <w:r>
        <w:rPr>
          <w:rFonts w:hint="default" w:ascii="Times New Roman" w:hAnsi="Times New Roman" w:cs="Times New Roman"/>
          <w:lang w:val="en-US" w:eastAsia="zh-CN"/>
        </w:rPr>
        <w:t xml:space="preserve">observations, while the testing set contains </w:t>
      </w:r>
      <w:r>
        <w:rPr>
          <w:rFonts w:hint="eastAsia" w:ascii="Times New Roman" w:hAnsi="Times New Roman" w:cs="Times New Roman"/>
          <w:lang w:val="en-US" w:eastAsia="zh-CN"/>
        </w:rPr>
        <w:t>268</w:t>
      </w:r>
      <w:r>
        <w:rPr>
          <w:rFonts w:hint="default" w:ascii="Times New Roman" w:hAnsi="Times New Roman" w:cs="Times New Roman"/>
          <w:lang w:val="en-US" w:eastAsia="zh-CN"/>
        </w:rPr>
        <w:t xml:space="preserve"> observations.</w:t>
      </w:r>
      <w:r>
        <w:rPr>
          <w:rFonts w:hint="eastAsia" w:ascii="Times New Roman" w:hAnsi="Times New Roman" w:cs="Times New Roman"/>
          <w:lang w:val="en-US" w:eastAsia="zh-CN"/>
        </w:rPr>
        <w:t xml:space="preserve"> The amount of data is quite small which means the model can be easily overfitting.</w:t>
      </w:r>
    </w:p>
    <w:p>
      <w:pPr>
        <w:rPr>
          <w:rFonts w:hint="default" w:ascii="Times New Roman" w:hAnsi="Times New Roman" w:cs="Times New Roman"/>
          <w:lang w:val="en-US" w:eastAsia="zh-CN"/>
        </w:rPr>
      </w:pPr>
    </w:p>
    <w:p>
      <w:p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Secondly, I</w:t>
      </w:r>
      <w:r>
        <w:rPr>
          <w:rFonts w:hint="default" w:ascii="Times New Roman" w:hAnsi="Times New Roman" w:cs="Times New Roman"/>
          <w:lang w:val="en-US" w:eastAsia="zh-CN"/>
        </w:rPr>
        <w:t xml:space="preserve"> use</w:t>
      </w:r>
      <w:r>
        <w:rPr>
          <w:rFonts w:hint="eastAsia" w:ascii="Times New Roman" w:hAnsi="Times New Roman" w:cs="Times New Roman"/>
          <w:lang w:val="en-US" w:eastAsia="zh-CN"/>
        </w:rPr>
        <w:t xml:space="preserve"> standard scaler scale the training data, using</w:t>
      </w:r>
      <w:r>
        <w:rPr>
          <w:rFonts w:hint="default" w:ascii="Times New Roman" w:hAnsi="Times New Roman" w:cs="Times New Roman"/>
          <w:lang w:val="en-US" w:eastAsia="zh-CN"/>
        </w:rPr>
        <w:t xml:space="preserve"> L</w:t>
      </w:r>
      <w:r>
        <w:rPr>
          <w:rFonts w:hint="eastAsia" w:ascii="Times New Roman" w:hAnsi="Times New Roman" w:cs="Times New Roman"/>
          <w:lang w:val="en-US" w:eastAsia="zh-CN"/>
        </w:rPr>
        <w:t>ogistic</w:t>
      </w:r>
      <w:r>
        <w:rPr>
          <w:rFonts w:hint="default" w:ascii="Times New Roman" w:hAnsi="Times New Roman" w:cs="Times New Roman"/>
          <w:lang w:val="en-US" w:eastAsia="zh-CN"/>
        </w:rPr>
        <w:t xml:space="preserve"> regression, Random Forest</w:t>
      </w:r>
      <w:r>
        <w:rPr>
          <w:rFonts w:hint="eastAsia" w:ascii="Times New Roman" w:hAnsi="Times New Roman" w:cs="Times New Roman"/>
          <w:lang w:val="en-US" w:eastAsia="zh-CN"/>
        </w:rPr>
        <w:t>, KNN, SVM, naive bayes, XGboost and</w:t>
      </w:r>
      <w:r>
        <w:rPr>
          <w:rFonts w:hint="default" w:ascii="Times New Roman" w:hAnsi="Times New Roman" w:cs="Times New Roman"/>
          <w:lang w:val="en-US" w:eastAsia="zh-CN"/>
        </w:rPr>
        <w:t xml:space="preserve"> Decision Tree to train the model.</w:t>
      </w:r>
      <w:r>
        <w:rPr>
          <w:rFonts w:hint="eastAsia" w:ascii="Times New Roman" w:hAnsi="Times New Roman" w:cs="Times New Roman"/>
          <w:lang w:val="en-US" w:eastAsia="zh-CN"/>
        </w:rPr>
        <w:t xml:space="preserve"> And also using the scale to normalize the training data, which find out the following accuracy score of the training set and some of the test set:</w:t>
      </w:r>
    </w:p>
    <w:p>
      <w:pPr>
        <w:ind w:firstLine="420" w:firstLineChars="0"/>
        <w:rPr>
          <w:rFonts w:hint="eastAsia" w:ascii="Times New Roman" w:hAnsi="Times New Roman" w:cs="Times New Roman"/>
          <w:lang w:val="en-US" w:eastAsia="zh-CN"/>
        </w:rPr>
      </w:pPr>
    </w:p>
    <w:tbl>
      <w:tblPr>
        <w:tblStyle w:val="3"/>
        <w:tblW w:w="88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7"/>
        <w:gridCol w:w="1170"/>
        <w:gridCol w:w="1100"/>
        <w:gridCol w:w="1011"/>
        <w:gridCol w:w="1359"/>
        <w:gridCol w:w="1610"/>
        <w:gridCol w:w="1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7" w:type="dxa"/>
          </w:tcPr>
          <w:p>
            <w:pP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Logistic Regression</w:t>
            </w:r>
          </w:p>
        </w:tc>
        <w:tc>
          <w:tcPr>
            <w:tcW w:w="1170" w:type="dxa"/>
          </w:tcPr>
          <w:p>
            <w:pP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Random Forest</w:t>
            </w:r>
          </w:p>
        </w:tc>
        <w:tc>
          <w:tcPr>
            <w:tcW w:w="1100" w:type="dxa"/>
          </w:tcPr>
          <w:p>
            <w:pP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KNN</w:t>
            </w:r>
          </w:p>
        </w:tc>
        <w:tc>
          <w:tcPr>
            <w:tcW w:w="1011" w:type="dxa"/>
          </w:tcPr>
          <w:p>
            <w:pP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SVM</w:t>
            </w:r>
          </w:p>
        </w:tc>
        <w:tc>
          <w:tcPr>
            <w:tcW w:w="1359" w:type="dxa"/>
          </w:tcPr>
          <w:p>
            <w:pP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Naive bayes</w:t>
            </w:r>
          </w:p>
        </w:tc>
        <w:tc>
          <w:tcPr>
            <w:tcW w:w="1610" w:type="dxa"/>
          </w:tcPr>
          <w:p>
            <w:pP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Decision Tree</w:t>
            </w:r>
          </w:p>
        </w:tc>
        <w:tc>
          <w:tcPr>
            <w:tcW w:w="1060" w:type="dxa"/>
          </w:tcPr>
          <w:p>
            <w:pP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XGboost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7" w:type="dxa"/>
          </w:tcPr>
          <w:p>
            <w:pP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0.54896</w:t>
            </w:r>
          </w:p>
        </w:tc>
        <w:tc>
          <w:tcPr>
            <w:tcW w:w="1170" w:type="dxa"/>
          </w:tcPr>
          <w:p>
            <w:pP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0.60353</w:t>
            </w:r>
          </w:p>
        </w:tc>
        <w:tc>
          <w:tcPr>
            <w:tcW w:w="1100" w:type="dxa"/>
          </w:tcPr>
          <w:p>
            <w:pP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w:t>
            </w:r>
          </w:p>
        </w:tc>
        <w:tc>
          <w:tcPr>
            <w:tcW w:w="1011" w:type="dxa"/>
          </w:tcPr>
          <w:p>
            <w:pP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0.53933</w:t>
            </w:r>
          </w:p>
        </w:tc>
        <w:tc>
          <w:tcPr>
            <w:tcW w:w="1359" w:type="dxa"/>
          </w:tcPr>
          <w:p>
            <w:pP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0.52809</w:t>
            </w:r>
          </w:p>
        </w:tc>
        <w:tc>
          <w:tcPr>
            <w:tcW w:w="1610" w:type="dxa"/>
          </w:tcPr>
          <w:p>
            <w:pP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w:t>
            </w:r>
          </w:p>
        </w:tc>
        <w:tc>
          <w:tcPr>
            <w:tcW w:w="1060" w:type="dxa"/>
          </w:tcPr>
          <w:p>
            <w:pP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0.38363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7" w:type="dxa"/>
          </w:tcPr>
          <w:p>
            <w:pPr>
              <w:rPr>
                <w:rFonts w:hint="eastAsia" w:ascii="Times New Roman" w:hAnsi="Times New Roman" w:cs="Times New Roman"/>
                <w:vertAlign w:val="baseline"/>
                <w:lang w:val="en-US" w:eastAsia="zh-CN"/>
              </w:rPr>
            </w:pPr>
          </w:p>
        </w:tc>
        <w:tc>
          <w:tcPr>
            <w:tcW w:w="1170" w:type="dxa"/>
          </w:tcPr>
          <w:p>
            <w:pPr>
              <w:rPr>
                <w:rFonts w:hint="eastAsia" w:ascii="Times New Roman" w:hAnsi="Times New Roman" w:cs="Times New Roman"/>
                <w:vertAlign w:val="baseline"/>
                <w:lang w:val="en-US" w:eastAsia="zh-CN"/>
              </w:rPr>
            </w:pPr>
          </w:p>
        </w:tc>
        <w:tc>
          <w:tcPr>
            <w:tcW w:w="1100" w:type="dxa"/>
          </w:tcPr>
          <w:p>
            <w:pP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0.22761</w:t>
            </w:r>
          </w:p>
        </w:tc>
        <w:tc>
          <w:tcPr>
            <w:tcW w:w="1011" w:type="dxa"/>
          </w:tcPr>
          <w:p>
            <w:pPr>
              <w:rPr>
                <w:rFonts w:hint="default" w:ascii="Times New Roman" w:hAnsi="Times New Roman" w:cs="Times New Roman"/>
                <w:vertAlign w:val="baseline"/>
                <w:lang w:val="en-US" w:eastAsia="zh-CN"/>
              </w:rPr>
            </w:pPr>
          </w:p>
        </w:tc>
        <w:tc>
          <w:tcPr>
            <w:tcW w:w="1359" w:type="dxa"/>
          </w:tcPr>
          <w:p>
            <w:pP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0.4834</w:t>
            </w:r>
          </w:p>
        </w:tc>
        <w:tc>
          <w:tcPr>
            <w:tcW w:w="1610" w:type="dxa"/>
          </w:tcPr>
          <w:p>
            <w:pP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0.46269</w:t>
            </w:r>
          </w:p>
        </w:tc>
        <w:tc>
          <w:tcPr>
            <w:tcW w:w="1060" w:type="dxa"/>
          </w:tcPr>
          <w:p>
            <w:pPr>
              <w:rPr>
                <w:rFonts w:hint="default" w:ascii="Times New Roman" w:hAnsi="Times New Roman" w:cs="Times New Roman"/>
                <w:vertAlign w:val="baseline"/>
                <w:lang w:val="en-US" w:eastAsia="zh-CN"/>
              </w:rPr>
            </w:pPr>
          </w:p>
        </w:tc>
      </w:tr>
    </w:tbl>
    <w:p>
      <w:pPr>
        <w:ind w:firstLine="420" w:firstLineChars="0"/>
        <w:rPr>
          <w:rFonts w:hint="default" w:ascii="Times New Roman" w:hAnsi="Times New Roman" w:cs="Times New Roman"/>
          <w:lang w:val="en-US" w:eastAsia="zh-CN"/>
        </w:rPr>
      </w:pPr>
    </w:p>
    <w:p>
      <w:pPr>
        <w:ind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According to our evaluation results, logistic regression, random forest, SVM, Naive Bayes and XGboost show underfitting with a accuracy score less than 0.7, while KNN and Decision Tree show overfitting on training data set with a high accuracy score at 1 and low accuracy score on test set. These bad performance of the models may because of the lack of training data, the result could be better with a large sum of data set and less amount of variables</w:t>
      </w:r>
      <w:bookmarkStart w:id="0" w:name="_GoBack"/>
      <w:bookmarkEnd w:id="0"/>
      <w:r>
        <w:rPr>
          <w:rFonts w:hint="eastAsia" w:ascii="Times New Roman" w:hAnsi="Times New Roman" w:cs="Times New Roman"/>
          <w:lang w:val="en-US" w:eastAsia="zh-CN"/>
        </w:rPr>
        <w:t>.</w:t>
      </w:r>
    </w:p>
    <w:p>
      <w:pPr>
        <w:rPr>
          <w:rFonts w:hint="default" w:ascii="Times New Roman" w:hAnsi="Times New Roman" w:cs="Times New Roman"/>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VkMjYyZWYyYTY1MDYyZWMyNWZkYWU5YjcwMjc2NGUifQ=="/>
  </w:docVars>
  <w:rsids>
    <w:rsidRoot w:val="7B260807"/>
    <w:rsid w:val="1D437ECD"/>
    <w:rsid w:val="244C1459"/>
    <w:rsid w:val="33FD1221"/>
    <w:rsid w:val="34B842C3"/>
    <w:rsid w:val="4C4C2E92"/>
    <w:rsid w:val="61CD0480"/>
    <w:rsid w:val="68812809"/>
    <w:rsid w:val="7B2608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749</Words>
  <Characters>4523</Characters>
  <Lines>0</Lines>
  <Paragraphs>0</Paragraphs>
  <TotalTime>22</TotalTime>
  <ScaleCrop>false</ScaleCrop>
  <LinksUpToDate>false</LinksUpToDate>
  <CharactersWithSpaces>5262</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2022-09-02T03:20:00Z</dcterms:created>
  <dc:creator>花前病酒</dc:creator>
  <cp:lastModifiedBy>花前病酒</cp:lastModifiedBy>
  <dcterms:modified xsi:type="dcterms:W3CDTF">2022-09-09T04:47:28Z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1F63622850B74C73BD4640BF4224B8F3</vt:lpwstr>
  </property>
</Properties>
</file>