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b w:val="1"/>
          <w:color w:val="4a86e8"/>
          <w:sz w:val="48"/>
          <w:szCs w:val="48"/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Photographie:</w:t>
        <w:tab/>
        <w:tab/>
        <w:t xml:space="preserve">Nom/Prenom:</w:t>
        <w:tab/>
        <w:tab/>
        <w:tab/>
        <w:tab/>
        <w:t xml:space="preserve">AGE:</w:t>
        <w:tab/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4">
      <w:pPr>
        <w:ind w:left="0" w:firstLine="0"/>
        <w:rPr>
          <w:rFonts w:ascii="Caveat" w:cs="Caveat" w:eastAsia="Caveat" w:hAnsi="Caveat"/>
        </w:rPr>
      </w:pPr>
      <w:r w:rsidDel="00000000" w:rsidR="00000000" w:rsidRPr="00000000">
        <w:rPr/>
        <w:drawing>
          <wp:inline distB="114300" distT="114300" distL="114300" distR="114300">
            <wp:extent cx="1152525" cy="1182858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8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aveat" w:cs="Caveat" w:eastAsia="Caveat" w:hAnsi="Caveat"/>
          <w:rtl w:val="0"/>
        </w:rPr>
        <w:t xml:space="preserve">  David Nicolas</w:t>
        <w:tab/>
        <w:tab/>
        <w:tab/>
        <w:tab/>
        <w:t xml:space="preserve"> </w:t>
        <w:tab/>
        <w:t xml:space="preserve">45 ans</w:t>
      </w:r>
    </w:p>
    <w:p w:rsidR="00000000" w:rsidDel="00000000" w:rsidP="00000000" w:rsidRDefault="00000000" w:rsidRPr="00000000" w14:paraId="00000005">
      <w:pPr>
        <w:ind w:left="0" w:firstLine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veat" w:cs="Caveat" w:eastAsia="Caveat" w:hAnsi="Cave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Caractère :</w:t>
        <w:tab/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Homme assez imposant fort, vivant dans les</w:t>
      </w:r>
    </w:p>
    <w:p w:rsidR="00000000" w:rsidDel="00000000" w:rsidP="00000000" w:rsidRDefault="00000000" w:rsidRPr="00000000" w14:paraId="00000008">
      <w:pPr>
        <w:ind w:left="1440" w:firstLine="72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Banlieue parisienne, celibataire depuis plusie-</w:t>
      </w:r>
    </w:p>
    <w:p w:rsidR="00000000" w:rsidDel="00000000" w:rsidP="00000000" w:rsidRDefault="00000000" w:rsidRPr="00000000" w14:paraId="00000009">
      <w:pPr>
        <w:ind w:left="144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urs années.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Situation </w:t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professionnelle: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Peugeot/Maçon depuis plus de 22 ans: 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ab/>
        <w:tab/>
        <w:tab/>
        <w:tab/>
        <w:t xml:space="preserve">Salaire: 2200e/mois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Personnalité:</w:t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Très fermé - Fan de bière - Fumeur avérer/Souvent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  <w:tab/>
        <w:tab/>
        <w:tab/>
        <w:t xml:space="preserve">en sortie - Souvent au premier degrés - Manque de </w:t>
      </w:r>
    </w:p>
    <w:p w:rsidR="00000000" w:rsidDel="00000000" w:rsidP="00000000" w:rsidRDefault="00000000" w:rsidRPr="00000000" w14:paraId="00000010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  <w:tab/>
        <w:t xml:space="preserve">confiance/Niveaux de naïveté 7/10 - </w:t>
      </w:r>
    </w:p>
    <w:p w:rsidR="00000000" w:rsidDel="00000000" w:rsidP="00000000" w:rsidRDefault="00000000" w:rsidRPr="00000000" w14:paraId="00000011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Peur de sortir de sa zone de confort - </w:t>
        <w:tab/>
      </w:r>
    </w:p>
    <w:p w:rsidR="00000000" w:rsidDel="00000000" w:rsidP="00000000" w:rsidRDefault="00000000" w:rsidRPr="00000000" w14:paraId="00000012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Peur de l'anonymat.</w:t>
      </w:r>
    </w:p>
    <w:p w:rsidR="00000000" w:rsidDel="00000000" w:rsidP="00000000" w:rsidRDefault="00000000" w:rsidRPr="00000000" w14:paraId="00000013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Il dit ce qu’il pense, aime offrir </w:t>
      </w:r>
    </w:p>
    <w:p w:rsidR="00000000" w:rsidDel="00000000" w:rsidP="00000000" w:rsidRDefault="00000000" w:rsidRPr="00000000" w14:paraId="00000014">
      <w:pPr>
        <w:ind w:left="144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des cadeau pour avoir de l’attention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Problème de 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santé:</w:t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Gros problèmes de dos - Problème cardiovasculaire cause: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(Cigarette).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Situation </w:t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familiale:</w:t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Décès des parent en 2002 - Celibataire depuis 2009 - 0 </w:t>
      </w:r>
    </w:p>
    <w:p w:rsidR="00000000" w:rsidDel="00000000" w:rsidP="00000000" w:rsidRDefault="00000000" w:rsidRPr="00000000" w14:paraId="0000001B">
      <w:pPr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Enfants - 2 frère (marié/enfant).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Produit:</w:t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Ceinture dorsale - Ceinture lombaire - Ceinture de </w:t>
      </w:r>
    </w:p>
    <w:p w:rsidR="00000000" w:rsidDel="00000000" w:rsidP="00000000" w:rsidRDefault="00000000" w:rsidRPr="00000000" w14:paraId="0000001E">
      <w:pPr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posture - Produit l’addiction de la cigarette</w:t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Motivation-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objectif:</w:t>
        <w:tab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Atténuer sa douleur - Atténuer l’addiction - Déménager de </w:t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 xml:space="preserve">Lieux - retrouvé l’amour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ind w:left="72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