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personnas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309688" cy="1643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64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Julien Guivier, 36 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Caractère</w:t>
      </w:r>
      <w:r w:rsidDel="00000000" w:rsidR="00000000" w:rsidRPr="00000000">
        <w:rPr>
          <w:rtl w:val="0"/>
        </w:rPr>
        <w:t xml:space="preserve"> : C’est une personne sérieuse, mais toujours détendue. Beaucoup de personnes le voient comme quelqu’un qui s'intéresse à son métier.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Situation professionnelle</w:t>
      </w:r>
      <w:r w:rsidDel="00000000" w:rsidR="00000000" w:rsidRPr="00000000">
        <w:rPr>
          <w:rtl w:val="0"/>
        </w:rPr>
        <w:t xml:space="preserve"> : Il travaille dans une société de logistique dans les transports routiers en tant que salarié, un jour, avec toutes les compétences qu’il a acquis, il aimerait fonder une nouvelle entreprise de logistique dans le transport maritime.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vit dans une maison en Normandie, il est marié et a deux enfants.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