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4" w:dyaOrig="883">
          <v:rect xmlns:o="urn:schemas-microsoft-com:office:office" xmlns:v="urn:schemas-microsoft-com:vml" id="rectole0000000000" style="width:351.200000pt;height:4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технічний університет України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 інформатики та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автоматики та управління в технічних системах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Теорія алгоритмів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  <w:t xml:space="preserve">Вступ до алгоритмізації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</w:r>
    </w:p>
    <w:tbl>
      <w:tblPr/>
      <w:tblGrid>
        <w:gridCol w:w="6220"/>
        <w:gridCol w:w="481"/>
        <w:gridCol w:w="4549"/>
      </w:tblGrid>
      <w:tr>
        <w:trPr>
          <w:trHeight w:val="684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Виконали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студенти групи ІА-11: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Перевірив:</w:t>
            </w:r>
          </w:p>
        </w:tc>
      </w:tr>
      <w:tr>
        <w:trPr>
          <w:trHeight w:val="152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Момот А.Р.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1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Юрченко В.І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1" w:hRule="auto"/>
          <w:jc w:val="center"/>
        </w:trPr>
        <w:tc>
          <w:tcPr>
            <w:tcW w:w="6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Старовойтов В.П.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Щур С. В.</w:t>
            </w:r>
          </w:p>
        </w:tc>
        <w:tc>
          <w:tcPr>
            <w:tcW w:w="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ас. Цимбал С. І.</w:t>
            </w:r>
          </w:p>
        </w:tc>
      </w:tr>
    </w:tbl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навчитись використовувати рекурсію на простих прикладах.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Завдання 1. Реалізувати задачу двома способами: рекурсивно та ітеративно.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проблеми.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Обчислити суму елементів одновимірного масиву.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моделі.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може складається з чисел: від’ємних, додатних, цілих або ж з плаваючою крапкою. Так як ми програмуємо мовою Python, яка є не типізованою. Ми сткикаємося з проблемою, що в функцію можуть передати масив з символами, тому нам потрібно робити перевірку на те що нам передали масив з числами.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Розроблення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обчислення суми елементів одновимірного масиву ітеративно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Одновимірний масив з будь-яких чисел.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 елементів одновимірного масиву.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змінну sum, у яку ми запишемо суму елементів, та присвоємо їй значення 0.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Послідовно розглядаємо кожен елемент множини А.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не останній, виконуємо операцію додавання до змінної sum.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останній, виконуємо операцію додавання додавання до змінної sum i друкуємо її.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обчислення суми елементів одновимірного масиву рекурсивно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Одновимірний масив з будь-яких чисел.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Сума елементів одновимірного масиву.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змінну sum, у яку ми запишемо суму елементів, та присвоємо їй значення 0.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Рекурсія: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не останній, додаємо його до змінної sum і переходимо до наступного елемента.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 елемент останній, додаємо його до змінної sum i рекурсія припиняється.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Друкуємо суму.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правильності алгоритму.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2" w:dyaOrig="1127">
          <v:rect xmlns:o="urn:schemas-microsoft-com:office:office" xmlns:v="urn:schemas-microsoft-com:vml" id="rectole0000000001" style="width:415.100000pt;height:5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працює правильно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алгоритму.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11" w:dyaOrig="3364">
          <v:rect xmlns:o="urn:schemas-microsoft-com:office:office" xmlns:v="urn:schemas-microsoft-com:vml" id="rectole0000000002" style="width:335.550000pt;height:16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Ітеративна функція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18" w:dyaOrig="3744">
          <v:rect xmlns:o="urn:schemas-microsoft-com:office:office" xmlns:v="urn:schemas-microsoft-com:vml" id="rectole0000000003" style="width:395.900000pt;height:18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Рекурсивна функція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Перевірка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34" w:dyaOrig="350">
          <v:rect xmlns:o="urn:schemas-microsoft-com:office:office" xmlns:v="urn:schemas-microsoft-com:vml" id="rectole0000000004" style="width:276.700000pt;height:1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Вихідні дані: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241" w:dyaOrig="613">
          <v:rect xmlns:o="urn:schemas-microsoft-com:office:office" xmlns:v="urn:schemas-microsoft-com:vml" id="rectole0000000005" style="width:112.050000pt;height:30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працює правильно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Складання документації (блок-схема алгоритму).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847" w:dyaOrig="13079">
          <v:rect xmlns:o="urn:schemas-microsoft-com:office:office" xmlns:v="urn:schemas-microsoft-com:vml" id="rectole0000000006" style="width:192.350000pt;height:65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Завдання 2. Написати рекурсивну функцію.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проблеми.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Обчислити декілька значень функції Акермана для невід’ємних чисел m 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81" w:dyaOrig="2294">
          <v:rect xmlns:o="urn:schemas-microsoft-com:office:office" xmlns:v="urn:schemas-microsoft-com:vml" id="rectole0000000007" style="width:414.050000pt;height:11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моделі.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 m та n повинні бути невід’ємними. Так як при m більше 0 та n більше 0 викликається рекурсія рекурсії це буде забирати дуже багато часу. Тому потрібно один із способів оптимізації, а саме меморізацію.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Розроблення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правильності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алгоритму.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58" w:dyaOrig="4503">
          <v:rect xmlns:o="urn:schemas-microsoft-com:office:office" xmlns:v="urn:schemas-microsoft-com:vml" id="rectole0000000008" style="width:537.900000pt;height:225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Перевірка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Складання документації (блок-схема алгоритму).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44" w:dyaOrig="14740">
          <v:rect xmlns:o="urn:schemas-microsoft-com:office:office" xmlns:v="urn:schemas-microsoft-com:vml" id="rectole0000000009" style="width:427.200000pt;height:73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