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21DB" w14:textId="77777777" w:rsidR="002549CE" w:rsidRDefault="00000000">
      <w:pPr>
        <w:spacing w:before="480" w:after="180"/>
      </w:pPr>
      <w:r>
        <w:rPr>
          <w:b/>
          <w:bCs/>
          <w:color w:val="1F4E79"/>
          <w:sz w:val="52"/>
          <w:szCs w:val="52"/>
        </w:rPr>
        <w:t>Oros CKM Data Readiness</w:t>
      </w:r>
    </w:p>
    <w:p w14:paraId="11C4ABFF" w14:textId="77777777" w:rsidR="002549CE" w:rsidRDefault="00000000">
      <w:pPr>
        <w:spacing w:after="120"/>
      </w:pPr>
      <w:r>
        <w:rPr>
          <w:b/>
          <w:bCs/>
          <w:color w:val="2E75B6"/>
          <w:sz w:val="36"/>
          <w:szCs w:val="36"/>
        </w:rPr>
        <w:t>Remediation Roles and Accountability</w:t>
      </w:r>
    </w:p>
    <w:p w14:paraId="41071C85" w14:textId="77777777" w:rsidR="002549CE" w:rsidRDefault="00000000">
      <w:pPr>
        <w:spacing w:after="360"/>
      </w:pPr>
      <w:r>
        <w:rPr>
          <w:i/>
          <w:iCs/>
        </w:rPr>
        <w:t>CKM Data Readiness Infrastructure Pilot</w:t>
      </w:r>
    </w:p>
    <w:p w14:paraId="48DDEDB6" w14:textId="77777777" w:rsidR="002549CE" w:rsidRDefault="002549CE">
      <w:pPr>
        <w:pBdr>
          <w:bottom w:val="single" w:sz="6" w:space="1" w:color="2E75B6"/>
        </w:pBdr>
        <w:spacing w:after="200"/>
      </w:pPr>
    </w:p>
    <w:p w14:paraId="04F53F54" w14:textId="77777777" w:rsidR="002549CE" w:rsidRDefault="00000000">
      <w:pPr>
        <w:spacing w:after="140"/>
      </w:pPr>
      <w:r>
        <w:t xml:space="preserve">This document defines who is responsible for what across each phase of data quality evaluation and remediation. It uses the seven functional roles defined in the Operational Governance </w:t>
      </w:r>
      <w:proofErr w:type="gramStart"/>
      <w:r>
        <w:t>Framework, and</w:t>
      </w:r>
      <w:proofErr w:type="gramEnd"/>
      <w:r>
        <w:t xml:space="preserve"> covers both human-led and AI-assisted remediation tasks.</w:t>
      </w:r>
    </w:p>
    <w:p w14:paraId="4F8B35AF" w14:textId="77777777" w:rsidR="002549CE" w:rsidRDefault="002549CE">
      <w:pPr>
        <w:spacing w:after="100"/>
      </w:pPr>
    </w:p>
    <w:p w14:paraId="2A974EF2" w14:textId="77777777" w:rsidR="002549CE" w:rsidRDefault="00000000">
      <w:pPr>
        <w:spacing w:after="140"/>
      </w:pPr>
      <w:r>
        <w:t xml:space="preserve">The Program Coordinator role is </w:t>
      </w:r>
      <w:proofErr w:type="spellStart"/>
      <w:r>
        <w:t>delegatable</w:t>
      </w:r>
      <w:proofErr w:type="spellEnd"/>
      <w:r>
        <w:t xml:space="preserve">. In the Colorado pilot it is assigned to Oros. In other regional contexts it may be assigned to a different qualified organization. All other roles are defined by function and are assigned based on who is best positioned to act </w:t>
      </w:r>
      <w:proofErr w:type="gramStart"/>
      <w:r>
        <w:t>in a given</w:t>
      </w:r>
      <w:proofErr w:type="gramEnd"/>
      <w:r>
        <w:t xml:space="preserve"> region or condition.</w:t>
      </w:r>
    </w:p>
    <w:p w14:paraId="09BC61A0" w14:textId="77777777" w:rsidR="002549CE" w:rsidRDefault="002549CE">
      <w:pPr>
        <w:spacing w:after="100"/>
      </w:pPr>
    </w:p>
    <w:tbl>
      <w:tblPr>
        <w:tblW w:w="9360" w:type="dxa"/>
        <w:tblBorders>
          <w:top w:val="single" w:sz="1" w:space="0" w:color="CCCCCC"/>
          <w:left w:val="single" w:sz="12"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49CE" w14:paraId="7FAFD2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1AF9E416" w14:textId="77777777" w:rsidR="002549CE" w:rsidRDefault="00000000">
            <w:r>
              <w:rPr>
                <w:i/>
                <w:iCs/>
              </w:rPr>
              <w:t>Core principle: Raw data is never modified. All patches — AI-suggested or human-authored — are applied as new versioned records with full provenance metadata. The original record is always preserved. All remediation patches are generated and versioned by the Program Coordinator infrastructure, even when suggested by AI or initiated by external actors.</w:t>
            </w:r>
          </w:p>
        </w:tc>
      </w:tr>
    </w:tbl>
    <w:p w14:paraId="1739754E" w14:textId="77777777" w:rsidR="002549CE" w:rsidRDefault="002549CE">
      <w:pPr>
        <w:spacing w:after="100"/>
      </w:pPr>
    </w:p>
    <w:p w14:paraId="1255DEF8" w14:textId="77777777" w:rsidR="002549CE" w:rsidRDefault="00000000">
      <w:pPr>
        <w:pStyle w:val="Heading2"/>
      </w:pPr>
      <w:r>
        <w:t>Role Reference</w:t>
      </w:r>
    </w:p>
    <w:p w14:paraId="03579B53" w14:textId="77777777" w:rsidR="002549CE" w:rsidRDefault="00000000">
      <w:pPr>
        <w:spacing w:after="140"/>
      </w:pPr>
      <w:r>
        <w:t>Abbreviated role labels used in the tables below:</w:t>
      </w:r>
    </w:p>
    <w:p w14:paraId="52EE80B7" w14:textId="77777777" w:rsidR="002549CE" w:rsidRDefault="002549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360"/>
      </w:tblGrid>
      <w:tr w:rsidR="002549CE" w14:paraId="5FDCD4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22CCC3D9" w14:textId="77777777" w:rsidR="002549CE" w:rsidRDefault="00000000">
            <w:r>
              <w:rPr>
                <w:b/>
                <w:bCs/>
                <w:color w:val="FFFFFF"/>
                <w:sz w:val="19"/>
                <w:szCs w:val="19"/>
              </w:rPr>
              <w:t>Functional Role</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24822DBB" w14:textId="77777777" w:rsidR="002549CE" w:rsidRDefault="00000000">
            <w:r>
              <w:rPr>
                <w:b/>
                <w:bCs/>
                <w:color w:val="FFFFFF"/>
                <w:sz w:val="19"/>
                <w:szCs w:val="19"/>
              </w:rPr>
              <w:t>Function in the Ecosystem</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312126DE" w14:textId="77777777" w:rsidR="002549CE" w:rsidRDefault="00000000">
            <w:r>
              <w:rPr>
                <w:b/>
                <w:bCs/>
                <w:color w:val="FFFFFF"/>
                <w:sz w:val="19"/>
                <w:szCs w:val="19"/>
              </w:rPr>
              <w:t>Examples in Practice</w:t>
            </w:r>
          </w:p>
        </w:tc>
      </w:tr>
      <w:tr w:rsidR="002549CE" w14:paraId="03EA75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5D17278" w14:textId="77777777" w:rsidR="002549CE" w:rsidRDefault="00000000">
            <w:r>
              <w:rPr>
                <w:sz w:val="19"/>
                <w:szCs w:val="19"/>
              </w:rPr>
              <w:t>Primary Care Site</w:t>
            </w:r>
          </w:p>
        </w:tc>
        <w:tc>
          <w:tcPr>
            <w:tcW w:w="4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F212702" w14:textId="77777777" w:rsidR="002549CE" w:rsidRDefault="00000000">
            <w:r>
              <w:rPr>
                <w:sz w:val="19"/>
                <w:szCs w:val="19"/>
              </w:rPr>
              <w:t>Clinical data generation at the point of care. Responsible for EHR data capture, device integration, patient-facing workflows, and clinical remediation actions within the clinic.</w:t>
            </w:r>
          </w:p>
        </w:tc>
        <w:tc>
          <w:tcPr>
            <w:tcW w:w="3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5E24127" w14:textId="77777777" w:rsidR="002549CE" w:rsidRDefault="00000000">
            <w:r>
              <w:rPr>
                <w:sz w:val="19"/>
                <w:szCs w:val="19"/>
              </w:rPr>
              <w:t>Rural primary care clinic, FQHC, independent PCP practice, IDN-owned clinic</w:t>
            </w:r>
          </w:p>
        </w:tc>
      </w:tr>
      <w:tr w:rsidR="002549CE" w14:paraId="092707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4B10EBE" w14:textId="77777777" w:rsidR="002549CE" w:rsidRDefault="00000000">
            <w:r>
              <w:rPr>
                <w:sz w:val="19"/>
                <w:szCs w:val="19"/>
              </w:rPr>
              <w:t>Specialty Partner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78F5EE6" w14:textId="77777777" w:rsidR="002549CE" w:rsidRDefault="00000000">
            <w:r>
              <w:rPr>
                <w:sz w:val="19"/>
                <w:szCs w:val="19"/>
              </w:rPr>
              <w:t>Specialist clinical input and escalation endpoint. Receives referred patients and shared data from the primary care site. Consulted on clinical plausibility questions. Primarily a clinical actor, not a data infrastructure actor. Specialists do not participate in data remediation unless a data issue requires clinical interpretation.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2386928" w14:textId="77777777" w:rsidR="002549CE" w:rsidRDefault="00000000">
            <w:r>
              <w:rPr>
                <w:sz w:val="19"/>
                <w:szCs w:val="19"/>
              </w:rPr>
              <w:t>Cardiologist, Endocrinologist, Nephrologist, CDCES</w:t>
            </w:r>
          </w:p>
        </w:tc>
      </w:tr>
      <w:tr w:rsidR="002549CE" w14:paraId="331101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96844F3" w14:textId="77777777" w:rsidR="002549CE" w:rsidRDefault="00000000">
            <w:r>
              <w:rPr>
                <w:sz w:val="19"/>
                <w:szCs w:val="19"/>
              </w:rPr>
              <w:t>Regional Data Node</w:t>
            </w:r>
          </w:p>
        </w:tc>
        <w:tc>
          <w:tcPr>
            <w:tcW w:w="4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029F20B" w14:textId="77777777" w:rsidR="002549CE" w:rsidRDefault="00000000">
            <w:r>
              <w:rPr>
                <w:sz w:val="19"/>
                <w:szCs w:val="19"/>
              </w:rPr>
              <w:t xml:space="preserve">Data aggregation, transport, identity resolution, and feed routing across the regional ecosystem. </w:t>
            </w:r>
            <w:r>
              <w:rPr>
                <w:sz w:val="19"/>
                <w:szCs w:val="19"/>
              </w:rPr>
              <w:lastRenderedPageBreak/>
              <w:t>The technical hub through which clinical data flows before reaching the readiness infrastructure.</w:t>
            </w:r>
          </w:p>
        </w:tc>
        <w:tc>
          <w:tcPr>
            <w:tcW w:w="3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437930C" w14:textId="77777777" w:rsidR="002549CE" w:rsidRDefault="00000000">
            <w:r>
              <w:rPr>
                <w:sz w:val="19"/>
                <w:szCs w:val="19"/>
              </w:rPr>
              <w:lastRenderedPageBreak/>
              <w:t>Health Information Exchange (HIE), ACO data platform, IDN data warehouse, state data utility</w:t>
            </w:r>
          </w:p>
        </w:tc>
      </w:tr>
      <w:tr w:rsidR="002549CE" w14:paraId="1E2AAE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E6E03A2" w14:textId="77777777" w:rsidR="002549CE" w:rsidRDefault="00000000">
            <w:r>
              <w:rPr>
                <w:sz w:val="19"/>
                <w:szCs w:val="19"/>
              </w:rPr>
              <w:t>Technology Vendor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D8E3631" w14:textId="77777777" w:rsidR="002549CE" w:rsidRDefault="00000000">
            <w:r>
              <w:rPr>
                <w:sz w:val="19"/>
                <w:szCs w:val="19"/>
              </w:rPr>
              <w:t>EHR system configuration, device data integration, interface maintenance, and structured data output format. Responsible for fixing systematic issues at the system level.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3C1D58F" w14:textId="77777777" w:rsidR="002549CE" w:rsidRDefault="00000000">
            <w:r>
              <w:rPr>
                <w:sz w:val="19"/>
                <w:szCs w:val="19"/>
              </w:rPr>
              <w:t>EHR vendors (Epic, Athena, etc.), CGM manufacturers (Dexcom, Abbott), interface vendors</w:t>
            </w:r>
          </w:p>
        </w:tc>
      </w:tr>
      <w:tr w:rsidR="002549CE" w14:paraId="294C45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6635600" w14:textId="77777777" w:rsidR="002549CE" w:rsidRDefault="00000000">
            <w:r>
              <w:rPr>
                <w:sz w:val="19"/>
                <w:szCs w:val="19"/>
              </w:rPr>
              <w:t>Program Coordinator</w:t>
            </w:r>
          </w:p>
        </w:tc>
        <w:tc>
          <w:tcPr>
            <w:tcW w:w="4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BE729D3" w14:textId="77777777" w:rsidR="002549CE" w:rsidRDefault="00000000">
            <w:r>
              <w:rPr>
                <w:sz w:val="19"/>
                <w:szCs w:val="19"/>
              </w:rPr>
              <w:t xml:space="preserve">Infrastructure design and deployment, readiness methodology, scoring engine, issue classification, AI-assisted patch generation, and technical assistance to participating sites. This role is </w:t>
            </w:r>
            <w:proofErr w:type="spellStart"/>
            <w:r>
              <w:rPr>
                <w:sz w:val="19"/>
                <w:szCs w:val="19"/>
              </w:rPr>
              <w:t>delegatable</w:t>
            </w:r>
            <w:proofErr w:type="spellEnd"/>
            <w:r>
              <w:rPr>
                <w:sz w:val="19"/>
                <w:szCs w:val="19"/>
              </w:rPr>
              <w:t xml:space="preserve"> and is assigned to the organization leading a given regional engagement.</w:t>
            </w:r>
          </w:p>
        </w:tc>
        <w:tc>
          <w:tcPr>
            <w:tcW w:w="3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E3C45BD" w14:textId="77777777" w:rsidR="002549CE" w:rsidRDefault="00000000">
            <w:r>
              <w:rPr>
                <w:sz w:val="19"/>
                <w:szCs w:val="19"/>
              </w:rPr>
              <w:t>Oros (Colorado/Kansas pilots), academic health system partner, state health agency, qualified health IT organization</w:t>
            </w:r>
          </w:p>
        </w:tc>
      </w:tr>
      <w:tr w:rsidR="002549CE" w14:paraId="32ED11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E10DB76" w14:textId="77777777" w:rsidR="002549CE" w:rsidRDefault="00000000">
            <w:r>
              <w:rPr>
                <w:sz w:val="19"/>
                <w:szCs w:val="19"/>
              </w:rPr>
              <w:t>Network / Payer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7C02EC9" w14:textId="77777777" w:rsidR="002549CE" w:rsidRDefault="00000000">
            <w:r>
              <w:rPr>
                <w:sz w:val="19"/>
                <w:szCs w:val="19"/>
              </w:rPr>
              <w:t>Care coordination program management, value-based care reporting oversight, incentive alignment, and program-level accountability for participating sites.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2CFA4AB" w14:textId="77777777" w:rsidR="002549CE" w:rsidRDefault="00000000">
            <w:r>
              <w:rPr>
                <w:sz w:val="19"/>
                <w:szCs w:val="19"/>
              </w:rPr>
              <w:t>ACO, Clinically Integrated Network (CIN), commercial payer, CMS program administrator</w:t>
            </w:r>
          </w:p>
        </w:tc>
      </w:tr>
      <w:tr w:rsidR="002549CE" w14:paraId="7B3EDB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BB9027A" w14:textId="77777777" w:rsidR="002549CE" w:rsidRDefault="00000000">
            <w:r>
              <w:rPr>
                <w:sz w:val="19"/>
                <w:szCs w:val="19"/>
              </w:rPr>
              <w:t>Policy / Regulatory</w:t>
            </w:r>
          </w:p>
        </w:tc>
        <w:tc>
          <w:tcPr>
            <w:tcW w:w="4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3A0EA53" w14:textId="77777777" w:rsidR="002549CE" w:rsidRDefault="00000000">
            <w:r>
              <w:rPr>
                <w:sz w:val="19"/>
                <w:szCs w:val="19"/>
              </w:rPr>
              <w:t>State and federal standards, reporting requirements, incentive program design, and regulatory alignment. Shapes the framework within which the pilot operates. Primary decision-maker for governance questions that affect VBC reporting standards (e.g., acceptable computation methodologies for derived metrics).</w:t>
            </w:r>
          </w:p>
        </w:tc>
        <w:tc>
          <w:tcPr>
            <w:tcW w:w="33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F4A2A20" w14:textId="77777777" w:rsidR="002549CE" w:rsidRDefault="00000000">
            <w:r>
              <w:rPr>
                <w:sz w:val="19"/>
                <w:szCs w:val="19"/>
              </w:rPr>
              <w:t>State health agencies (CDPHE, KDHE), ONC/ASTP, CMS, NCQA</w:t>
            </w:r>
          </w:p>
        </w:tc>
      </w:tr>
    </w:tbl>
    <w:p w14:paraId="3573C6BA" w14:textId="77777777" w:rsidR="002549CE" w:rsidRDefault="002549CE">
      <w:pPr>
        <w:spacing w:after="100"/>
      </w:pPr>
    </w:p>
    <w:p w14:paraId="359B8BFD" w14:textId="77777777" w:rsidR="002549CE" w:rsidRDefault="00000000">
      <w:pPr>
        <w:pStyle w:val="Heading2"/>
      </w:pPr>
      <w:r>
        <w:t>How to Read the Tables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775"/>
        <w:gridCol w:w="1068"/>
        <w:gridCol w:w="764"/>
        <w:gridCol w:w="835"/>
        <w:gridCol w:w="873"/>
        <w:gridCol w:w="930"/>
        <w:gridCol w:w="785"/>
      </w:tblGrid>
      <w:tr w:rsidR="002549CE" w14:paraId="238A15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2B562827" w14:textId="77777777" w:rsidR="002549CE" w:rsidRDefault="00000000">
            <w:r>
              <w:rPr>
                <w:b/>
                <w:bCs/>
                <w:color w:val="FFFFFF"/>
                <w:sz w:val="19"/>
                <w:szCs w:val="19"/>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234F1F56" w14:textId="77777777" w:rsidR="002549CE" w:rsidRDefault="00000000">
            <w:r>
              <w:rPr>
                <w:b/>
                <w:bCs/>
                <w:color w:val="FFFFFF"/>
                <w:sz w:val="19"/>
                <w:szCs w:val="19"/>
              </w:rPr>
              <w:t>PCP / Clinic</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2D71DE71" w14:textId="77777777" w:rsidR="002549CE" w:rsidRDefault="00000000">
            <w:r>
              <w:rPr>
                <w:b/>
                <w:bCs/>
                <w:color w:val="FFFFFF"/>
                <w:sz w:val="19"/>
                <w:szCs w:val="19"/>
              </w:rPr>
              <w:t>Specialist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046F515F" w14:textId="77777777" w:rsidR="002549CE" w:rsidRDefault="00000000">
            <w:r>
              <w:rPr>
                <w:b/>
                <w:bCs/>
                <w:color w:val="FFFFFF"/>
                <w:sz w:val="19"/>
                <w:szCs w:val="19"/>
              </w:rPr>
              <w:t>Data Node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3D916574" w14:textId="77777777" w:rsidR="002549CE" w:rsidRDefault="00000000">
            <w:r>
              <w:rPr>
                <w:b/>
                <w:bCs/>
                <w:color w:val="FFFFFF"/>
                <w:sz w:val="19"/>
                <w:szCs w:val="19"/>
              </w:rPr>
              <w:t>Tech Vendor</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0DEDF8F9" w14:textId="77777777" w:rsidR="002549CE" w:rsidRDefault="00000000">
            <w:r>
              <w:rPr>
                <w:b/>
                <w:bCs/>
                <w:color w:val="FFFFFF"/>
                <w:sz w:val="19"/>
                <w:szCs w:val="19"/>
              </w:rPr>
              <w:t>Prog. Coord.</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7D751629" w14:textId="77777777" w:rsidR="002549CE" w:rsidRDefault="00000000">
            <w:r>
              <w:rPr>
                <w:b/>
                <w:bCs/>
                <w:color w:val="FFFFFF"/>
                <w:sz w:val="19"/>
                <w:szCs w:val="19"/>
              </w:rPr>
              <w:t>Network / Payer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0FE01B75" w14:textId="77777777" w:rsidR="002549CE" w:rsidRDefault="00000000">
            <w:r>
              <w:rPr>
                <w:b/>
                <w:bCs/>
                <w:color w:val="FFFFFF"/>
                <w:sz w:val="19"/>
                <w:szCs w:val="19"/>
              </w:rPr>
              <w:t>Policy / Reg.</w:t>
            </w:r>
          </w:p>
        </w:tc>
      </w:tr>
      <w:tr w:rsidR="002549CE" w14:paraId="6CFD91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3553F88" w14:textId="77777777" w:rsidR="002549CE" w:rsidRDefault="00000000">
            <w:r>
              <w:rPr>
                <w:sz w:val="19"/>
                <w:szCs w:val="19"/>
              </w:rPr>
              <w:t>R/A — Responsible and Accountable</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872E84B" w14:textId="77777777" w:rsidR="002549CE" w:rsidRDefault="00000000">
            <w:r>
              <w:rPr>
                <w:sz w:val="19"/>
                <w:szCs w:val="19"/>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B4685AC"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B8314FE"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EC91157" w14:textId="77777777" w:rsidR="002549CE" w:rsidRDefault="00000000">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2AB11DE"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7D954A1"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7907C4E" w14:textId="77777777" w:rsidR="002549CE" w:rsidRDefault="00000000">
            <w:r>
              <w:rPr>
                <w:sz w:val="19"/>
                <w:szCs w:val="19"/>
              </w:rPr>
              <w:t>—</w:t>
            </w:r>
          </w:p>
        </w:tc>
      </w:tr>
      <w:tr w:rsidR="002549CE" w14:paraId="2A4674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6CA95C7" w14:textId="77777777" w:rsidR="002549CE" w:rsidRDefault="00000000">
            <w:r>
              <w:rPr>
                <w:sz w:val="19"/>
                <w:szCs w:val="19"/>
              </w:rPr>
              <w:t>R — Responsible (accountable party may differ)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4E0DDC4"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1A88650" w14:textId="77777777" w:rsidR="002549CE" w:rsidRDefault="00000000">
            <w:r>
              <w:rPr>
                <w:sz w:val="19"/>
                <w:szCs w:val="19"/>
              </w:rPr>
              <w:t>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9358A4C"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6075A48" w14:textId="77777777" w:rsidR="002549CE" w:rsidRDefault="00000000">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31F395F"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FE8DAB6"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31B52DB" w14:textId="77777777" w:rsidR="002549CE" w:rsidRDefault="00000000">
            <w:r>
              <w:rPr>
                <w:sz w:val="19"/>
                <w:szCs w:val="19"/>
              </w:rPr>
              <w:t>—</w:t>
            </w:r>
          </w:p>
        </w:tc>
      </w:tr>
      <w:tr w:rsidR="002549CE" w14:paraId="17CFF3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BE1BDEC" w14:textId="77777777" w:rsidR="002549CE" w:rsidRDefault="00000000">
            <w:r>
              <w:rPr>
                <w:sz w:val="19"/>
                <w:szCs w:val="19"/>
              </w:rPr>
              <w:t>A — Accountable (oversight, not hands-on)</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E3FFFD1"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845E326"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C27E3B2" w14:textId="77777777" w:rsidR="002549CE" w:rsidRDefault="00000000">
            <w:r>
              <w:rPr>
                <w:sz w:val="19"/>
                <w:szCs w:val="19"/>
              </w:rPr>
              <w:t>A</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1571B07" w14:textId="77777777" w:rsidR="002549CE" w:rsidRDefault="00000000">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5B49CA8"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CEAACF4"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1F9D0E6" w14:textId="77777777" w:rsidR="002549CE" w:rsidRDefault="00000000">
            <w:r>
              <w:rPr>
                <w:sz w:val="19"/>
                <w:szCs w:val="19"/>
              </w:rPr>
              <w:t>—</w:t>
            </w:r>
          </w:p>
        </w:tc>
      </w:tr>
      <w:tr w:rsidR="002549CE" w14:paraId="7E2D72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FC131F0" w14:textId="77777777" w:rsidR="002549CE" w:rsidRDefault="00000000">
            <w:r>
              <w:rPr>
                <w:sz w:val="19"/>
                <w:szCs w:val="19"/>
              </w:rPr>
              <w:t>C — Consulted (provides input, two-way)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1A5999B"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902ABD8"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68763D2"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30D4DC7" w14:textId="77777777" w:rsidR="002549CE" w:rsidRDefault="00000000">
            <w:r>
              <w:rPr>
                <w:sz w:val="19"/>
                <w:szCs w:val="19"/>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06D80A4"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3ECFA02"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53FDDD2" w14:textId="77777777" w:rsidR="002549CE" w:rsidRDefault="00000000">
            <w:r>
              <w:rPr>
                <w:sz w:val="19"/>
                <w:szCs w:val="19"/>
              </w:rPr>
              <w:t>—</w:t>
            </w:r>
          </w:p>
        </w:tc>
      </w:tr>
      <w:tr w:rsidR="002549CE" w14:paraId="6E88B0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08F18C2" w14:textId="77777777" w:rsidR="002549CE" w:rsidRDefault="00000000">
            <w:r>
              <w:rPr>
                <w:sz w:val="19"/>
                <w:szCs w:val="19"/>
              </w:rPr>
              <w:t>I — Informed (notified, one-way)</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CB5860B"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AE43D58"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11241A6"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46D2744" w14:textId="77777777" w:rsidR="002549CE" w:rsidRDefault="00000000">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A882AC1" w14:textId="77777777" w:rsidR="002549CE" w:rsidRDefault="00000000">
            <w:r>
              <w:rPr>
                <w:sz w:val="19"/>
                <w:szCs w:val="19"/>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4DD054B"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E20E1F2" w14:textId="77777777" w:rsidR="002549CE" w:rsidRDefault="00000000">
            <w:r>
              <w:rPr>
                <w:sz w:val="19"/>
                <w:szCs w:val="19"/>
              </w:rPr>
              <w:t>—</w:t>
            </w:r>
          </w:p>
        </w:tc>
      </w:tr>
      <w:tr w:rsidR="002549CE" w14:paraId="4209AF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CDF191E" w14:textId="77777777" w:rsidR="002549CE" w:rsidRDefault="00000000">
            <w:r>
              <w:rPr>
                <w:sz w:val="19"/>
                <w:szCs w:val="19"/>
              </w:rPr>
              <w:t>— — Not involved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5D3437A"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4D08645"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EBBF4EE"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BB05602" w14:textId="77777777" w:rsidR="002549CE" w:rsidRDefault="00000000">
            <w:r>
              <w:rPr>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6E054D6"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7233B81" w14:textId="77777777" w:rsidR="002549CE" w:rsidRDefault="00000000">
            <w:r>
              <w:rPr>
                <w:sz w:val="19"/>
                <w:szCs w:val="19"/>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DAEB2AF" w14:textId="77777777" w:rsidR="002549CE" w:rsidRDefault="00000000">
            <w:r>
              <w:rPr>
                <w:sz w:val="19"/>
                <w:szCs w:val="19"/>
              </w:rPr>
              <w:t>—</w:t>
            </w:r>
          </w:p>
        </w:tc>
      </w:tr>
    </w:tbl>
    <w:p w14:paraId="08AC1497" w14:textId="77777777" w:rsidR="002549CE" w:rsidRDefault="002549CE">
      <w:pPr>
        <w:spacing w:after="100"/>
      </w:pPr>
    </w:p>
    <w:p w14:paraId="4C9EA8E4" w14:textId="77777777" w:rsidR="002549CE" w:rsidRDefault="00000000">
      <w:pPr>
        <w:spacing w:after="140"/>
      </w:pPr>
      <w:r>
        <w:t>Specialist column: Specialists are clinical actors. In data remediation tasks they are typically Informed or Consulted. Their more active role in care coordination is documented in the Operational Care Model.</w:t>
      </w:r>
    </w:p>
    <w:p w14:paraId="7DC209F7" w14:textId="77777777" w:rsidR="002549CE" w:rsidRDefault="002549CE">
      <w:pPr>
        <w:spacing w:after="100"/>
      </w:pPr>
    </w:p>
    <w:p w14:paraId="18055274" w14:textId="77777777" w:rsidR="002549CE" w:rsidRDefault="00000000">
      <w:pPr>
        <w:pStyle w:val="Heading2"/>
      </w:pPr>
      <w:r>
        <w:t>Phase 1 — Data Intake and Transport</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788"/>
        <w:gridCol w:w="934"/>
        <w:gridCol w:w="785"/>
        <w:gridCol w:w="795"/>
        <w:gridCol w:w="887"/>
        <w:gridCol w:w="811"/>
        <w:gridCol w:w="790"/>
      </w:tblGrid>
      <w:tr w:rsidR="002549CE" w14:paraId="629049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1F38DA13" w14:textId="77777777" w:rsidR="002549CE" w:rsidRDefault="00000000">
            <w:r>
              <w:rPr>
                <w:b/>
                <w:bCs/>
                <w:color w:val="FFFFFF"/>
                <w:sz w:val="17"/>
                <w:szCs w:val="17"/>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6312CBA3" w14:textId="77777777" w:rsidR="002549CE" w:rsidRDefault="00000000">
            <w:r>
              <w:rPr>
                <w:b/>
                <w:bCs/>
                <w:color w:val="FFFFFF"/>
                <w:sz w:val="17"/>
                <w:szCs w:val="17"/>
              </w:rPr>
              <w:t>PCP / Clinic</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631B2A05" w14:textId="77777777" w:rsidR="002549CE" w:rsidRDefault="00000000">
            <w:r>
              <w:rPr>
                <w:b/>
                <w:bCs/>
                <w:color w:val="FFFFFF"/>
                <w:sz w:val="17"/>
                <w:szCs w:val="17"/>
              </w:rPr>
              <w:t>Specialist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427DAAF" w14:textId="77777777" w:rsidR="002549CE" w:rsidRDefault="00000000">
            <w:r>
              <w:rPr>
                <w:b/>
                <w:bCs/>
                <w:color w:val="FFFFFF"/>
                <w:sz w:val="17"/>
                <w:szCs w:val="17"/>
              </w:rPr>
              <w:t>Data Node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7FD2F63" w14:textId="77777777" w:rsidR="002549CE" w:rsidRDefault="00000000">
            <w:r>
              <w:rPr>
                <w:b/>
                <w:bCs/>
                <w:color w:val="FFFFFF"/>
                <w:sz w:val="17"/>
                <w:szCs w:val="17"/>
              </w:rPr>
              <w:t>Tech Vendor</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370FAB34" w14:textId="77777777" w:rsidR="002549CE" w:rsidRDefault="00000000">
            <w:r>
              <w:rPr>
                <w:b/>
                <w:bCs/>
                <w:color w:val="FFFFFF"/>
                <w:sz w:val="17"/>
                <w:szCs w:val="17"/>
              </w:rPr>
              <w:t>Prog. Coord.</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6F27B33E" w14:textId="77777777" w:rsidR="002549CE" w:rsidRDefault="00000000">
            <w:r>
              <w:rPr>
                <w:b/>
                <w:bCs/>
                <w:color w:val="FFFFFF"/>
                <w:sz w:val="17"/>
                <w:szCs w:val="17"/>
              </w:rPr>
              <w:t>Network / Payer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61144B0E" w14:textId="77777777" w:rsidR="002549CE" w:rsidRDefault="00000000">
            <w:r>
              <w:rPr>
                <w:b/>
                <w:bCs/>
                <w:color w:val="FFFFFF"/>
                <w:sz w:val="17"/>
                <w:szCs w:val="17"/>
              </w:rPr>
              <w:t>Policy / Reg.</w:t>
            </w:r>
          </w:p>
        </w:tc>
      </w:tr>
      <w:tr w:rsidR="002549CE" w14:paraId="53226C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46A39A5" w14:textId="77777777" w:rsidR="002549CE" w:rsidRDefault="00000000">
            <w:r>
              <w:rPr>
                <w:sz w:val="18"/>
                <w:szCs w:val="18"/>
              </w:rPr>
              <w:t>Provide structured CCD / HL7 / FHIR data</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0A324231"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521FDB5" w14:textId="77777777" w:rsidR="002549CE" w:rsidRDefault="00000000">
            <w:pPr>
              <w:jc w:val="center"/>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40EF387"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CA155AB"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4602982"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825366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6A4962F" w14:textId="77777777" w:rsidR="002549CE" w:rsidRDefault="00000000">
            <w:pPr>
              <w:jc w:val="center"/>
            </w:pPr>
            <w:r>
              <w:rPr>
                <w:sz w:val="18"/>
                <w:szCs w:val="18"/>
              </w:rPr>
              <w:t>I</w:t>
            </w:r>
          </w:p>
        </w:tc>
      </w:tr>
      <w:tr w:rsidR="002549CE" w14:paraId="1E4704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AAC4BFF" w14:textId="77777777" w:rsidR="002549CE" w:rsidRDefault="00000000">
            <w:r>
              <w:rPr>
                <w:sz w:val="18"/>
                <w:szCs w:val="18"/>
              </w:rPr>
              <w:t>Maintain EHR interface capability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EEC547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B726453" w14:textId="77777777" w:rsidR="002549CE" w:rsidRDefault="00000000">
            <w:pPr>
              <w:jc w:val="center"/>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E7FBC6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56BF684" w14:textId="77777777" w:rsidR="002549CE" w:rsidRDefault="00000000">
            <w:pPr>
              <w:jc w:val="center"/>
            </w:pPr>
            <w:r>
              <w:rPr>
                <w:b/>
                <w:bCs/>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9DCEED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BC43DA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27DC6F9" w14:textId="77777777" w:rsidR="002549CE" w:rsidRDefault="00000000">
            <w:pPr>
              <w:jc w:val="center"/>
            </w:pPr>
            <w:r>
              <w:rPr>
                <w:sz w:val="18"/>
                <w:szCs w:val="18"/>
              </w:rPr>
              <w:t>I</w:t>
            </w:r>
          </w:p>
        </w:tc>
      </w:tr>
      <w:tr w:rsidR="002549CE" w14:paraId="724AA6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5908EE8" w14:textId="77777777" w:rsidR="002549CE" w:rsidRDefault="00000000">
            <w:r>
              <w:rPr>
                <w:sz w:val="18"/>
                <w:szCs w:val="18"/>
              </w:rPr>
              <w:t>Transport data to regional aggregation node</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5C730F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5AEA05E" w14:textId="77777777" w:rsidR="002549CE" w:rsidRDefault="00000000">
            <w:pPr>
              <w:jc w:val="center"/>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074AFCCF"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2D14FB0"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2EAFF83"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C58FFA2"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D53C8C9" w14:textId="77777777" w:rsidR="002549CE" w:rsidRDefault="00000000">
            <w:pPr>
              <w:jc w:val="center"/>
            </w:pPr>
            <w:r>
              <w:rPr>
                <w:sz w:val="18"/>
                <w:szCs w:val="18"/>
              </w:rPr>
              <w:t>I</w:t>
            </w:r>
          </w:p>
        </w:tc>
      </w:tr>
      <w:tr w:rsidR="002549CE" w14:paraId="138AE2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4D6006A" w14:textId="77777777" w:rsidR="002549CE" w:rsidRDefault="00000000">
            <w:r>
              <w:rPr>
                <w:sz w:val="18"/>
                <w:szCs w:val="18"/>
              </w:rPr>
              <w:t>Device data feed setup (CGM, BP, scale)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10DAA3EC"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ECF5E2A" w14:textId="77777777" w:rsidR="002549CE" w:rsidRDefault="00000000">
            <w:pPr>
              <w:jc w:val="center"/>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45C4B65"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3C54F3D"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37DA012"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5727BE7"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4080A96" w14:textId="77777777" w:rsidR="002549CE" w:rsidRDefault="00000000">
            <w:pPr>
              <w:jc w:val="center"/>
            </w:pPr>
            <w:r>
              <w:rPr>
                <w:sz w:val="18"/>
                <w:szCs w:val="18"/>
              </w:rPr>
              <w:t>I</w:t>
            </w:r>
          </w:p>
        </w:tc>
      </w:tr>
      <w:tr w:rsidR="002549CE" w14:paraId="6E8A9C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22AAE4E" w14:textId="77777777" w:rsidR="002549CE" w:rsidRDefault="00000000">
            <w:r>
              <w:rPr>
                <w:sz w:val="18"/>
                <w:szCs w:val="18"/>
              </w:rPr>
              <w:t>Monitor feed health and continuity</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A6DC12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F97AE56" w14:textId="77777777" w:rsidR="002549CE" w:rsidRDefault="00000000">
            <w:pPr>
              <w:jc w:val="center"/>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290809C9"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46C371E"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68B3E3C"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6DF507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01E1EA7" w14:textId="77777777" w:rsidR="002549CE" w:rsidRDefault="00000000">
            <w:pPr>
              <w:jc w:val="center"/>
            </w:pPr>
            <w:r>
              <w:rPr>
                <w:sz w:val="18"/>
                <w:szCs w:val="18"/>
              </w:rPr>
              <w:t>I</w:t>
            </w:r>
          </w:p>
        </w:tc>
      </w:tr>
      <w:tr w:rsidR="002549CE" w14:paraId="0F24C6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6934419" w14:textId="77777777" w:rsidR="002549CE" w:rsidRDefault="00000000">
            <w:r>
              <w:rPr>
                <w:sz w:val="18"/>
                <w:szCs w:val="18"/>
              </w:rPr>
              <w:t>Notify parties of transport / conformance issues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AA844D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465595F" w14:textId="77777777" w:rsidR="002549CE" w:rsidRDefault="00000000">
            <w:pPr>
              <w:jc w:val="center"/>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4F2281FA"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9E1464F"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2533384"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CEC41AB"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EA01A7B" w14:textId="77777777" w:rsidR="002549CE" w:rsidRDefault="00000000">
            <w:pPr>
              <w:jc w:val="center"/>
            </w:pPr>
            <w:r>
              <w:rPr>
                <w:sz w:val="18"/>
                <w:szCs w:val="18"/>
              </w:rPr>
              <w:t>I</w:t>
            </w:r>
          </w:p>
        </w:tc>
      </w:tr>
    </w:tbl>
    <w:p w14:paraId="10F1A2F6" w14:textId="77777777" w:rsidR="002549CE" w:rsidRDefault="002549CE">
      <w:pPr>
        <w:spacing w:after="100"/>
      </w:pPr>
    </w:p>
    <w:p w14:paraId="210577CF" w14:textId="77777777" w:rsidR="002549CE" w:rsidRDefault="00000000">
      <w:pPr>
        <w:pStyle w:val="Heading2"/>
      </w:pPr>
      <w:r>
        <w:t>Phase 2 — Data Quality Evaluation and Normalization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3"/>
        <w:gridCol w:w="787"/>
        <w:gridCol w:w="934"/>
        <w:gridCol w:w="784"/>
        <w:gridCol w:w="795"/>
        <w:gridCol w:w="886"/>
        <w:gridCol w:w="811"/>
        <w:gridCol w:w="790"/>
      </w:tblGrid>
      <w:tr w:rsidR="002549CE" w14:paraId="1204EE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69D1FBC4" w14:textId="77777777" w:rsidR="002549CE" w:rsidRDefault="00000000">
            <w:r>
              <w:rPr>
                <w:b/>
                <w:bCs/>
                <w:color w:val="FFFFFF"/>
                <w:sz w:val="17"/>
                <w:szCs w:val="17"/>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37B4778E" w14:textId="77777777" w:rsidR="002549CE" w:rsidRDefault="00000000">
            <w:r>
              <w:rPr>
                <w:b/>
                <w:bCs/>
                <w:color w:val="FFFFFF"/>
                <w:sz w:val="17"/>
                <w:szCs w:val="17"/>
              </w:rPr>
              <w:t>PCP / Clinic</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15B44E6" w14:textId="77777777" w:rsidR="002549CE" w:rsidRDefault="00000000">
            <w:r>
              <w:rPr>
                <w:b/>
                <w:bCs/>
                <w:color w:val="FFFFFF"/>
                <w:sz w:val="17"/>
                <w:szCs w:val="17"/>
              </w:rPr>
              <w:t>Specialist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456EFBE1" w14:textId="77777777" w:rsidR="002549CE" w:rsidRDefault="00000000">
            <w:r>
              <w:rPr>
                <w:b/>
                <w:bCs/>
                <w:color w:val="FFFFFF"/>
                <w:sz w:val="17"/>
                <w:szCs w:val="17"/>
              </w:rPr>
              <w:t>Data Node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4DC1B5CA" w14:textId="77777777" w:rsidR="002549CE" w:rsidRDefault="00000000">
            <w:r>
              <w:rPr>
                <w:b/>
                <w:bCs/>
                <w:color w:val="FFFFFF"/>
                <w:sz w:val="17"/>
                <w:szCs w:val="17"/>
              </w:rPr>
              <w:t>Tech Vendor</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1B67D210" w14:textId="77777777" w:rsidR="002549CE" w:rsidRDefault="00000000">
            <w:r>
              <w:rPr>
                <w:b/>
                <w:bCs/>
                <w:color w:val="FFFFFF"/>
                <w:sz w:val="17"/>
                <w:szCs w:val="17"/>
              </w:rPr>
              <w:t>Prog. Coord.</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78F274D1" w14:textId="77777777" w:rsidR="002549CE" w:rsidRDefault="00000000">
            <w:r>
              <w:rPr>
                <w:b/>
                <w:bCs/>
                <w:color w:val="FFFFFF"/>
                <w:sz w:val="17"/>
                <w:szCs w:val="17"/>
              </w:rPr>
              <w:t>Network / Payer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0878814C" w14:textId="77777777" w:rsidR="002549CE" w:rsidRDefault="00000000">
            <w:r>
              <w:rPr>
                <w:b/>
                <w:bCs/>
                <w:color w:val="FFFFFF"/>
                <w:sz w:val="17"/>
                <w:szCs w:val="17"/>
              </w:rPr>
              <w:t>Policy / Reg.</w:t>
            </w:r>
          </w:p>
        </w:tc>
      </w:tr>
      <w:tr w:rsidR="002549CE" w14:paraId="39A7DF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23A4B7E" w14:textId="77777777" w:rsidR="002549CE" w:rsidRDefault="00000000">
            <w:r>
              <w:rPr>
                <w:sz w:val="18"/>
                <w:szCs w:val="18"/>
              </w:rPr>
              <w:t>Structural validation (not-null, format, ranges)</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16F007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A71609F"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A947E9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DCA387C"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41E5B2A8"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403A70F"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B2C9DA0" w14:textId="77777777" w:rsidR="002549CE" w:rsidRDefault="00000000">
            <w:pPr>
              <w:jc w:val="center"/>
            </w:pPr>
            <w:r>
              <w:rPr>
                <w:sz w:val="18"/>
                <w:szCs w:val="18"/>
              </w:rPr>
              <w:t>I</w:t>
            </w:r>
          </w:p>
        </w:tc>
      </w:tr>
      <w:tr w:rsidR="002549CE" w14:paraId="0EC2A4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82DDD64" w14:textId="77777777" w:rsidR="002549CE" w:rsidRDefault="00000000">
            <w:r>
              <w:rPr>
                <w:sz w:val="18"/>
                <w:szCs w:val="18"/>
              </w:rPr>
              <w:t>Terminology and vocabulary mapping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293386C"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4E83AB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C2129CA"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F4D03C6"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8969128"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34B774A"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12BF780" w14:textId="77777777" w:rsidR="002549CE" w:rsidRDefault="00000000">
            <w:pPr>
              <w:jc w:val="center"/>
            </w:pPr>
            <w:r>
              <w:rPr>
                <w:sz w:val="18"/>
                <w:szCs w:val="18"/>
              </w:rPr>
              <w:t>I</w:t>
            </w:r>
          </w:p>
        </w:tc>
      </w:tr>
      <w:tr w:rsidR="002549CE" w14:paraId="3EBE40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C1B3F55" w14:textId="77777777" w:rsidR="002549CE" w:rsidRDefault="00000000">
            <w:r>
              <w:rPr>
                <w:sz w:val="18"/>
                <w:szCs w:val="18"/>
              </w:rPr>
              <w:t>Deduplication and identity resolution</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C597FB2"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084973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69AA2B17"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043F2D6"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9C7E1A6"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42851FA"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9DDD843" w14:textId="77777777" w:rsidR="002549CE" w:rsidRDefault="00000000">
            <w:pPr>
              <w:jc w:val="center"/>
            </w:pPr>
            <w:r>
              <w:rPr>
                <w:sz w:val="18"/>
                <w:szCs w:val="18"/>
              </w:rPr>
              <w:t>I</w:t>
            </w:r>
          </w:p>
        </w:tc>
      </w:tr>
      <w:tr w:rsidR="002549CE" w14:paraId="4B29ED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3B012C1" w14:textId="77777777" w:rsidR="002549CE" w:rsidRDefault="00000000">
            <w:r>
              <w:rPr>
                <w:sz w:val="18"/>
                <w:szCs w:val="18"/>
              </w:rPr>
              <w:t>Date concordance and timestamp normalization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4CC2FE2"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855CCAB"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E996E40"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F275495"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2E4AEF9"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A194DF1"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7CFD4F8" w14:textId="77777777" w:rsidR="002549CE" w:rsidRDefault="00000000">
            <w:pPr>
              <w:jc w:val="center"/>
            </w:pPr>
            <w:r>
              <w:rPr>
                <w:sz w:val="18"/>
                <w:szCs w:val="18"/>
              </w:rPr>
              <w:t>I</w:t>
            </w:r>
          </w:p>
        </w:tc>
      </w:tr>
      <w:tr w:rsidR="002549CE" w14:paraId="1E128F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282BB69" w14:textId="77777777" w:rsidR="002549CE" w:rsidRDefault="00000000">
            <w:r>
              <w:rPr>
                <w:sz w:val="18"/>
                <w:szCs w:val="18"/>
              </w:rPr>
              <w:t>Device temporal density evaluation</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C5C6358"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F5BE34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32B49D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EBC097A"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0EC487C2"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498C950"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46FBF82" w14:textId="77777777" w:rsidR="002549CE" w:rsidRDefault="00000000">
            <w:pPr>
              <w:jc w:val="center"/>
            </w:pPr>
            <w:r>
              <w:rPr>
                <w:sz w:val="18"/>
                <w:szCs w:val="18"/>
              </w:rPr>
              <w:t>I</w:t>
            </w:r>
          </w:p>
        </w:tc>
      </w:tr>
      <w:tr w:rsidR="002549CE" w14:paraId="1563FC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91BFBAF" w14:textId="77777777" w:rsidR="002549CE" w:rsidRDefault="00000000">
            <w:r>
              <w:rPr>
                <w:sz w:val="18"/>
                <w:szCs w:val="18"/>
              </w:rPr>
              <w:t xml:space="preserve">Derived metric </w:t>
            </w:r>
            <w:proofErr w:type="spellStart"/>
            <w:r>
              <w:rPr>
                <w:sz w:val="18"/>
                <w:szCs w:val="18"/>
              </w:rPr>
              <w:t>recomputation</w:t>
            </w:r>
            <w:proofErr w:type="spellEnd"/>
            <w:r>
              <w:rPr>
                <w:sz w:val="18"/>
                <w:szCs w:val="18"/>
              </w:rPr>
              <w:t xml:space="preserve"> from raw data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1934243"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961EE71"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D052051"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8B5B744"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5E447E7F"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4B5C35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C13244A" w14:textId="77777777" w:rsidR="002549CE" w:rsidRDefault="00000000">
            <w:pPr>
              <w:jc w:val="center"/>
            </w:pPr>
            <w:r>
              <w:rPr>
                <w:sz w:val="18"/>
                <w:szCs w:val="18"/>
              </w:rPr>
              <w:t>I</w:t>
            </w:r>
          </w:p>
        </w:tc>
      </w:tr>
      <w:tr w:rsidR="002549CE" w14:paraId="583BD3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7D12D7E" w14:textId="77777777" w:rsidR="002549CE" w:rsidRDefault="00000000">
            <w:r>
              <w:rPr>
                <w:sz w:val="18"/>
                <w:szCs w:val="18"/>
              </w:rPr>
              <w:t>Variable-level readiness scoring</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ECB197B"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09D744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383881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80987B8"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00A87241"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933DFA9"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6182B24" w14:textId="77777777" w:rsidR="002549CE" w:rsidRDefault="00000000">
            <w:pPr>
              <w:jc w:val="center"/>
            </w:pPr>
            <w:r>
              <w:rPr>
                <w:sz w:val="18"/>
                <w:szCs w:val="18"/>
              </w:rPr>
              <w:t>I</w:t>
            </w:r>
          </w:p>
        </w:tc>
      </w:tr>
      <w:tr w:rsidR="002549CE" w14:paraId="0A99D6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A3663A3" w14:textId="77777777" w:rsidR="002549CE" w:rsidRDefault="00000000">
            <w:r>
              <w:rPr>
                <w:sz w:val="18"/>
                <w:szCs w:val="18"/>
              </w:rPr>
              <w:t>Use-case fitness aggregation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3990841"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0DE8D9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4EB9E5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E27704B"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1A0B9ABB"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A3BB53A"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FA43BDF" w14:textId="77777777" w:rsidR="002549CE" w:rsidRDefault="00000000">
            <w:pPr>
              <w:jc w:val="center"/>
            </w:pPr>
            <w:r>
              <w:rPr>
                <w:sz w:val="18"/>
                <w:szCs w:val="18"/>
              </w:rPr>
              <w:t>I</w:t>
            </w:r>
          </w:p>
        </w:tc>
      </w:tr>
      <w:tr w:rsidR="002549CE" w14:paraId="778031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AD9A737" w14:textId="77777777" w:rsidR="002549CE" w:rsidRDefault="00000000">
            <w:r>
              <w:rPr>
                <w:sz w:val="18"/>
                <w:szCs w:val="18"/>
              </w:rPr>
              <w:t>Issue classification (phenotype identification)</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AF0B3C3"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F2CFDF5"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C1769BC"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94020F2"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C3CC0FA"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1C4013A"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76FCFB5" w14:textId="77777777" w:rsidR="002549CE" w:rsidRDefault="00000000">
            <w:pPr>
              <w:jc w:val="center"/>
            </w:pPr>
            <w:r>
              <w:rPr>
                <w:sz w:val="18"/>
                <w:szCs w:val="18"/>
              </w:rPr>
              <w:t>I</w:t>
            </w:r>
          </w:p>
        </w:tc>
      </w:tr>
      <w:tr w:rsidR="002549CE" w14:paraId="2EFAD2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BE82423" w14:textId="77777777" w:rsidR="002549CE" w:rsidRDefault="00000000">
            <w:r>
              <w:rPr>
                <w:sz w:val="18"/>
                <w:szCs w:val="18"/>
              </w:rPr>
              <w:t>Issue routing to responsible functional role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3BF1207"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423830A"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166F112"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53B2297"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78AB0000"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32BF7A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8C8EB61" w14:textId="77777777" w:rsidR="002549CE" w:rsidRDefault="00000000">
            <w:pPr>
              <w:jc w:val="center"/>
            </w:pPr>
            <w:r>
              <w:rPr>
                <w:sz w:val="18"/>
                <w:szCs w:val="18"/>
              </w:rPr>
              <w:t>I</w:t>
            </w:r>
          </w:p>
        </w:tc>
      </w:tr>
      <w:tr w:rsidR="002549CE" w14:paraId="318819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7588F64" w14:textId="77777777" w:rsidR="002549CE" w:rsidRDefault="00000000">
            <w:r>
              <w:rPr>
                <w:sz w:val="18"/>
                <w:szCs w:val="18"/>
              </w:rPr>
              <w:t>Data quality reporting to stakeholders</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B81CD4A"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DAD612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F75FEA0"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CB5FC98"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2CA81D19"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87125AB"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7BEE5F1" w14:textId="77777777" w:rsidR="002549CE" w:rsidRDefault="00000000">
            <w:pPr>
              <w:jc w:val="center"/>
            </w:pPr>
            <w:r>
              <w:rPr>
                <w:sz w:val="18"/>
                <w:szCs w:val="18"/>
              </w:rPr>
              <w:t>I</w:t>
            </w:r>
          </w:p>
        </w:tc>
      </w:tr>
    </w:tbl>
    <w:p w14:paraId="4D4EEF59" w14:textId="77777777" w:rsidR="002549CE" w:rsidRDefault="002549CE">
      <w:pPr>
        <w:spacing w:after="100"/>
      </w:pPr>
    </w:p>
    <w:p w14:paraId="684104D1" w14:textId="77777777" w:rsidR="002549CE" w:rsidRDefault="00000000">
      <w:pPr>
        <w:pStyle w:val="Heading2"/>
      </w:pPr>
      <w:r>
        <w:lastRenderedPageBreak/>
        <w:t>Phase 2b — AI-Assisted Remediation with Human Approval</w:t>
      </w:r>
    </w:p>
    <w:p w14:paraId="2162BDD0" w14:textId="77777777" w:rsidR="002549CE" w:rsidRDefault="00000000">
      <w:pPr>
        <w:spacing w:after="140"/>
      </w:pPr>
      <w:r>
        <w:t>Some data quality issues can be addressed by AI-generated patches. No patch is applied without explicit human approval. The approved patch is stored as a new versioned record — the original raw record is never modified.</w:t>
      </w:r>
    </w:p>
    <w:p w14:paraId="6418A003" w14:textId="77777777" w:rsidR="002549CE" w:rsidRDefault="002549CE">
      <w:pPr>
        <w:spacing w:after="100"/>
      </w:pPr>
    </w:p>
    <w:tbl>
      <w:tblPr>
        <w:tblW w:w="9360" w:type="dxa"/>
        <w:tblBorders>
          <w:top w:val="single" w:sz="1" w:space="0" w:color="CCCCCC"/>
          <w:left w:val="single" w:sz="12"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49CE" w14:paraId="13011B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1FBF8FEC" w14:textId="77777777" w:rsidR="002549CE" w:rsidRDefault="00000000">
            <w:r>
              <w:rPr>
                <w:i/>
                <w:iCs/>
              </w:rPr>
              <w:t>Human-in-the-loop requirement: Every AI-suggested patch must be reviewed and approved by a named human actor before it is applied. The approval is logged with approver identity, timestamp, and patch justification.</w:t>
            </w:r>
          </w:p>
        </w:tc>
      </w:tr>
    </w:tbl>
    <w:p w14:paraId="2C91F4AF" w14:textId="77777777" w:rsidR="002549CE" w:rsidRDefault="002549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800"/>
        <w:gridCol w:w="1800"/>
        <w:gridCol w:w="2160"/>
      </w:tblGrid>
      <w:tr w:rsidR="002549CE" w14:paraId="0B8C49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76649AF0" w14:textId="77777777" w:rsidR="002549CE" w:rsidRDefault="00000000">
            <w:r>
              <w:rPr>
                <w:b/>
                <w:bCs/>
                <w:color w:val="FFFFFF"/>
                <w:sz w:val="19"/>
                <w:szCs w:val="19"/>
              </w:rPr>
              <w:t>Issue 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0C98E054" w14:textId="77777777" w:rsidR="002549CE" w:rsidRDefault="00000000">
            <w:r>
              <w:rPr>
                <w:b/>
                <w:bCs/>
                <w:color w:val="FFFFFF"/>
                <w:sz w:val="19"/>
                <w:szCs w:val="19"/>
              </w:rPr>
              <w:t>AI System Action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5FE2A2A6" w14:textId="77777777" w:rsidR="002549CE" w:rsidRDefault="00000000">
            <w:r>
              <w:rPr>
                <w:b/>
                <w:bCs/>
                <w:color w:val="FFFFFF"/>
                <w:sz w:val="19"/>
                <w:szCs w:val="19"/>
              </w:rPr>
              <w:t>Human Approver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1486939F" w14:textId="77777777" w:rsidR="002549CE" w:rsidRDefault="00000000">
            <w:r>
              <w:rPr>
                <w:b/>
                <w:bCs/>
                <w:color w:val="FFFFFF"/>
                <w:sz w:val="19"/>
                <w:szCs w:val="19"/>
              </w:rPr>
              <w:t>Fallback Actor</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09DA0206" w14:textId="77777777" w:rsidR="002549CE" w:rsidRDefault="00000000">
            <w:r>
              <w:rPr>
                <w:b/>
                <w:bCs/>
                <w:color w:val="FFFFFF"/>
                <w:sz w:val="19"/>
                <w:szCs w:val="19"/>
              </w:rPr>
              <w:t>Escalation Trigger</w:t>
            </w:r>
          </w:p>
        </w:tc>
      </w:tr>
      <w:tr w:rsidR="002549CE" w14:paraId="34FFDF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FF3D6E8" w14:textId="77777777" w:rsidR="002549CE" w:rsidRDefault="00000000">
            <w:r>
              <w:rPr>
                <w:sz w:val="19"/>
                <w:szCs w:val="19"/>
              </w:rPr>
              <w:t xml:space="preserve">Terminology / code mapping error (invalid </w:t>
            </w:r>
            <w:proofErr w:type="spellStart"/>
            <w:r>
              <w:rPr>
                <w:sz w:val="19"/>
                <w:szCs w:val="19"/>
              </w:rPr>
              <w:t>RxNorm</w:t>
            </w:r>
            <w:proofErr w:type="spellEnd"/>
            <w:r>
              <w:rPr>
                <w:sz w:val="19"/>
                <w:szCs w:val="19"/>
              </w:rPr>
              <w:t>, malformed ICD-10)</w:t>
            </w:r>
          </w:p>
        </w:tc>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8884052" w14:textId="77777777" w:rsidR="002549CE" w:rsidRDefault="00000000">
            <w:r>
              <w:rPr>
                <w:sz w:val="19"/>
                <w:szCs w:val="19"/>
              </w:rPr>
              <w:t>Generates mapped equivalent with confidence score</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E1872EA" w14:textId="77777777" w:rsidR="002549CE" w:rsidRDefault="00000000">
            <w:r>
              <w:rPr>
                <w:sz w:val="19"/>
                <w:szCs w:val="19"/>
              </w:rPr>
              <w:t>Program Coordinator (data team)</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AFD4EC8" w14:textId="77777777" w:rsidR="002549CE" w:rsidRDefault="00000000">
            <w:r>
              <w:rPr>
                <w:sz w:val="19"/>
                <w:szCs w:val="19"/>
              </w:rPr>
              <w:t>Manual code lookup; Technology Vendor consultation</w:t>
            </w:r>
          </w:p>
        </w:tc>
        <w:tc>
          <w:tcPr>
            <w:tcW w:w="21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2C404FC" w14:textId="77777777" w:rsidR="002549CE" w:rsidRDefault="00000000">
            <w:r>
              <w:rPr>
                <w:sz w:val="19"/>
                <w:szCs w:val="19"/>
              </w:rPr>
              <w:t>Confidence score below threshold or no valid mapping found</w:t>
            </w:r>
          </w:p>
        </w:tc>
      </w:tr>
      <w:tr w:rsidR="002549CE" w14:paraId="2AE2C9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71F0B6A" w14:textId="77777777" w:rsidR="002549CE" w:rsidRDefault="00000000">
            <w:r>
              <w:rPr>
                <w:sz w:val="19"/>
                <w:szCs w:val="19"/>
              </w:rPr>
              <w:t>Date format — auto-</w:t>
            </w:r>
            <w:proofErr w:type="spellStart"/>
            <w:r>
              <w:rPr>
                <w:sz w:val="19"/>
                <w:szCs w:val="19"/>
              </w:rPr>
              <w:t>normalizable</w:t>
            </w:r>
            <w:proofErr w:type="spellEnd"/>
            <w:r>
              <w:rPr>
                <w:sz w:val="19"/>
                <w:szCs w:val="19"/>
              </w:rPr>
              <w:t xml:space="preserve"> (e.g., MM/DD/YYYY → YYYYMMDD)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D05D4F9" w14:textId="77777777" w:rsidR="002549CE" w:rsidRDefault="00000000">
            <w:r>
              <w:rPr>
                <w:sz w:val="19"/>
                <w:szCs w:val="19"/>
              </w:rPr>
              <w:t>Applies deterministic normalization rule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3C82AC6" w14:textId="77777777" w:rsidR="002549CE" w:rsidRDefault="00000000">
            <w:r>
              <w:rPr>
                <w:sz w:val="19"/>
                <w:szCs w:val="19"/>
              </w:rPr>
              <w:t>Program Coordinator (batch approval)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11DD15B" w14:textId="77777777" w:rsidR="002549CE" w:rsidRDefault="00000000">
            <w:r>
              <w:rPr>
                <w:sz w:val="19"/>
                <w:szCs w:val="19"/>
              </w:rPr>
              <w:t>Flag for manual review if format is ambiguous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FF591B0" w14:textId="77777777" w:rsidR="002549CE" w:rsidRDefault="00000000">
            <w:r>
              <w:rPr>
                <w:sz w:val="19"/>
                <w:szCs w:val="19"/>
              </w:rPr>
              <w:t>Date cannot be unambiguously resolved</w:t>
            </w:r>
          </w:p>
        </w:tc>
      </w:tr>
      <w:tr w:rsidR="002549CE" w14:paraId="2F4665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95B2467" w14:textId="77777777" w:rsidR="002549CE" w:rsidRDefault="00000000">
            <w:r>
              <w:rPr>
                <w:sz w:val="19"/>
                <w:szCs w:val="19"/>
              </w:rPr>
              <w:t>Date format — ambiguous (day/month transposed; cannot resolve automatically)</w:t>
            </w:r>
          </w:p>
        </w:tc>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89058C4" w14:textId="77777777" w:rsidR="002549CE" w:rsidRDefault="00000000">
            <w:r>
              <w:rPr>
                <w:sz w:val="19"/>
                <w:szCs w:val="19"/>
              </w:rPr>
              <w:t>Flags record; generates candidate interpretations</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4AA0668" w14:textId="77777777" w:rsidR="002549CE" w:rsidRDefault="00000000">
            <w:r>
              <w:rPr>
                <w:sz w:val="19"/>
                <w:szCs w:val="19"/>
              </w:rPr>
              <w:t>Primary Care Site or Regional Data Node (source owner)</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9C4AE41" w14:textId="77777777" w:rsidR="002549CE" w:rsidRDefault="00000000">
            <w:r>
              <w:rPr>
                <w:sz w:val="19"/>
                <w:szCs w:val="19"/>
              </w:rPr>
              <w:t>Program Coordinator creates work item for source actor</w:t>
            </w:r>
          </w:p>
        </w:tc>
        <w:tc>
          <w:tcPr>
            <w:tcW w:w="21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95DD1CC" w14:textId="77777777" w:rsidR="002549CE" w:rsidRDefault="00000000">
            <w:r>
              <w:rPr>
                <w:sz w:val="19"/>
                <w:szCs w:val="19"/>
              </w:rPr>
              <w:t>Always — source confirmation required</w:t>
            </w:r>
          </w:p>
        </w:tc>
      </w:tr>
      <w:tr w:rsidR="002549CE" w14:paraId="209601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AA97E9C" w14:textId="77777777" w:rsidR="002549CE" w:rsidRDefault="00000000">
            <w:r>
              <w:rPr>
                <w:sz w:val="19"/>
                <w:szCs w:val="19"/>
              </w:rPr>
              <w:t>Derived metric concordance failure (device TIR ≠ recomputed TIR)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36B0AA1" w14:textId="77777777" w:rsidR="002549CE" w:rsidRDefault="00000000">
            <w:r>
              <w:rPr>
                <w:sz w:val="19"/>
                <w:szCs w:val="19"/>
              </w:rPr>
              <w:t>Recomputes TIR from raw glucose time series; flags discrepancy and routes to Policy/Regulatory governance review. Does not auto-propose replacement for VBC reporting without governance sign-off.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C8381CE" w14:textId="77777777" w:rsidR="002549CE" w:rsidRDefault="00000000">
            <w:r>
              <w:rPr>
                <w:sz w:val="19"/>
                <w:szCs w:val="19"/>
              </w:rPr>
              <w:t>Policy/Regulatory (governance decision on acceptable computation method); Prog. Coord. (flags and routes)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C1781F8" w14:textId="77777777" w:rsidR="002549CE" w:rsidRDefault="00000000">
            <w:r>
              <w:rPr>
                <w:sz w:val="19"/>
                <w:szCs w:val="19"/>
              </w:rPr>
              <w:t>Program Coordinator routes governance question to Policy/Regulatory. Technology Vendor consulted if stored value originated from EHR template.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CE1E189" w14:textId="77777777" w:rsidR="002549CE" w:rsidRDefault="00000000">
            <w:r>
              <w:rPr>
                <w:sz w:val="19"/>
                <w:szCs w:val="19"/>
              </w:rPr>
              <w:t>Always — cross-manufacturer algorithm differences require governance alignment before platform-recomputed values are used for VBC reporting</w:t>
            </w:r>
          </w:p>
        </w:tc>
      </w:tr>
      <w:tr w:rsidR="002549CE" w14:paraId="03DEC9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5C2EAA7" w14:textId="77777777" w:rsidR="002549CE" w:rsidRDefault="00000000">
            <w:r>
              <w:rPr>
                <w:sz w:val="19"/>
                <w:szCs w:val="19"/>
              </w:rPr>
              <w:t>Value plausibility failure (implausible value or unit error)</w:t>
            </w:r>
          </w:p>
        </w:tc>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1B0D9E5" w14:textId="77777777" w:rsidR="002549CE" w:rsidRDefault="00000000">
            <w:r>
              <w:rPr>
                <w:sz w:val="19"/>
                <w:szCs w:val="19"/>
              </w:rPr>
              <w:t>Flags record; suggests unit correction if detectable</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8A3D5C5" w14:textId="77777777" w:rsidR="002549CE" w:rsidRDefault="00000000">
            <w:r>
              <w:rPr>
                <w:sz w:val="19"/>
                <w:szCs w:val="19"/>
              </w:rPr>
              <w:t>Clinical reviewer — Primary Care Site or Program Coordinator clinical lead</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04CCD84" w14:textId="77777777" w:rsidR="002549CE" w:rsidRDefault="00000000">
            <w:r>
              <w:rPr>
                <w:sz w:val="19"/>
                <w:szCs w:val="19"/>
              </w:rPr>
              <w:t>Primary Care Site corrects at source; Technology Vendor fixes template</w:t>
            </w:r>
          </w:p>
        </w:tc>
        <w:tc>
          <w:tcPr>
            <w:tcW w:w="21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D7530D3" w14:textId="77777777" w:rsidR="002549CE" w:rsidRDefault="00000000">
            <w:r>
              <w:rPr>
                <w:sz w:val="19"/>
                <w:szCs w:val="19"/>
              </w:rPr>
              <w:t>Always — clinical judgment required</w:t>
            </w:r>
          </w:p>
        </w:tc>
      </w:tr>
      <w:tr w:rsidR="002549CE" w14:paraId="54509C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4E1111E" w14:textId="77777777" w:rsidR="002549CE" w:rsidRDefault="00000000">
            <w:r>
              <w:rPr>
                <w:sz w:val="19"/>
                <w:szCs w:val="19"/>
              </w:rPr>
              <w:t>Missing field — extractable from structured sources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95A752E" w14:textId="77777777" w:rsidR="002549CE" w:rsidRDefault="00000000">
            <w:r>
              <w:rPr>
                <w:sz w:val="19"/>
                <w:szCs w:val="19"/>
              </w:rPr>
              <w:t>Extracts value from available structured data if present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E4E31EA" w14:textId="77777777" w:rsidR="002549CE" w:rsidRDefault="00000000">
            <w:r>
              <w:rPr>
                <w:sz w:val="19"/>
                <w:szCs w:val="19"/>
              </w:rPr>
              <w:t>Program Coordinator (extraction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8DDAD6E" w14:textId="77777777" w:rsidR="002549CE" w:rsidRDefault="00000000">
            <w:r>
              <w:rPr>
                <w:sz w:val="19"/>
                <w:szCs w:val="19"/>
              </w:rPr>
              <w:t>Flag as gap; route to Primary Care Site for workflow update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B53437B" w14:textId="77777777" w:rsidR="002549CE" w:rsidRDefault="00000000">
            <w:r>
              <w:rPr>
                <w:sz w:val="19"/>
                <w:szCs w:val="19"/>
              </w:rPr>
              <w:t>Value not found in any structured source</w:t>
            </w:r>
          </w:p>
        </w:tc>
      </w:tr>
      <w:tr w:rsidR="002549CE" w14:paraId="5B9AB5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38ECEA8" w14:textId="77777777" w:rsidR="002549CE" w:rsidRDefault="00000000">
            <w:r>
              <w:rPr>
                <w:sz w:val="19"/>
                <w:szCs w:val="19"/>
              </w:rPr>
              <w:lastRenderedPageBreak/>
              <w:t>Missing field — not auto-extractable</w:t>
            </w:r>
          </w:p>
        </w:tc>
        <w:tc>
          <w:tcPr>
            <w:tcW w:w="2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89AC592" w14:textId="77777777" w:rsidR="002549CE" w:rsidRDefault="00000000">
            <w:r>
              <w:rPr>
                <w:sz w:val="19"/>
                <w:szCs w:val="19"/>
              </w:rPr>
              <w:t>Flags gap; generates remediation work item</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49A30E8" w14:textId="77777777" w:rsidR="002549CE" w:rsidRDefault="00000000">
            <w:r>
              <w:rPr>
                <w:sz w:val="19"/>
                <w:szCs w:val="19"/>
              </w:rPr>
              <w:t>N/A — no patch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A52F6F8" w14:textId="77777777" w:rsidR="002549CE" w:rsidRDefault="00000000">
            <w:r>
              <w:rPr>
                <w:sz w:val="19"/>
                <w:szCs w:val="19"/>
              </w:rPr>
              <w:t>Primary Care Site (workflow update); Network/Payer (incentive support)</w:t>
            </w:r>
          </w:p>
        </w:tc>
        <w:tc>
          <w:tcPr>
            <w:tcW w:w="21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BD954E4" w14:textId="77777777" w:rsidR="002549CE" w:rsidRDefault="00000000">
            <w:r>
              <w:rPr>
                <w:sz w:val="19"/>
                <w:szCs w:val="19"/>
              </w:rPr>
              <w:t>Always — AI cannot generate data that was never collected</w:t>
            </w:r>
          </w:p>
        </w:tc>
      </w:tr>
    </w:tbl>
    <w:p w14:paraId="5944EB8D" w14:textId="77777777" w:rsidR="002549CE" w:rsidRDefault="002549CE">
      <w:pPr>
        <w:spacing w:after="100"/>
      </w:pPr>
    </w:p>
    <w:p w14:paraId="440D59FD" w14:textId="77777777" w:rsidR="002549CE" w:rsidRDefault="00000000">
      <w:pPr>
        <w:pStyle w:val="Heading2"/>
      </w:pPr>
      <w:r>
        <w:t>Phase 3 — Stakeholder-Led Remediation</w:t>
      </w:r>
    </w:p>
    <w:p w14:paraId="4F42099D" w14:textId="77777777" w:rsidR="002549CE" w:rsidRDefault="00000000">
      <w:pPr>
        <w:spacing w:after="140"/>
      </w:pPr>
      <w:r>
        <w:t>Issues that cannot be resolved through AI-assisted patching are routed as work items to the responsible functional role based on the issue phenotype.</w:t>
      </w:r>
    </w:p>
    <w:p w14:paraId="3377A98C" w14:textId="77777777" w:rsidR="002549CE" w:rsidRDefault="002549CE">
      <w:pPr>
        <w:spacing w:after="10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787"/>
        <w:gridCol w:w="934"/>
        <w:gridCol w:w="784"/>
        <w:gridCol w:w="795"/>
        <w:gridCol w:w="886"/>
        <w:gridCol w:w="811"/>
        <w:gridCol w:w="789"/>
      </w:tblGrid>
      <w:tr w:rsidR="002549CE" w14:paraId="1FB976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10B02DB7" w14:textId="77777777" w:rsidR="002549CE" w:rsidRDefault="00000000">
            <w:r>
              <w:rPr>
                <w:b/>
                <w:bCs/>
                <w:color w:val="FFFFFF"/>
                <w:sz w:val="17"/>
                <w:szCs w:val="17"/>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51D66E64" w14:textId="77777777" w:rsidR="002549CE" w:rsidRDefault="00000000">
            <w:r>
              <w:rPr>
                <w:b/>
                <w:bCs/>
                <w:color w:val="FFFFFF"/>
                <w:sz w:val="17"/>
                <w:szCs w:val="17"/>
              </w:rPr>
              <w:t>PCP / Clinic</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A55D2EA" w14:textId="77777777" w:rsidR="002549CE" w:rsidRDefault="00000000">
            <w:r>
              <w:rPr>
                <w:b/>
                <w:bCs/>
                <w:color w:val="FFFFFF"/>
                <w:sz w:val="17"/>
                <w:szCs w:val="17"/>
              </w:rPr>
              <w:t>Specialist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398913A8" w14:textId="77777777" w:rsidR="002549CE" w:rsidRDefault="00000000">
            <w:r>
              <w:rPr>
                <w:b/>
                <w:bCs/>
                <w:color w:val="FFFFFF"/>
                <w:sz w:val="17"/>
                <w:szCs w:val="17"/>
              </w:rPr>
              <w:t>Data Node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5AC3D3CB" w14:textId="77777777" w:rsidR="002549CE" w:rsidRDefault="00000000">
            <w:r>
              <w:rPr>
                <w:b/>
                <w:bCs/>
                <w:color w:val="FFFFFF"/>
                <w:sz w:val="17"/>
                <w:szCs w:val="17"/>
              </w:rPr>
              <w:t>Tech Vendor</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5A102B1" w14:textId="77777777" w:rsidR="002549CE" w:rsidRDefault="00000000">
            <w:r>
              <w:rPr>
                <w:b/>
                <w:bCs/>
                <w:color w:val="FFFFFF"/>
                <w:sz w:val="17"/>
                <w:szCs w:val="17"/>
              </w:rPr>
              <w:t>Prog. Coord.</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CF10204" w14:textId="77777777" w:rsidR="002549CE" w:rsidRDefault="00000000">
            <w:r>
              <w:rPr>
                <w:b/>
                <w:bCs/>
                <w:color w:val="FFFFFF"/>
                <w:sz w:val="17"/>
                <w:szCs w:val="17"/>
              </w:rPr>
              <w:t>Network / Payer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34E71265" w14:textId="77777777" w:rsidR="002549CE" w:rsidRDefault="00000000">
            <w:r>
              <w:rPr>
                <w:b/>
                <w:bCs/>
                <w:color w:val="FFFFFF"/>
                <w:sz w:val="17"/>
                <w:szCs w:val="17"/>
              </w:rPr>
              <w:t>Policy / Reg.</w:t>
            </w:r>
          </w:p>
        </w:tc>
      </w:tr>
      <w:tr w:rsidR="002549CE" w14:paraId="07F93E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8FDFD04" w14:textId="77777777" w:rsidR="002549CE" w:rsidRDefault="00000000">
            <w:r>
              <w:rPr>
                <w:sz w:val="18"/>
                <w:szCs w:val="18"/>
              </w:rPr>
              <w:t>Fix documentation / entry errors at point of care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2E03D46"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F9B7075"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936240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D10ED1E"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D658A29"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B72472B"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A213BA1" w14:textId="77777777" w:rsidR="002549CE" w:rsidRDefault="00000000">
            <w:pPr>
              <w:jc w:val="center"/>
            </w:pPr>
            <w:r>
              <w:rPr>
                <w:sz w:val="18"/>
                <w:szCs w:val="18"/>
              </w:rPr>
              <w:t>I</w:t>
            </w:r>
          </w:p>
        </w:tc>
      </w:tr>
      <w:tr w:rsidR="002549CE" w14:paraId="3F0482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FDE5729" w14:textId="77777777" w:rsidR="002549CE" w:rsidRDefault="00000000">
            <w:r>
              <w:rPr>
                <w:sz w:val="18"/>
                <w:szCs w:val="18"/>
              </w:rPr>
              <w:t>Fix EHR configuration (LOINC codes, CCD templates)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FC2AA5F"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A0EB65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175C11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7D7D132C" w14:textId="77777777" w:rsidR="002549CE" w:rsidRDefault="00000000">
            <w:pPr>
              <w:jc w:val="center"/>
            </w:pPr>
            <w:r>
              <w:rPr>
                <w:b/>
                <w:bCs/>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255894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68134A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5CDB0CE" w14:textId="77777777" w:rsidR="002549CE" w:rsidRDefault="00000000">
            <w:pPr>
              <w:jc w:val="center"/>
            </w:pPr>
            <w:r>
              <w:rPr>
                <w:sz w:val="18"/>
                <w:szCs w:val="18"/>
              </w:rPr>
              <w:t>I</w:t>
            </w:r>
          </w:p>
        </w:tc>
      </w:tr>
      <w:tr w:rsidR="002549CE" w14:paraId="64FFD9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B1F07B4" w14:textId="77777777" w:rsidR="002549CE" w:rsidRDefault="00000000">
            <w:r>
              <w:rPr>
                <w:sz w:val="18"/>
                <w:szCs w:val="18"/>
              </w:rPr>
              <w:t>Update clinic data capture workflows</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60773CCF"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964C8C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A779CF7"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9CD7052"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95AC34B"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A02F55B"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E8B671F" w14:textId="77777777" w:rsidR="002549CE" w:rsidRDefault="00000000">
            <w:pPr>
              <w:jc w:val="center"/>
            </w:pPr>
            <w:r>
              <w:rPr>
                <w:sz w:val="18"/>
                <w:szCs w:val="18"/>
              </w:rPr>
              <w:t>I</w:t>
            </w:r>
          </w:p>
        </w:tc>
      </w:tr>
      <w:tr w:rsidR="002549CE" w14:paraId="69F18E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64975B3" w14:textId="77777777" w:rsidR="002549CE" w:rsidRDefault="00000000">
            <w:r>
              <w:rPr>
                <w:sz w:val="18"/>
                <w:szCs w:val="18"/>
              </w:rPr>
              <w:t>Update feed routing / interface configuration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B35237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09DE14D"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13D8F761"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59704C1"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D9E22A7"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6A41F8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15A8D74" w14:textId="77777777" w:rsidR="002549CE" w:rsidRDefault="00000000">
            <w:pPr>
              <w:jc w:val="center"/>
            </w:pPr>
            <w:r>
              <w:rPr>
                <w:sz w:val="18"/>
                <w:szCs w:val="18"/>
              </w:rPr>
              <w:t>I</w:t>
            </w:r>
          </w:p>
        </w:tc>
      </w:tr>
      <w:tr w:rsidR="002549CE" w14:paraId="3FCB4B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2ED2724" w14:textId="77777777" w:rsidR="002549CE" w:rsidRDefault="00000000">
            <w:r>
              <w:rPr>
                <w:sz w:val="18"/>
                <w:szCs w:val="18"/>
              </w:rPr>
              <w:t>Resolve patient identity / MPI conflicts</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F0383FF"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4EB811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29C50735"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6B255A6"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28C692C"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FAB625F"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CE9C8DB" w14:textId="77777777" w:rsidR="002549CE" w:rsidRDefault="00000000">
            <w:pPr>
              <w:jc w:val="center"/>
            </w:pPr>
            <w:r>
              <w:rPr>
                <w:sz w:val="18"/>
                <w:szCs w:val="18"/>
              </w:rPr>
              <w:t>I</w:t>
            </w:r>
          </w:p>
        </w:tc>
      </w:tr>
      <w:tr w:rsidR="002549CE" w14:paraId="102BA1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50C3014" w14:textId="77777777" w:rsidR="002549CE" w:rsidRDefault="00000000">
            <w:r>
              <w:rPr>
                <w:sz w:val="18"/>
                <w:szCs w:val="18"/>
              </w:rPr>
              <w:t>Resolve patient-device linkage failures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F9D6C18"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548C617"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3E40D16"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6ED6EFB0" w14:textId="77777777" w:rsidR="002549CE" w:rsidRDefault="00000000">
            <w:pPr>
              <w:jc w:val="center"/>
            </w:pPr>
            <w:r>
              <w:rPr>
                <w:b/>
                <w:bCs/>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6B625F4"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4DAD49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A1A5B40" w14:textId="77777777" w:rsidR="002549CE" w:rsidRDefault="00000000">
            <w:pPr>
              <w:jc w:val="center"/>
            </w:pPr>
            <w:r>
              <w:rPr>
                <w:sz w:val="18"/>
                <w:szCs w:val="18"/>
              </w:rPr>
              <w:t>I</w:t>
            </w:r>
          </w:p>
        </w:tc>
      </w:tr>
      <w:tr w:rsidR="002549CE" w14:paraId="0CA984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4DFCA58" w14:textId="77777777" w:rsidR="002549CE" w:rsidRDefault="00000000">
            <w:r>
              <w:rPr>
                <w:sz w:val="18"/>
                <w:szCs w:val="18"/>
              </w:rPr>
              <w:t>Address device adherence gaps (CGM wear time)</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4862952B"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9016E90"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6FB38EC"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EC36876"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98B4F94"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078E35E"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8B757A0" w14:textId="77777777" w:rsidR="002549CE" w:rsidRDefault="00000000">
            <w:pPr>
              <w:jc w:val="center"/>
            </w:pPr>
            <w:r>
              <w:rPr>
                <w:sz w:val="18"/>
                <w:szCs w:val="18"/>
              </w:rPr>
              <w:t>I</w:t>
            </w:r>
          </w:p>
        </w:tc>
      </w:tr>
      <w:tr w:rsidR="002549CE" w14:paraId="73B869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E3D66EE" w14:textId="77777777" w:rsidR="002549CE" w:rsidRDefault="00000000">
            <w:r>
              <w:rPr>
                <w:sz w:val="18"/>
                <w:szCs w:val="18"/>
              </w:rPr>
              <w:t>Incentivize clinic data quality compliance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4A2ACF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FD2B79B"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1DA8567"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73CC749"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1B639E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66D8FCFB"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D6E18C1" w14:textId="77777777" w:rsidR="002549CE" w:rsidRDefault="00000000">
            <w:pPr>
              <w:jc w:val="center"/>
            </w:pPr>
            <w:r>
              <w:rPr>
                <w:sz w:val="18"/>
                <w:szCs w:val="18"/>
              </w:rPr>
              <w:t>C</w:t>
            </w:r>
          </w:p>
        </w:tc>
      </w:tr>
      <w:tr w:rsidR="002549CE" w14:paraId="3B0C92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4AE4EE2" w14:textId="77777777" w:rsidR="002549CE" w:rsidRDefault="00000000">
            <w:r>
              <w:rPr>
                <w:sz w:val="18"/>
                <w:szCs w:val="18"/>
              </w:rPr>
              <w:t>Provide technical assistance to clinics</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E14D59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053097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C9F5E51"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8F230E7"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0E4AE1D7"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9C6B95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7C210D6" w14:textId="77777777" w:rsidR="002549CE" w:rsidRDefault="00000000">
            <w:pPr>
              <w:jc w:val="center"/>
            </w:pPr>
            <w:r>
              <w:rPr>
                <w:sz w:val="18"/>
                <w:szCs w:val="18"/>
              </w:rPr>
              <w:t>I</w:t>
            </w:r>
          </w:p>
        </w:tc>
      </w:tr>
      <w:tr w:rsidR="002549CE" w14:paraId="730527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C581BED" w14:textId="77777777" w:rsidR="002549CE" w:rsidRDefault="00000000">
            <w:r>
              <w:rPr>
                <w:sz w:val="18"/>
                <w:szCs w:val="18"/>
              </w:rPr>
              <w:t>Confirm remediation effectiveness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B345600"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1D3FE10"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6CC69143"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8BFB54C"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0D9AE520"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A54BF2A" w14:textId="77777777" w:rsidR="002549CE" w:rsidRDefault="00000000">
            <w:pPr>
              <w:jc w:val="center"/>
            </w:pPr>
            <w:r>
              <w:rPr>
                <w:sz w:val="18"/>
                <w:szCs w:val="18"/>
              </w:rPr>
              <w: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0366D1F" w14:textId="77777777" w:rsidR="002549CE" w:rsidRDefault="00000000">
            <w:pPr>
              <w:jc w:val="center"/>
            </w:pPr>
            <w:r>
              <w:rPr>
                <w:sz w:val="18"/>
                <w:szCs w:val="18"/>
              </w:rPr>
              <w:t>I</w:t>
            </w:r>
          </w:p>
        </w:tc>
      </w:tr>
      <w:tr w:rsidR="002549CE" w14:paraId="6D29C4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7C1F4DE" w14:textId="77777777" w:rsidR="002549CE" w:rsidRDefault="00000000">
            <w:r>
              <w:rPr>
                <w:sz w:val="18"/>
                <w:szCs w:val="18"/>
              </w:rPr>
              <w:t>Resolve derived metric computation governance question (e.g., TIR methodology for VBC reporting)</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6DBA32B"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30F7D24"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440A3B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ED5BB48" w14:textId="77777777" w:rsidR="002549CE"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87EB982"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09F8FE9"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6460B5C2" w14:textId="77777777" w:rsidR="002549CE" w:rsidRDefault="00000000">
            <w:pPr>
              <w:jc w:val="center"/>
            </w:pPr>
            <w:r>
              <w:rPr>
                <w:b/>
                <w:bCs/>
                <w:sz w:val="18"/>
                <w:szCs w:val="18"/>
              </w:rPr>
              <w:t>R/A</w:t>
            </w:r>
          </w:p>
        </w:tc>
      </w:tr>
    </w:tbl>
    <w:p w14:paraId="766BA5BF" w14:textId="77777777" w:rsidR="002549CE" w:rsidRDefault="002549CE">
      <w:pPr>
        <w:spacing w:after="100"/>
      </w:pPr>
    </w:p>
    <w:p w14:paraId="1AC27C5C" w14:textId="77777777" w:rsidR="002549CE" w:rsidRDefault="00000000">
      <w:pPr>
        <w:pStyle w:val="Heading2"/>
      </w:pPr>
      <w:r>
        <w:t>Phase 4 — Analytics and Reporting</w:t>
      </w:r>
    </w:p>
    <w:p w14:paraId="3229A585" w14:textId="77777777" w:rsidR="002549CE" w:rsidRDefault="00000000">
      <w:pPr>
        <w:spacing w:after="140"/>
      </w:pPr>
      <w:r>
        <w:t>Once data readiness thresholds are met for a given use case, the infrastructure generates analytics and reporting outputs. The Program Coordinator runs the analytics layer; the Network/Payer is accountable for VBC reporting outcomes. Remediation outcomes are fed back into the readiness scoring system, enabling iterative improvement and tracking of readiness progression over time.</w:t>
      </w:r>
    </w:p>
    <w:p w14:paraId="02BFBFD4" w14:textId="77777777" w:rsidR="002549CE" w:rsidRDefault="002549CE">
      <w:pPr>
        <w:spacing w:after="10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788"/>
        <w:gridCol w:w="934"/>
        <w:gridCol w:w="785"/>
        <w:gridCol w:w="795"/>
        <w:gridCol w:w="887"/>
        <w:gridCol w:w="811"/>
        <w:gridCol w:w="790"/>
      </w:tblGrid>
      <w:tr w:rsidR="002549CE" w14:paraId="27B002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112ED9B2" w14:textId="77777777" w:rsidR="002549CE" w:rsidRDefault="00000000">
            <w:r>
              <w:rPr>
                <w:b/>
                <w:bCs/>
                <w:color w:val="FFFFFF"/>
                <w:sz w:val="17"/>
                <w:szCs w:val="17"/>
              </w:rPr>
              <w:t>Task</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4D62458D" w14:textId="77777777" w:rsidR="002549CE" w:rsidRDefault="00000000">
            <w:r>
              <w:rPr>
                <w:b/>
                <w:bCs/>
                <w:color w:val="FFFFFF"/>
                <w:sz w:val="17"/>
                <w:szCs w:val="17"/>
              </w:rPr>
              <w:t>PCP / Clinic</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4E13126E" w14:textId="77777777" w:rsidR="002549CE" w:rsidRDefault="00000000">
            <w:r>
              <w:rPr>
                <w:b/>
                <w:bCs/>
                <w:color w:val="FFFFFF"/>
                <w:sz w:val="17"/>
                <w:szCs w:val="17"/>
              </w:rPr>
              <w:t>Specialist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4CB6E87E" w14:textId="77777777" w:rsidR="002549CE" w:rsidRDefault="00000000">
            <w:r>
              <w:rPr>
                <w:b/>
                <w:bCs/>
                <w:color w:val="FFFFFF"/>
                <w:sz w:val="17"/>
                <w:szCs w:val="17"/>
              </w:rPr>
              <w:t>Data Node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2001FE25" w14:textId="77777777" w:rsidR="002549CE" w:rsidRDefault="00000000">
            <w:r>
              <w:rPr>
                <w:b/>
                <w:bCs/>
                <w:color w:val="FFFFFF"/>
                <w:sz w:val="17"/>
                <w:szCs w:val="17"/>
              </w:rPr>
              <w:t>Tech Vendor</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077F9927" w14:textId="77777777" w:rsidR="002549CE" w:rsidRDefault="00000000">
            <w:r>
              <w:rPr>
                <w:b/>
                <w:bCs/>
                <w:color w:val="FFFFFF"/>
                <w:sz w:val="17"/>
                <w:szCs w:val="17"/>
              </w:rPr>
              <w:t>Prog. Coord.</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45231A20" w14:textId="77777777" w:rsidR="002549CE" w:rsidRDefault="00000000">
            <w:r>
              <w:rPr>
                <w:b/>
                <w:bCs/>
                <w:color w:val="FFFFFF"/>
                <w:sz w:val="17"/>
                <w:szCs w:val="17"/>
              </w:rPr>
              <w:t>Network / Payer</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60" w:type="dxa"/>
            </w:tcMar>
          </w:tcPr>
          <w:p w14:paraId="6EAE16DD" w14:textId="77777777" w:rsidR="002549CE" w:rsidRDefault="00000000">
            <w:r>
              <w:rPr>
                <w:b/>
                <w:bCs/>
                <w:color w:val="FFFFFF"/>
                <w:sz w:val="17"/>
                <w:szCs w:val="17"/>
              </w:rPr>
              <w:t>Policy / Reg.</w:t>
            </w:r>
          </w:p>
        </w:tc>
      </w:tr>
      <w:tr w:rsidR="002549CE" w14:paraId="485E17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66D852F" w14:textId="77777777" w:rsidR="002549CE" w:rsidRDefault="00000000">
            <w:r>
              <w:rPr>
                <w:sz w:val="18"/>
                <w:szCs w:val="18"/>
              </w:rPr>
              <w:t>Risk stratification analytics (population health)</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29B274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53F9CE6"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472FAED"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A1101A2"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19786BC9"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BCBBFE2"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28D0DFB" w14:textId="77777777" w:rsidR="002549CE" w:rsidRDefault="00000000">
            <w:pPr>
              <w:jc w:val="center"/>
            </w:pPr>
            <w:r>
              <w:rPr>
                <w:sz w:val="18"/>
                <w:szCs w:val="18"/>
              </w:rPr>
              <w:t>I</w:t>
            </w:r>
          </w:p>
        </w:tc>
      </w:tr>
      <w:tr w:rsidR="002549CE" w14:paraId="381BCB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CBC1203" w14:textId="77777777" w:rsidR="002549CE" w:rsidRDefault="00000000">
            <w:r>
              <w:rPr>
                <w:sz w:val="18"/>
                <w:szCs w:val="18"/>
              </w:rPr>
              <w:t>Care coordination data sharing (PCP ↔ Specialist)</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60BD73B"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F4CB99D"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D79AB4E"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FAD9F22"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2BEC659"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BCC2CDC" w14:textId="77777777" w:rsidR="002549CE" w:rsidRDefault="00000000">
            <w:pPr>
              <w:jc w:val="center"/>
            </w:pPr>
            <w:r>
              <w:rPr>
                <w:sz w:val="18"/>
                <w:szCs w:val="18"/>
              </w:rPr>
              <w: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2E1B64F" w14:textId="77777777" w:rsidR="002549CE" w:rsidRDefault="00000000">
            <w:pPr>
              <w:jc w:val="center"/>
            </w:pPr>
            <w:r>
              <w:rPr>
                <w:sz w:val="18"/>
                <w:szCs w:val="18"/>
              </w:rPr>
              <w:t>I</w:t>
            </w:r>
          </w:p>
        </w:tc>
      </w:tr>
      <w:tr w:rsidR="002549CE" w14:paraId="5B31CD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D6D9A34" w14:textId="77777777" w:rsidR="002549CE" w:rsidRDefault="00000000">
            <w:r>
              <w:rPr>
                <w:sz w:val="18"/>
                <w:szCs w:val="18"/>
              </w:rPr>
              <w:t>HEDIS measure computation and reporting</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10C188F2"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6BAF6D6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404D8D1"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08FEA006"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2B4DAE58"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5E26273B" w14:textId="77777777" w:rsidR="002549CE" w:rsidRDefault="00000000">
            <w:pPr>
              <w:jc w:val="center"/>
            </w:pPr>
            <w:r>
              <w:rPr>
                <w:sz w:val="18"/>
                <w:szCs w:val="18"/>
              </w:rPr>
              <w:t>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78BBE449" w14:textId="77777777" w:rsidR="002549CE" w:rsidRDefault="00000000">
            <w:pPr>
              <w:jc w:val="center"/>
            </w:pPr>
            <w:r>
              <w:rPr>
                <w:sz w:val="18"/>
                <w:szCs w:val="18"/>
              </w:rPr>
              <w:t>C</w:t>
            </w:r>
          </w:p>
        </w:tc>
      </w:tr>
      <w:tr w:rsidR="002549CE" w14:paraId="022A2F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09C7037" w14:textId="77777777" w:rsidR="002549CE" w:rsidRDefault="00000000">
            <w:r>
              <w:rPr>
                <w:sz w:val="18"/>
                <w:szCs w:val="18"/>
              </w:rPr>
              <w:t>ACCESS CKM VBC reporting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C899E89"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693BC38"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CA89100"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49CF92FA"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3B4662D4"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164A28F9" w14:textId="77777777" w:rsidR="002549CE" w:rsidRDefault="00000000">
            <w:pPr>
              <w:jc w:val="center"/>
            </w:pPr>
            <w:r>
              <w:rPr>
                <w:sz w:val="18"/>
                <w:szCs w:val="18"/>
              </w:rPr>
              <w: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61296A6" w14:textId="77777777" w:rsidR="002549CE" w:rsidRDefault="00000000">
            <w:pPr>
              <w:jc w:val="center"/>
            </w:pPr>
            <w:r>
              <w:rPr>
                <w:sz w:val="18"/>
                <w:szCs w:val="18"/>
              </w:rPr>
              <w:t>C</w:t>
            </w:r>
          </w:p>
        </w:tc>
      </w:tr>
      <w:tr w:rsidR="002549CE" w14:paraId="138BB4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75A04E5" w14:textId="77777777" w:rsidR="002549CE" w:rsidRDefault="00000000">
            <w:r>
              <w:rPr>
                <w:sz w:val="18"/>
                <w:szCs w:val="18"/>
              </w:rPr>
              <w:t>Readiness improvement tracking over time</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37A7C44"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CFE1A96"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4B4EDD2F"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B88351C"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236A2F44"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3BA4111B"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9F9F9"/>
            <w:tcMar>
              <w:top w:w="70" w:type="dxa"/>
              <w:left w:w="80" w:type="dxa"/>
              <w:bottom w:w="70" w:type="dxa"/>
              <w:right w:w="60" w:type="dxa"/>
            </w:tcMar>
          </w:tcPr>
          <w:p w14:paraId="203104A3" w14:textId="77777777" w:rsidR="002549CE" w:rsidRDefault="00000000">
            <w:pPr>
              <w:jc w:val="center"/>
            </w:pPr>
            <w:r>
              <w:rPr>
                <w:sz w:val="18"/>
                <w:szCs w:val="18"/>
              </w:rPr>
              <w:t>I</w:t>
            </w:r>
          </w:p>
        </w:tc>
      </w:tr>
      <w:tr w:rsidR="002549CE" w14:paraId="3A9A3E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718B65A7" w14:textId="77777777" w:rsidR="002549CE" w:rsidRDefault="00000000">
            <w:r>
              <w:rPr>
                <w:sz w:val="18"/>
                <w:szCs w:val="18"/>
              </w:rPr>
              <w:t>Manage VBC incentive programs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BC7B2EE"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0728004C"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4A0210D" w14:textId="77777777" w:rsidR="002549CE" w:rsidRDefault="00000000">
            <w:pPr>
              <w:jc w:val="center"/>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2E20C777" w14:textId="77777777" w:rsidR="002549CE" w:rsidRDefault="00000000">
            <w:pPr>
              <w:jc w:val="center"/>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3A90EE9B" w14:textId="77777777" w:rsidR="002549CE" w:rsidRDefault="00000000">
            <w:pPr>
              <w:jc w:val="center"/>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60" w:type="dxa"/>
            </w:tcMar>
          </w:tcPr>
          <w:p w14:paraId="651E89FF" w14:textId="77777777" w:rsidR="002549CE" w:rsidRDefault="00000000">
            <w:pPr>
              <w:jc w:val="center"/>
            </w:pPr>
            <w:r>
              <w:rPr>
                <w:b/>
                <w:bCs/>
                <w:sz w:val="18"/>
                <w:szCs w:val="18"/>
              </w:rPr>
              <w:t>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60" w:type="dxa"/>
            </w:tcMar>
          </w:tcPr>
          <w:p w14:paraId="5FA0E5BC" w14:textId="77777777" w:rsidR="002549CE" w:rsidRDefault="00000000">
            <w:pPr>
              <w:jc w:val="center"/>
            </w:pPr>
            <w:r>
              <w:rPr>
                <w:sz w:val="18"/>
                <w:szCs w:val="18"/>
              </w:rPr>
              <w:t>C</w:t>
            </w:r>
          </w:p>
        </w:tc>
      </w:tr>
    </w:tbl>
    <w:p w14:paraId="4A6CFDF0" w14:textId="77777777" w:rsidR="002549CE" w:rsidRDefault="002549CE">
      <w:pPr>
        <w:spacing w:after="100"/>
      </w:pPr>
    </w:p>
    <w:p w14:paraId="5256B2FC" w14:textId="77777777" w:rsidR="002549CE" w:rsidRDefault="00000000">
      <w:pPr>
        <w:pStyle w:val="Heading2"/>
      </w:pPr>
      <w:r>
        <w:t>Data Quality Phenotypes — Remediation Reference</w:t>
      </w:r>
    </w:p>
    <w:p w14:paraId="631D3C5F" w14:textId="77777777" w:rsidR="002549CE" w:rsidRDefault="00000000">
      <w:pPr>
        <w:spacing w:after="140"/>
      </w:pPr>
      <w:r>
        <w:t>Each phenotype maps to one or more checks in the Technical Specification, identifies whether AI-assisted remediation is applicable, and specifies the responsible functional role. The Bug column references the synthetic dataset (Dataset B).</w:t>
      </w:r>
    </w:p>
    <w:p w14:paraId="73A1E5A5" w14:textId="77777777" w:rsidR="002549CE" w:rsidRDefault="002549CE">
      <w:pPr>
        <w:spacing w:after="10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287"/>
        <w:gridCol w:w="1876"/>
        <w:gridCol w:w="1410"/>
        <w:gridCol w:w="1628"/>
        <w:gridCol w:w="1628"/>
        <w:gridCol w:w="987"/>
      </w:tblGrid>
      <w:tr w:rsidR="002549CE" w14:paraId="051A6E1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24F3E2AE" w14:textId="77777777" w:rsidR="002549CE" w:rsidRDefault="00000000">
            <w:r>
              <w:rPr>
                <w:b/>
                <w:bCs/>
                <w:color w:val="FFFFFF"/>
                <w:sz w:val="19"/>
                <w:szCs w:val="19"/>
              </w:rPr>
              <w:t>Bug</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3B4BEABA" w14:textId="77777777" w:rsidR="002549CE" w:rsidRDefault="00000000">
            <w:r>
              <w:rPr>
                <w:b/>
                <w:bCs/>
                <w:color w:val="FFFFFF"/>
                <w:sz w:val="19"/>
                <w:szCs w:val="19"/>
              </w:rPr>
              <w:t>Phenotype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6A78C047" w14:textId="77777777" w:rsidR="002549CE" w:rsidRDefault="00000000">
            <w:r>
              <w:rPr>
                <w:b/>
                <w:bCs/>
                <w:color w:val="FFFFFF"/>
                <w:sz w:val="19"/>
                <w:szCs w:val="19"/>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35755469" w14:textId="77777777" w:rsidR="002549CE" w:rsidRDefault="00000000">
            <w:r>
              <w:rPr>
                <w:b/>
                <w:bCs/>
                <w:color w:val="FFFFFF"/>
                <w:sz w:val="19"/>
                <w:szCs w:val="19"/>
              </w:rPr>
              <w:t>AI-Assisted?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71341A35" w14:textId="77777777" w:rsidR="002549CE" w:rsidRDefault="00000000">
            <w:r>
              <w:rPr>
                <w:b/>
                <w:bCs/>
                <w:color w:val="FFFFFF"/>
                <w:sz w:val="19"/>
                <w:szCs w:val="19"/>
              </w:rPr>
              <w:t>Human Approver</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76DE49D4" w14:textId="77777777" w:rsidR="002549CE" w:rsidRDefault="00000000">
            <w:r>
              <w:rPr>
                <w:b/>
                <w:bCs/>
                <w:color w:val="FFFFFF"/>
                <w:sz w:val="19"/>
                <w:szCs w:val="19"/>
              </w:rPr>
              <w:t>Responsible Role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48C33D7B" w14:textId="77777777" w:rsidR="002549CE" w:rsidRDefault="00000000">
            <w:r>
              <w:rPr>
                <w:b/>
                <w:bCs/>
                <w:color w:val="FFFFFF"/>
                <w:sz w:val="19"/>
                <w:szCs w:val="19"/>
              </w:rPr>
              <w:t>Use Case</w:t>
            </w:r>
          </w:p>
        </w:tc>
      </w:tr>
      <w:tr w:rsidR="002549CE" w14:paraId="4459EE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1FDB94C" w14:textId="77777777" w:rsidR="002549CE" w:rsidRDefault="00000000">
            <w:r>
              <w:rPr>
                <w:sz w:val="19"/>
                <w:szCs w:val="19"/>
              </w:rPr>
              <w:t>Bug 1</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DBA961D" w14:textId="77777777" w:rsidR="002549CE" w:rsidRDefault="00000000">
            <w:r>
              <w:rPr>
                <w:sz w:val="19"/>
                <w:szCs w:val="19"/>
              </w:rPr>
              <w:t>Identity Linkage Failure</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A1DB9E4" w14:textId="77777777" w:rsidR="002549CE" w:rsidRDefault="00000000">
            <w:r>
              <w:rPr>
                <w:sz w:val="19"/>
                <w:szCs w:val="19"/>
              </w:rPr>
              <w:t>Device records cannot be linked to patient due to inconsistent ID formats.</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171341F" w14:textId="77777777" w:rsidR="002549CE" w:rsidRDefault="00000000">
            <w:r>
              <w:rPr>
                <w:sz w:val="19"/>
                <w:szCs w:val="19"/>
              </w:rPr>
              <w:t>No — pipeline reconfiguration 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EE9705D" w14:textId="77777777" w:rsidR="002549CE" w:rsidRDefault="00000000">
            <w:r>
              <w:rPr>
                <w:sz w:val="19"/>
                <w:szCs w:val="19"/>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C88773A" w14:textId="77777777" w:rsidR="002549CE" w:rsidRDefault="00000000">
            <w:r>
              <w:rPr>
                <w:sz w:val="19"/>
                <w:szCs w:val="19"/>
              </w:rPr>
              <w:t>Technology Vendor (pipeline fix); Prog. Coord. (triage)</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A52C4F0" w14:textId="77777777" w:rsidR="002549CE" w:rsidRDefault="00000000">
            <w:r>
              <w:rPr>
                <w:sz w:val="19"/>
                <w:szCs w:val="19"/>
              </w:rPr>
              <w:t>Diabetes RS</w:t>
            </w:r>
          </w:p>
        </w:tc>
      </w:tr>
      <w:tr w:rsidR="002549CE" w14:paraId="7CA4ED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932953D" w14:textId="77777777" w:rsidR="002549CE" w:rsidRDefault="00000000">
            <w:r>
              <w:rPr>
                <w:sz w:val="19"/>
                <w:szCs w:val="19"/>
              </w:rPr>
              <w:t>Bug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4940E84" w14:textId="77777777" w:rsidR="002549CE" w:rsidRDefault="00000000">
            <w:r>
              <w:rPr>
                <w:sz w:val="19"/>
                <w:szCs w:val="19"/>
              </w:rPr>
              <w:t>Device Temporal Density Gap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EFDB120" w14:textId="77777777" w:rsidR="002549CE" w:rsidRDefault="00000000">
            <w:r>
              <w:rPr>
                <w:sz w:val="19"/>
                <w:szCs w:val="19"/>
              </w:rPr>
              <w:t>CGM coverage below 70% threshold; TIR cannot be validly computed.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580E3ED" w14:textId="77777777" w:rsidR="002549CE" w:rsidRDefault="00000000">
            <w:r>
              <w:rPr>
                <w:sz w:val="19"/>
                <w:szCs w:val="19"/>
              </w:rPr>
              <w:t>Partial — AI flags; adherence requires human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CB4E9FE" w14:textId="77777777" w:rsidR="002549CE" w:rsidRDefault="00000000">
            <w:r>
              <w:rPr>
                <w:sz w:val="19"/>
                <w:szCs w:val="19"/>
              </w:rPr>
              <w:t>Prog. Coord. + PCP/Clinic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3818885" w14:textId="77777777" w:rsidR="002549CE" w:rsidRDefault="00000000">
            <w:r>
              <w:rPr>
                <w:sz w:val="19"/>
                <w:szCs w:val="19"/>
              </w:rPr>
              <w:t>PCP/Clinic (adherence); Tech Vendor (transmission gap)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B5F2897" w14:textId="77777777" w:rsidR="002549CE" w:rsidRDefault="00000000">
            <w:r>
              <w:rPr>
                <w:sz w:val="19"/>
                <w:szCs w:val="19"/>
              </w:rPr>
              <w:t>Diabetes RS</w:t>
            </w:r>
          </w:p>
        </w:tc>
      </w:tr>
      <w:tr w:rsidR="002549CE" w14:paraId="5230EC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E2F1D52" w14:textId="77777777" w:rsidR="002549CE" w:rsidRDefault="00000000">
            <w:r>
              <w:rPr>
                <w:sz w:val="19"/>
                <w:szCs w:val="19"/>
              </w:rPr>
              <w:t>Bug 3</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084C7E7" w14:textId="77777777" w:rsidR="002549CE" w:rsidRDefault="00000000">
            <w:r>
              <w:rPr>
                <w:sz w:val="19"/>
                <w:szCs w:val="19"/>
              </w:rPr>
              <w:t>Missing Required Covariate</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0F5BF17" w14:textId="77777777" w:rsidR="002549CE" w:rsidRDefault="00000000">
            <w:r>
              <w:rPr>
                <w:sz w:val="19"/>
                <w:szCs w:val="19"/>
              </w:rPr>
              <w:t>Smoking status absent for HTN patients; required for risk algorithm.</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EB0847C" w14:textId="77777777" w:rsidR="002549CE" w:rsidRDefault="00000000">
            <w:r>
              <w:rPr>
                <w:sz w:val="19"/>
                <w:szCs w:val="19"/>
              </w:rPr>
              <w:t>Partial — AI searches structured sources</w:t>
            </w:r>
          </w:p>
        </w:tc>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4D76C8E" w14:textId="77777777" w:rsidR="002549CE" w:rsidRDefault="00000000">
            <w:r>
              <w:rPr>
                <w:sz w:val="19"/>
                <w:szCs w:val="19"/>
              </w:rPr>
              <w:t>Prog. Coord. (extraction) or PCP/Clinic</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76C3F75" w14:textId="77777777" w:rsidR="002549CE" w:rsidRDefault="00000000">
            <w:r>
              <w:rPr>
                <w:sz w:val="19"/>
                <w:szCs w:val="19"/>
              </w:rPr>
              <w:t>PCP/Clinic + Network/Payer</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ECB23FF" w14:textId="77777777" w:rsidR="002549CE" w:rsidRDefault="00000000">
            <w:r>
              <w:rPr>
                <w:sz w:val="19"/>
                <w:szCs w:val="19"/>
              </w:rPr>
              <w:t>HTN RS</w:t>
            </w:r>
          </w:p>
        </w:tc>
      </w:tr>
      <w:tr w:rsidR="002549CE" w14:paraId="5350AE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9E1E5B3" w14:textId="77777777" w:rsidR="002549CE" w:rsidRDefault="00000000">
            <w:r>
              <w:rPr>
                <w:sz w:val="19"/>
                <w:szCs w:val="19"/>
              </w:rPr>
              <w:t>Bug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A35CBF6" w14:textId="77777777" w:rsidR="002549CE" w:rsidRDefault="00000000">
            <w:r>
              <w:rPr>
                <w:sz w:val="19"/>
                <w:szCs w:val="19"/>
              </w:rPr>
              <w:t>Invalid Terminology 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CDE5E3A" w14:textId="77777777" w:rsidR="002549CE" w:rsidRDefault="00000000">
            <w:r>
              <w:rPr>
                <w:sz w:val="19"/>
                <w:szCs w:val="19"/>
              </w:rPr>
              <w:t xml:space="preserve">Medication/condition records contain unmappable </w:t>
            </w:r>
            <w:proofErr w:type="spellStart"/>
            <w:r>
              <w:rPr>
                <w:sz w:val="19"/>
                <w:szCs w:val="19"/>
              </w:rPr>
              <w:t>RxNorm</w:t>
            </w:r>
            <w:proofErr w:type="spellEnd"/>
            <w:r>
              <w:rPr>
                <w:sz w:val="19"/>
                <w:szCs w:val="19"/>
              </w:rPr>
              <w:t xml:space="preserve"> / ICD-10 codes.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9D1CA50" w14:textId="77777777" w:rsidR="002549CE" w:rsidRDefault="00000000">
            <w:r>
              <w:rPr>
                <w:sz w:val="19"/>
                <w:szCs w:val="19"/>
              </w:rPr>
              <w:t>Yes — AI maps with confidence score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04B2079" w14:textId="77777777" w:rsidR="002549CE" w:rsidRDefault="00000000">
            <w:r>
              <w:rPr>
                <w:sz w:val="19"/>
                <w:szCs w:val="19"/>
              </w:rPr>
              <w:t>Program Coordinator (data team)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D29B1C1" w14:textId="77777777" w:rsidR="002549CE" w:rsidRDefault="00000000">
            <w:r>
              <w:rPr>
                <w:sz w:val="19"/>
                <w:szCs w:val="19"/>
              </w:rPr>
              <w:t>Tech Vendor (systematic source fix)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394ECE4" w14:textId="77777777" w:rsidR="002549CE" w:rsidRDefault="00000000">
            <w:r>
              <w:rPr>
                <w:sz w:val="19"/>
                <w:szCs w:val="19"/>
              </w:rPr>
              <w:t>Care Coord.</w:t>
            </w:r>
          </w:p>
        </w:tc>
      </w:tr>
      <w:tr w:rsidR="002549CE" w14:paraId="747BB4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93071FE" w14:textId="77777777" w:rsidR="002549CE" w:rsidRDefault="00000000">
            <w:r>
              <w:rPr>
                <w:sz w:val="19"/>
                <w:szCs w:val="19"/>
              </w:rPr>
              <w:t>Bug 5a</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3292135D" w14:textId="77777777" w:rsidR="002549CE" w:rsidRDefault="00000000">
            <w:r>
              <w:rPr>
                <w:sz w:val="19"/>
                <w:szCs w:val="19"/>
              </w:rPr>
              <w:t>Date Format Error (auto)</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8FD9474" w14:textId="77777777" w:rsidR="002549CE" w:rsidRDefault="00000000">
            <w:r>
              <w:rPr>
                <w:sz w:val="19"/>
                <w:szCs w:val="19"/>
              </w:rPr>
              <w:t xml:space="preserve">Encounter dates in MM/DD/YYYY; unambiguous </w:t>
            </w:r>
            <w:r>
              <w:rPr>
                <w:sz w:val="19"/>
                <w:szCs w:val="19"/>
              </w:rPr>
              <w:lastRenderedPageBreak/>
              <w:t>normalization possible.</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334EC6D" w14:textId="77777777" w:rsidR="002549CE" w:rsidRDefault="00000000">
            <w:r>
              <w:rPr>
                <w:sz w:val="19"/>
                <w:szCs w:val="19"/>
              </w:rPr>
              <w:lastRenderedPageBreak/>
              <w:t>Yes — deterministic normalization</w:t>
            </w:r>
          </w:p>
        </w:tc>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05ED39C" w14:textId="77777777" w:rsidR="002549CE" w:rsidRDefault="00000000">
            <w:r>
              <w:rPr>
                <w:sz w:val="19"/>
                <w:szCs w:val="19"/>
              </w:rPr>
              <w:t>Prog. Coord. (batch approval)</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0E8E27D" w14:textId="77777777" w:rsidR="002549CE" w:rsidRDefault="00000000">
            <w:r>
              <w:rPr>
                <w:sz w:val="19"/>
                <w:szCs w:val="19"/>
              </w:rPr>
              <w:t>Prog. Coord. + Tech Vendor</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1458E94" w14:textId="77777777" w:rsidR="002549CE" w:rsidRDefault="00000000">
            <w:r>
              <w:rPr>
                <w:sz w:val="19"/>
                <w:szCs w:val="19"/>
              </w:rPr>
              <w:t>VBC Reporting</w:t>
            </w:r>
          </w:p>
        </w:tc>
      </w:tr>
      <w:tr w:rsidR="002549CE" w14:paraId="5DAF67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8C10DCB" w14:textId="77777777" w:rsidR="002549CE" w:rsidRDefault="00000000">
            <w:r>
              <w:rPr>
                <w:sz w:val="19"/>
                <w:szCs w:val="19"/>
              </w:rPr>
              <w:t>Bug 5b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13B0F85" w14:textId="77777777" w:rsidR="002549CE" w:rsidRDefault="00000000">
            <w:r>
              <w:rPr>
                <w:sz w:val="19"/>
                <w:szCs w:val="19"/>
              </w:rPr>
              <w:t>Date Format Error (ambiguous)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1CF34F0" w14:textId="77777777" w:rsidR="002549CE" w:rsidRDefault="00000000">
            <w:r>
              <w:rPr>
                <w:sz w:val="19"/>
                <w:szCs w:val="19"/>
              </w:rPr>
              <w:t>Day/month transposed; source record confirmation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52EA9F0" w14:textId="77777777" w:rsidR="002549CE" w:rsidRDefault="00000000">
            <w:r>
              <w:rPr>
                <w:sz w:val="19"/>
                <w:szCs w:val="19"/>
              </w:rPr>
              <w:t>No — source confirmation 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A3A325B" w14:textId="77777777" w:rsidR="002549CE" w:rsidRDefault="00000000">
            <w:r>
              <w:rPr>
                <w:sz w:val="19"/>
                <w:szCs w:val="19"/>
              </w:rPr>
              <w:t>PCP/Clinic or Regional Data Node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5AAA28E" w14:textId="77777777" w:rsidR="002549CE" w:rsidRDefault="00000000">
            <w:r>
              <w:rPr>
                <w:sz w:val="19"/>
                <w:szCs w:val="19"/>
              </w:rPr>
              <w:t>PCP/Clinic + Data Node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E2ADEBA" w14:textId="77777777" w:rsidR="002549CE" w:rsidRDefault="00000000">
            <w:r>
              <w:rPr>
                <w:sz w:val="19"/>
                <w:szCs w:val="19"/>
              </w:rPr>
              <w:t>VBC Reporting</w:t>
            </w:r>
          </w:p>
        </w:tc>
      </w:tr>
      <w:tr w:rsidR="002549CE" w14:paraId="5CFBE6D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D2E0255" w14:textId="77777777" w:rsidR="002549CE" w:rsidRDefault="00000000">
            <w:r>
              <w:rPr>
                <w:sz w:val="19"/>
                <w:szCs w:val="19"/>
              </w:rPr>
              <w:t>Bug 6</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91C4F11" w14:textId="77777777" w:rsidR="002549CE" w:rsidRDefault="00000000">
            <w:r>
              <w:rPr>
                <w:sz w:val="19"/>
                <w:szCs w:val="19"/>
              </w:rPr>
              <w:t>Derived Metric Concordance Failure</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E12375D" w14:textId="77777777" w:rsidR="002549CE" w:rsidRDefault="00000000">
            <w:r>
              <w:rPr>
                <w:sz w:val="19"/>
                <w:szCs w:val="19"/>
              </w:rPr>
              <w:t>Device-reported TIR ≠ TIR recomputed from raw CGM data. Cross-manufacturer algorithm differences may produce clinically meaningful discrepancies. Platform recomputes from raw data; replacement values require governance review before use in VBC 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BE2ABC0" w14:textId="77777777" w:rsidR="002549CE" w:rsidRDefault="00000000">
            <w:r>
              <w:rPr>
                <w:sz w:val="19"/>
                <w:szCs w:val="19"/>
              </w:rPr>
              <w:t>No — governance review required before platform-recomputed values are submitted for VBC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1E3AABC" w14:textId="77777777" w:rsidR="002549CE" w:rsidRDefault="00000000">
            <w:r>
              <w:rPr>
                <w:sz w:val="19"/>
                <w:szCs w:val="19"/>
              </w:rPr>
              <w:t>Policy/Regulatory (governance decision); Prog. Coord. (flags and routes)</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619BACC" w14:textId="77777777" w:rsidR="002549CE" w:rsidRDefault="00000000">
            <w:r>
              <w:rPr>
                <w:sz w:val="19"/>
                <w:szCs w:val="19"/>
              </w:rPr>
              <w:t>Policy/Regulatory (primary governance decision); Prog. Coord. (routing and flagging)</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04200F69" w14:textId="77777777" w:rsidR="002549CE" w:rsidRDefault="00000000">
            <w:r>
              <w:rPr>
                <w:sz w:val="19"/>
                <w:szCs w:val="19"/>
              </w:rPr>
              <w:t>Diabetes RS</w:t>
            </w:r>
          </w:p>
        </w:tc>
      </w:tr>
      <w:tr w:rsidR="002549CE" w14:paraId="4E43B71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6D2B831" w14:textId="77777777" w:rsidR="002549CE" w:rsidRDefault="00000000">
            <w:r>
              <w:rPr>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CF10898" w14:textId="77777777" w:rsidR="002549CE" w:rsidRDefault="00000000">
            <w:r>
              <w:rPr>
                <w:sz w:val="19"/>
                <w:szCs w:val="19"/>
              </w:rPr>
              <w:t>Provider Input Error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5E36C0F" w14:textId="77777777" w:rsidR="002549CE" w:rsidRDefault="00000000">
            <w:r>
              <w:rPr>
                <w:sz w:val="19"/>
                <w:szCs w:val="19"/>
              </w:rPr>
              <w:t>Implausible or mistyped value (e.g., HbA1c = 81.3%).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0B5682B" w14:textId="77777777" w:rsidR="002549CE" w:rsidRDefault="00000000">
            <w:r>
              <w:rPr>
                <w:sz w:val="19"/>
                <w:szCs w:val="19"/>
              </w:rPr>
              <w:t>Partial — AI suggests unit correction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A6A28F7" w14:textId="77777777" w:rsidR="002549CE" w:rsidRDefault="00000000">
            <w:r>
              <w:rPr>
                <w:sz w:val="19"/>
                <w:szCs w:val="19"/>
              </w:rPr>
              <w:t>Clinical reviewer (PCP/Clinic or Prog. Coord.)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5B2626C" w14:textId="77777777" w:rsidR="002549CE" w:rsidRDefault="00000000">
            <w:r>
              <w:rPr>
                <w:sz w:val="19"/>
                <w:szCs w:val="19"/>
              </w:rPr>
              <w:t>PCP/Clinic (training)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776A924" w14:textId="77777777" w:rsidR="002549CE" w:rsidRDefault="00000000">
            <w:r>
              <w:rPr>
                <w:sz w:val="19"/>
                <w:szCs w:val="19"/>
              </w:rPr>
              <w:t>Any</w:t>
            </w:r>
          </w:p>
        </w:tc>
      </w:tr>
      <w:tr w:rsidR="002549CE" w14:paraId="077ECF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16D41EF0" w14:textId="77777777" w:rsidR="002549CE" w:rsidRDefault="00000000">
            <w:r>
              <w:rPr>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62B3A365" w14:textId="77777777" w:rsidR="002549CE" w:rsidRDefault="00000000">
            <w:r>
              <w:rPr>
                <w:sz w:val="19"/>
                <w:szCs w:val="19"/>
              </w:rPr>
              <w:t>EHR Configuration Error</w:t>
            </w:r>
          </w:p>
        </w:tc>
        <w:tc>
          <w:tcPr>
            <w:tcW w:w="2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20903B1A" w14:textId="77777777" w:rsidR="002549CE" w:rsidRDefault="00000000">
            <w:r>
              <w:rPr>
                <w:sz w:val="19"/>
                <w:szCs w:val="19"/>
              </w:rPr>
              <w:t>Incorrect LOINC codes or malformed CCD/HL7 messages.</w:t>
            </w:r>
          </w:p>
        </w:tc>
        <w:tc>
          <w:tcPr>
            <w:tcW w:w="1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58380D04" w14:textId="77777777" w:rsidR="002549CE" w:rsidRDefault="00000000">
            <w:r>
              <w:rPr>
                <w:sz w:val="19"/>
                <w:szCs w:val="19"/>
              </w:rPr>
              <w:t>No — vendor system update 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7958319C" w14:textId="77777777" w:rsidR="002549CE" w:rsidRDefault="00000000">
            <w:r>
              <w:rPr>
                <w:sz w:val="19"/>
                <w:szCs w:val="19"/>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77421BC" w14:textId="77777777" w:rsidR="002549CE" w:rsidRDefault="00000000">
            <w:r>
              <w:rPr>
                <w:sz w:val="19"/>
                <w:szCs w:val="19"/>
              </w:rPr>
              <w:t>Technology Vendor</w:t>
            </w:r>
          </w:p>
        </w:tc>
        <w:tc>
          <w:tcPr>
            <w:tcW w:w="9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00" w:type="dxa"/>
              <w:bottom w:w="80" w:type="dxa"/>
              <w:right w:w="80" w:type="dxa"/>
            </w:tcMar>
          </w:tcPr>
          <w:p w14:paraId="4D3F1112" w14:textId="77777777" w:rsidR="002549CE" w:rsidRDefault="00000000">
            <w:r>
              <w:rPr>
                <w:sz w:val="19"/>
                <w:szCs w:val="19"/>
              </w:rPr>
              <w:t>Any</w:t>
            </w:r>
          </w:p>
        </w:tc>
      </w:tr>
      <w:tr w:rsidR="002549CE" w14:paraId="2533353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6E4CA05" w14:textId="77777777" w:rsidR="002549CE" w:rsidRDefault="00000000">
            <w:r>
              <w:rPr>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226E900" w14:textId="77777777" w:rsidR="002549CE" w:rsidRDefault="00000000">
            <w:r>
              <w:rPr>
                <w:sz w:val="19"/>
                <w:szCs w:val="19"/>
              </w:rPr>
              <w:t>Transmission Failure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9C56DE8" w14:textId="77777777" w:rsidR="002549CE" w:rsidRDefault="00000000">
            <w:r>
              <w:rPr>
                <w:sz w:val="19"/>
                <w:szCs w:val="19"/>
              </w:rPr>
              <w:t>Clinic unable to send feed. Outdated EHR or missing interface license.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6162D01" w14:textId="77777777" w:rsidR="002549CE" w:rsidRDefault="00000000">
            <w:r>
              <w:rPr>
                <w:sz w:val="19"/>
                <w:szCs w:val="19"/>
              </w:rPr>
              <w:t>No — infrastructure action required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BC96364" w14:textId="77777777" w:rsidR="002549CE" w:rsidRDefault="00000000">
            <w:r>
              <w:rPr>
                <w:sz w:val="19"/>
                <w:szCs w:val="19"/>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7F6DFF9" w14:textId="77777777" w:rsidR="002549CE" w:rsidRDefault="00000000">
            <w:r>
              <w:rPr>
                <w:sz w:val="19"/>
                <w:szCs w:val="19"/>
              </w:rPr>
              <w:t>Tech Vendor + Data Node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4FB3BD5" w14:textId="77777777" w:rsidR="002549CE" w:rsidRDefault="00000000">
            <w:r>
              <w:rPr>
                <w:sz w:val="19"/>
                <w:szCs w:val="19"/>
              </w:rPr>
              <w:t>Any</w:t>
            </w:r>
          </w:p>
        </w:tc>
      </w:tr>
    </w:tbl>
    <w:p w14:paraId="388C7856" w14:textId="77777777" w:rsidR="002549CE" w:rsidRDefault="002549CE">
      <w:pPr>
        <w:spacing w:after="100"/>
      </w:pPr>
    </w:p>
    <w:tbl>
      <w:tblPr>
        <w:tblW w:w="9360" w:type="dxa"/>
        <w:tblBorders>
          <w:top w:val="single" w:sz="1" w:space="0" w:color="CCCCCC"/>
          <w:left w:val="single" w:sz="12" w:space="0" w:color="2E75B6"/>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49CE" w14:paraId="660113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20" w:type="dxa"/>
              <w:left w:w="180" w:type="dxa"/>
              <w:bottom w:w="120" w:type="dxa"/>
              <w:right w:w="120" w:type="dxa"/>
            </w:tcMar>
          </w:tcPr>
          <w:p w14:paraId="7FF1456B" w14:textId="77777777" w:rsidR="002549CE" w:rsidRDefault="00000000">
            <w:r>
              <w:rPr>
                <w:i/>
                <w:iCs/>
              </w:rPr>
              <w:t>Bug 6 note: The Policy/Regulatory governance escalation reflects the strategic importance of this phenotype for VBC reporting integrity. The platform identifies the discrepancy and flags it; the policy question of which TIR computation method is acceptable for CMS and NCQA reporting must be resolved at the governance level. This positions Oros as a governance infrastructure platform, not merely a data cleaning tool.</w:t>
            </w:r>
          </w:p>
        </w:tc>
      </w:tr>
    </w:tbl>
    <w:p w14:paraId="524F684A" w14:textId="77777777" w:rsidR="002549CE" w:rsidRDefault="002549CE">
      <w:pPr>
        <w:spacing w:after="100"/>
      </w:pPr>
    </w:p>
    <w:p w14:paraId="4B60B281" w14:textId="77777777" w:rsidR="002549CE" w:rsidRDefault="00000000">
      <w:pPr>
        <w:pStyle w:val="Heading2"/>
      </w:pPr>
      <w:r>
        <w:t>Relationship to Other Documents</w:t>
      </w:r>
    </w:p>
    <w:p w14:paraId="57ACCD9D" w14:textId="77777777" w:rsidR="002549CE" w:rsidRDefault="00000000">
      <w:pPr>
        <w:spacing w:after="140"/>
      </w:pPr>
      <w:r>
        <w:t>Operational Governance Framework — defines the seven functional roles and the governance phases referenced throughout this document. This document provides the task-level detail within that framework.</w:t>
      </w:r>
    </w:p>
    <w:p w14:paraId="1B58D635" w14:textId="77777777" w:rsidR="002549CE" w:rsidRDefault="00000000">
      <w:pPr>
        <w:spacing w:after="140"/>
      </w:pPr>
      <w:r>
        <w:lastRenderedPageBreak/>
        <w:t>Technical Specification — defines the check registry and check names that classify each phenotype.</w:t>
      </w:r>
    </w:p>
    <w:p w14:paraId="3A1E5E62" w14:textId="77777777" w:rsidR="002549CE" w:rsidRDefault="00000000">
      <w:pPr>
        <w:spacing w:after="140"/>
      </w:pPr>
      <w:r>
        <w:t>Synthetic Dataset Specification — defines the six bugs seeded in Dataset B that correspond to the phenotypes above.</w:t>
      </w:r>
    </w:p>
    <w:p w14:paraId="3A17B91B" w14:textId="77777777" w:rsidR="002549CE" w:rsidRDefault="00000000">
      <w:pPr>
        <w:spacing w:after="140"/>
      </w:pPr>
      <w:r>
        <w:t xml:space="preserve">Condition Module Schema (v0.1, April 2026) — defines the </w:t>
      </w:r>
      <w:proofErr w:type="spellStart"/>
      <w:r>
        <w:t>remediation_defaults</w:t>
      </w:r>
      <w:proofErr w:type="spellEnd"/>
      <w:r>
        <w:t xml:space="preserve"> (</w:t>
      </w:r>
      <w:proofErr w:type="spellStart"/>
      <w:r>
        <w:t>responsible_role</w:t>
      </w:r>
      <w:proofErr w:type="spellEnd"/>
      <w:r>
        <w:t xml:space="preserve">, phenotype, </w:t>
      </w:r>
      <w:proofErr w:type="spellStart"/>
      <w:r>
        <w:t>action_required</w:t>
      </w:r>
      <w:proofErr w:type="spellEnd"/>
      <w:r>
        <w:t>) for each check. The routing in this document is consistent with those defaults.</w:t>
      </w:r>
    </w:p>
    <w:p w14:paraId="3B25230A" w14:textId="77777777" w:rsidR="002549CE" w:rsidRDefault="00000000">
      <w:pPr>
        <w:spacing w:after="140"/>
      </w:pPr>
      <w:r>
        <w:t>Operational Care Model — describes how the Primary Care Site and Specialty Partner translate data signals into clinical action, including the care coordination handoff.</w:t>
      </w:r>
    </w:p>
    <w:p w14:paraId="1ABE157F" w14:textId="77777777" w:rsidR="002549CE" w:rsidRDefault="002549CE">
      <w:pPr>
        <w:spacing w:after="100"/>
      </w:pPr>
    </w:p>
    <w:p w14:paraId="094B5AF8" w14:textId="77777777" w:rsidR="002549CE" w:rsidRDefault="002549CE">
      <w:pPr>
        <w:spacing w:after="100"/>
      </w:pPr>
    </w:p>
    <w:p w14:paraId="2AED878E" w14:textId="77777777" w:rsidR="002549CE" w:rsidRDefault="002549CE">
      <w:pPr>
        <w:pBdr>
          <w:bottom w:val="single" w:sz="6" w:space="1" w:color="2E75B6"/>
        </w:pBdr>
        <w:spacing w:after="200"/>
      </w:pPr>
    </w:p>
    <w:p w14:paraId="7576138C" w14:textId="77777777" w:rsidR="002549CE" w:rsidRDefault="00000000">
      <w:pPr>
        <w:spacing w:before="240"/>
        <w:jc w:val="center"/>
      </w:pPr>
      <w:r>
        <w:rPr>
          <w:i/>
          <w:iCs/>
          <w:color w:val="2E75B6"/>
          <w:sz w:val="18"/>
          <w:szCs w:val="18"/>
        </w:rPr>
        <w:t xml:space="preserve">Oros — Shared infrastructure for data-driven </w:t>
      </w:r>
      <w:proofErr w:type="gramStart"/>
      <w:r>
        <w:rPr>
          <w:i/>
          <w:iCs/>
          <w:color w:val="2E75B6"/>
          <w:sz w:val="18"/>
          <w:szCs w:val="18"/>
        </w:rPr>
        <w:t>care  —</w:t>
      </w:r>
      <w:proofErr w:type="gramEnd"/>
      <w:r>
        <w:rPr>
          <w:i/>
          <w:iCs/>
          <w:color w:val="2E75B6"/>
          <w:sz w:val="18"/>
          <w:szCs w:val="18"/>
        </w:rPr>
        <w:t xml:space="preserve">  oros.ai</w:t>
      </w:r>
    </w:p>
    <w:sectPr w:rsidR="002549C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A45A0" w14:textId="77777777" w:rsidR="00E669B9" w:rsidRDefault="00E669B9">
      <w:r>
        <w:separator/>
      </w:r>
    </w:p>
  </w:endnote>
  <w:endnote w:type="continuationSeparator" w:id="0">
    <w:p w14:paraId="5D9ECFDF" w14:textId="77777777" w:rsidR="00E669B9" w:rsidRDefault="00E66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4296" w14:textId="77777777" w:rsidR="002549CE" w:rsidRDefault="00000000">
    <w:pPr>
      <w:pBdr>
        <w:top w:val="single" w:sz="6" w:space="1" w:color="2E75B6"/>
      </w:pBdr>
      <w:tabs>
        <w:tab w:val="right" w:pos="9026"/>
      </w:tabs>
      <w:spacing w:before="120"/>
    </w:pPr>
    <w:r>
      <w:rPr>
        <w:color w:val="2E75B6"/>
        <w:sz w:val="18"/>
        <w:szCs w:val="18"/>
      </w:rPr>
      <w:t>Oros — Confidential</w:t>
    </w:r>
    <w:r>
      <w:rPr>
        <w:sz w:val="18"/>
        <w:szCs w:val="18"/>
      </w:rPr>
      <w:tab/>
    </w:r>
    <w:r>
      <w:rPr>
        <w:color w:val="2E75B6"/>
        <w:sz w:val="18"/>
        <w:szCs w:val="18"/>
      </w:rPr>
      <w:fldChar w:fldCharType="begin"/>
    </w:r>
    <w:r>
      <w:rPr>
        <w:color w:val="2E75B6"/>
        <w:sz w:val="18"/>
        <w:szCs w:val="18"/>
      </w:rPr>
      <w:instrText>PAGE</w:instrText>
    </w:r>
    <w:r>
      <w:rPr>
        <w:color w:val="2E75B6"/>
        <w:sz w:val="18"/>
        <w:szCs w:val="18"/>
      </w:rPr>
      <w:fldChar w:fldCharType="separate"/>
    </w:r>
    <w:r w:rsidR="00801D38">
      <w:rPr>
        <w:noProof/>
        <w:color w:val="2E75B6"/>
        <w:sz w:val="18"/>
        <w:szCs w:val="18"/>
      </w:rPr>
      <w:t>1</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FD27" w14:textId="77777777" w:rsidR="00E669B9" w:rsidRDefault="00E669B9">
      <w:r>
        <w:separator/>
      </w:r>
    </w:p>
  </w:footnote>
  <w:footnote w:type="continuationSeparator" w:id="0">
    <w:p w14:paraId="00514A1D" w14:textId="77777777" w:rsidR="00E669B9" w:rsidRDefault="00E66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8C82" w14:textId="77777777" w:rsidR="002549CE" w:rsidRDefault="00000000">
    <w:pPr>
      <w:pBdr>
        <w:bottom w:val="single" w:sz="6" w:space="1" w:color="2E75B6"/>
      </w:pBdr>
      <w:spacing w:after="120"/>
    </w:pPr>
    <w:r>
      <w:rPr>
        <w:i/>
        <w:iCs/>
        <w:color w:val="2E75B6"/>
        <w:sz w:val="18"/>
        <w:szCs w:val="18"/>
      </w:rPr>
      <w:t>Oros CKM Data Readiness — Remediation Roles and Accountability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F03EF"/>
    <w:multiLevelType w:val="hybridMultilevel"/>
    <w:tmpl w:val="4490D21A"/>
    <w:lvl w:ilvl="0" w:tplc="A6F82384">
      <w:start w:val="1"/>
      <w:numFmt w:val="bullet"/>
      <w:lvlText w:val="●"/>
      <w:lvlJc w:val="left"/>
      <w:pPr>
        <w:ind w:left="720" w:hanging="360"/>
      </w:pPr>
    </w:lvl>
    <w:lvl w:ilvl="1" w:tplc="D0F626E8">
      <w:start w:val="1"/>
      <w:numFmt w:val="bullet"/>
      <w:lvlText w:val="○"/>
      <w:lvlJc w:val="left"/>
      <w:pPr>
        <w:ind w:left="1440" w:hanging="360"/>
      </w:pPr>
    </w:lvl>
    <w:lvl w:ilvl="2" w:tplc="1714B2AE">
      <w:start w:val="1"/>
      <w:numFmt w:val="bullet"/>
      <w:lvlText w:val="■"/>
      <w:lvlJc w:val="left"/>
      <w:pPr>
        <w:ind w:left="2160" w:hanging="360"/>
      </w:pPr>
    </w:lvl>
    <w:lvl w:ilvl="3" w:tplc="545EEBB8">
      <w:start w:val="1"/>
      <w:numFmt w:val="bullet"/>
      <w:lvlText w:val="●"/>
      <w:lvlJc w:val="left"/>
      <w:pPr>
        <w:ind w:left="2880" w:hanging="360"/>
      </w:pPr>
    </w:lvl>
    <w:lvl w:ilvl="4" w:tplc="7ACC8592">
      <w:start w:val="1"/>
      <w:numFmt w:val="bullet"/>
      <w:lvlText w:val="○"/>
      <w:lvlJc w:val="left"/>
      <w:pPr>
        <w:ind w:left="3600" w:hanging="360"/>
      </w:pPr>
    </w:lvl>
    <w:lvl w:ilvl="5" w:tplc="AC98E830">
      <w:start w:val="1"/>
      <w:numFmt w:val="bullet"/>
      <w:lvlText w:val="■"/>
      <w:lvlJc w:val="left"/>
      <w:pPr>
        <w:ind w:left="4320" w:hanging="360"/>
      </w:pPr>
    </w:lvl>
    <w:lvl w:ilvl="6" w:tplc="28328CBE">
      <w:start w:val="1"/>
      <w:numFmt w:val="bullet"/>
      <w:lvlText w:val="●"/>
      <w:lvlJc w:val="left"/>
      <w:pPr>
        <w:ind w:left="5040" w:hanging="360"/>
      </w:pPr>
    </w:lvl>
    <w:lvl w:ilvl="7" w:tplc="D09C7902">
      <w:start w:val="1"/>
      <w:numFmt w:val="bullet"/>
      <w:lvlText w:val="●"/>
      <w:lvlJc w:val="left"/>
      <w:pPr>
        <w:ind w:left="5760" w:hanging="360"/>
      </w:pPr>
    </w:lvl>
    <w:lvl w:ilvl="8" w:tplc="BBC2AB42">
      <w:start w:val="1"/>
      <w:numFmt w:val="bullet"/>
      <w:lvlText w:val="●"/>
      <w:lvlJc w:val="left"/>
      <w:pPr>
        <w:ind w:left="6480" w:hanging="360"/>
      </w:pPr>
    </w:lvl>
  </w:abstractNum>
  <w:abstractNum w:abstractNumId="1" w15:restartNumberingAfterBreak="0">
    <w:nsid w:val="53D67422"/>
    <w:multiLevelType w:val="hybridMultilevel"/>
    <w:tmpl w:val="F4C82146"/>
    <w:lvl w:ilvl="0" w:tplc="C24A23DC">
      <w:start w:val="1"/>
      <w:numFmt w:val="bullet"/>
      <w:lvlText w:val="•"/>
      <w:lvlJc w:val="left"/>
      <w:pPr>
        <w:ind w:left="720" w:hanging="360"/>
      </w:pPr>
      <w:rPr>
        <w:rFonts w:ascii="Arial" w:eastAsia="Arial" w:hAnsi="Arial" w:cs="Arial"/>
        <w:sz w:val="22"/>
        <w:szCs w:val="22"/>
      </w:rPr>
    </w:lvl>
    <w:lvl w:ilvl="1" w:tplc="385A2FB2">
      <w:numFmt w:val="decimal"/>
      <w:lvlText w:val=""/>
      <w:lvlJc w:val="left"/>
    </w:lvl>
    <w:lvl w:ilvl="2" w:tplc="346C6C0C">
      <w:numFmt w:val="decimal"/>
      <w:lvlText w:val=""/>
      <w:lvlJc w:val="left"/>
    </w:lvl>
    <w:lvl w:ilvl="3" w:tplc="6C7415EA">
      <w:numFmt w:val="decimal"/>
      <w:lvlText w:val=""/>
      <w:lvlJc w:val="left"/>
    </w:lvl>
    <w:lvl w:ilvl="4" w:tplc="F788AC96">
      <w:numFmt w:val="decimal"/>
      <w:lvlText w:val=""/>
      <w:lvlJc w:val="left"/>
    </w:lvl>
    <w:lvl w:ilvl="5" w:tplc="8A50ADA8">
      <w:numFmt w:val="decimal"/>
      <w:lvlText w:val=""/>
      <w:lvlJc w:val="left"/>
    </w:lvl>
    <w:lvl w:ilvl="6" w:tplc="8F289C54">
      <w:numFmt w:val="decimal"/>
      <w:lvlText w:val=""/>
      <w:lvlJc w:val="left"/>
    </w:lvl>
    <w:lvl w:ilvl="7" w:tplc="CBE24058">
      <w:numFmt w:val="decimal"/>
      <w:lvlText w:val=""/>
      <w:lvlJc w:val="left"/>
    </w:lvl>
    <w:lvl w:ilvl="8" w:tplc="CC64AC1C">
      <w:numFmt w:val="decimal"/>
      <w:lvlText w:val=""/>
      <w:lvlJc w:val="left"/>
    </w:lvl>
  </w:abstractNum>
  <w:num w:numId="1" w16cid:durableId="1374312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9CE"/>
    <w:rsid w:val="002549CE"/>
    <w:rsid w:val="00801D38"/>
    <w:rsid w:val="00C9202A"/>
    <w:rsid w:val="00E66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033912"/>
  <w15:docId w15:val="{13AFE593-F984-2B4F-8578-E70AD34C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2031</Words>
  <Characters>11793</Characters>
  <Application>Microsoft Office Word</Application>
  <DocSecurity>0</DocSecurity>
  <Lines>977</Lines>
  <Paragraphs>484</Paragraphs>
  <ScaleCrop>false</ScaleCrop>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Dominique Pahud</cp:lastModifiedBy>
  <cp:revision>2</cp:revision>
  <dcterms:created xsi:type="dcterms:W3CDTF">2026-04-18T17:45:00Z</dcterms:created>
  <dcterms:modified xsi:type="dcterms:W3CDTF">2026-04-18T17:45:00Z</dcterms:modified>
</cp:coreProperties>
</file>