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716B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16BE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716BE" w:rsidRDefault="005634F5">
      <w:r w:rsidRPr="006716BE">
        <w:rPr>
          <w:noProof/>
        </w:rPr>
        <w:drawing>
          <wp:anchor distT="0" distB="0" distL="114300" distR="114300" simplePos="0" relativeHeight="251646976" behindDoc="0" locked="0" layoutInCell="1" allowOverlap="1" wp14:anchorId="45AD39A0" wp14:editId="2761B7AF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6BE">
        <w:rPr>
          <w:noProof/>
        </w:rPr>
        <w:drawing>
          <wp:anchor distT="0" distB="0" distL="114300" distR="114300" simplePos="0" relativeHeight="251648000" behindDoc="0" locked="0" layoutInCell="1" allowOverlap="1" wp14:anchorId="133018B2" wp14:editId="21DC9C37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716BE" w:rsidRDefault="005634F5"/>
    <w:p w14:paraId="11999BB7" w14:textId="1754A560" w:rsidR="005634F5" w:rsidRPr="006716BE" w:rsidRDefault="005634F5"/>
    <w:p w14:paraId="50A0010A" w14:textId="6F8EB84B" w:rsidR="00030BE0" w:rsidRPr="006716BE" w:rsidRDefault="00030BE0" w:rsidP="00D42B4F">
      <w:pPr>
        <w:jc w:val="center"/>
      </w:pPr>
    </w:p>
    <w:p w14:paraId="313BC9F3" w14:textId="77777777" w:rsidR="00D42B4F" w:rsidRPr="006716B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100EC978" w:rsidR="00D42B4F" w:rsidRPr="00A74CE1" w:rsidRDefault="00D42B4F" w:rsidP="00D42B4F">
      <w:pPr>
        <w:jc w:val="center"/>
        <w:rPr>
          <w:b/>
          <w:bCs/>
          <w:i/>
          <w:iCs/>
          <w:sz w:val="44"/>
          <w:szCs w:val="44"/>
          <w:lang w:val="es-MX"/>
        </w:rPr>
      </w:pPr>
      <w:r w:rsidRPr="00A74CE1">
        <w:rPr>
          <w:b/>
          <w:bCs/>
          <w:i/>
          <w:iCs/>
          <w:sz w:val="44"/>
          <w:szCs w:val="44"/>
          <w:lang w:val="es-MX"/>
        </w:rPr>
        <w:t>“</w:t>
      </w:r>
      <w:r w:rsidR="00874093">
        <w:rPr>
          <w:b/>
          <w:bCs/>
          <w:i/>
          <w:iCs/>
          <w:sz w:val="44"/>
          <w:szCs w:val="44"/>
          <w:lang w:val="es-MX"/>
        </w:rPr>
        <w:t>DESPLIEGUE DE SERVICIOS</w:t>
      </w:r>
      <w:r w:rsidRPr="00A74CE1">
        <w:rPr>
          <w:b/>
          <w:bCs/>
          <w:i/>
          <w:iCs/>
          <w:sz w:val="44"/>
          <w:szCs w:val="44"/>
          <w:lang w:val="es-MX"/>
        </w:rPr>
        <w:t>”</w:t>
      </w:r>
    </w:p>
    <w:p w14:paraId="679AFAB4" w14:textId="77777777" w:rsidR="00D42B4F" w:rsidRPr="00A74CE1" w:rsidRDefault="00D42B4F" w:rsidP="00D42B4F">
      <w:pPr>
        <w:rPr>
          <w:sz w:val="28"/>
          <w:szCs w:val="28"/>
          <w:lang w:val="es-MX"/>
        </w:rPr>
      </w:pPr>
    </w:p>
    <w:p w14:paraId="55CC1FDC" w14:textId="7B503F79" w:rsidR="00030BE0" w:rsidRPr="00A74CE1" w:rsidRDefault="00030BE0" w:rsidP="00030BE0">
      <w:pPr>
        <w:jc w:val="center"/>
        <w:rPr>
          <w:sz w:val="28"/>
          <w:szCs w:val="28"/>
          <w:lang w:val="es-MX"/>
        </w:rPr>
      </w:pPr>
      <w:r w:rsidRPr="00A74CE1">
        <w:rPr>
          <w:sz w:val="28"/>
          <w:szCs w:val="28"/>
          <w:lang w:val="es-MX"/>
        </w:rPr>
        <w:t>UNIVERSIDAD TECNOLÓGICA DE SAN LUIS RIO COLORADO</w:t>
      </w:r>
    </w:p>
    <w:p w14:paraId="5B6A1A98" w14:textId="77777777" w:rsidR="00D42B4F" w:rsidRPr="00A74CE1" w:rsidRDefault="00D42B4F" w:rsidP="0039469C">
      <w:pPr>
        <w:rPr>
          <w:sz w:val="28"/>
          <w:szCs w:val="28"/>
          <w:lang w:val="es-MX"/>
        </w:rPr>
      </w:pPr>
    </w:p>
    <w:p w14:paraId="43A329E5" w14:textId="527CD362" w:rsidR="00D42B4F" w:rsidRPr="00A74CE1" w:rsidRDefault="00874093" w:rsidP="00030BE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JAVIER VELAZQUEZ</w:t>
      </w:r>
    </w:p>
    <w:p w14:paraId="3DB45DB0" w14:textId="77777777" w:rsidR="00D42B4F" w:rsidRPr="00A74CE1" w:rsidRDefault="00D42B4F" w:rsidP="00030BE0">
      <w:pPr>
        <w:jc w:val="center"/>
        <w:rPr>
          <w:sz w:val="28"/>
          <w:szCs w:val="28"/>
          <w:lang w:val="es-MX"/>
        </w:rPr>
      </w:pPr>
    </w:p>
    <w:p w14:paraId="483AA892" w14:textId="638A7B69" w:rsidR="00D42B4F" w:rsidRPr="00A74CE1" w:rsidRDefault="00874093" w:rsidP="008D23DF">
      <w:pPr>
        <w:ind w:left="708" w:hanging="708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DESARROLLO WEB INTRGRAL</w:t>
      </w:r>
    </w:p>
    <w:p w14:paraId="7997C146" w14:textId="77777777" w:rsidR="00030BE0" w:rsidRPr="00A74CE1" w:rsidRDefault="00030BE0" w:rsidP="00D42B4F">
      <w:pPr>
        <w:rPr>
          <w:lang w:val="es-MX"/>
        </w:rPr>
      </w:pPr>
    </w:p>
    <w:p w14:paraId="42DC44BD" w14:textId="54678A7D" w:rsidR="00D56BF2" w:rsidRDefault="00210A70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FIDEL OROZCO CASTRO</w:t>
      </w:r>
    </w:p>
    <w:p w14:paraId="241959C4" w14:textId="77777777" w:rsidR="00A82757" w:rsidRPr="004A1E49" w:rsidRDefault="00A82757" w:rsidP="004A1E49">
      <w:pPr>
        <w:rPr>
          <w:sz w:val="28"/>
          <w:szCs w:val="28"/>
          <w:lang w:val="es-MX"/>
        </w:rPr>
      </w:pPr>
    </w:p>
    <w:p w14:paraId="30E1EB6A" w14:textId="4C6358A2" w:rsidR="00A82757" w:rsidRPr="004A1E49" w:rsidRDefault="00A82757" w:rsidP="00D42B4F">
      <w:pPr>
        <w:jc w:val="center"/>
        <w:rPr>
          <w:sz w:val="28"/>
          <w:szCs w:val="28"/>
          <w:lang w:val="es-MX"/>
        </w:rPr>
      </w:pPr>
      <w:r w:rsidRPr="004A1E49">
        <w:rPr>
          <w:sz w:val="28"/>
          <w:szCs w:val="28"/>
          <w:lang w:val="es-MX"/>
        </w:rPr>
        <w:t>IDGS</w:t>
      </w:r>
      <w:r w:rsidR="00414520">
        <w:rPr>
          <w:sz w:val="28"/>
          <w:szCs w:val="28"/>
          <w:lang w:val="es-MX"/>
        </w:rPr>
        <w:t>9</w:t>
      </w:r>
      <w:r w:rsidRPr="004A1E49">
        <w:rPr>
          <w:sz w:val="28"/>
          <w:szCs w:val="28"/>
          <w:lang w:val="es-MX"/>
        </w:rPr>
        <w:t>-1</w:t>
      </w:r>
    </w:p>
    <w:p w14:paraId="6F9BDF52" w14:textId="77777777" w:rsidR="00536958" w:rsidRPr="004A1E49" w:rsidRDefault="00536958" w:rsidP="00D42B4F">
      <w:pPr>
        <w:jc w:val="center"/>
        <w:rPr>
          <w:sz w:val="28"/>
          <w:szCs w:val="28"/>
          <w:lang w:val="es-MX"/>
        </w:rPr>
      </w:pPr>
    </w:p>
    <w:p w14:paraId="4E20FC52" w14:textId="06CA06F2" w:rsidR="001D75A2" w:rsidRDefault="00874093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14 DE NOVIEMBRE DEL 2024</w:t>
      </w:r>
    </w:p>
    <w:p w14:paraId="7D24E3AA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07502EE5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3952518F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42AEA588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4912331F" w14:textId="77777777" w:rsidR="00210A70" w:rsidRDefault="00210A70" w:rsidP="00D42B4F">
      <w:pPr>
        <w:jc w:val="center"/>
        <w:rPr>
          <w:sz w:val="28"/>
          <w:szCs w:val="28"/>
          <w:lang w:val="es-MX"/>
        </w:rPr>
      </w:pPr>
    </w:p>
    <w:p w14:paraId="53B68507" w14:textId="54C57395" w:rsidR="004A1E49" w:rsidRDefault="00B4457C" w:rsidP="00B4457C">
      <w:pPr>
        <w:pStyle w:val="TituloUT"/>
        <w:numPr>
          <w:ilvl w:val="0"/>
          <w:numId w:val="49"/>
        </w:numPr>
        <w:rPr>
          <w:lang w:val="es-MX"/>
        </w:rPr>
      </w:pPr>
      <w:r>
        <w:rPr>
          <w:lang w:val="es-MX"/>
        </w:rPr>
        <w:lastRenderedPageBreak/>
        <w:t>CONCEPTO DE CONTENEDORES</w:t>
      </w:r>
    </w:p>
    <w:p w14:paraId="058C891F" w14:textId="0E2982FD" w:rsidR="00874093" w:rsidRDefault="00874093" w:rsidP="00874093">
      <w:pPr>
        <w:pStyle w:val="TextoUT"/>
        <w:rPr>
          <w:lang w:val="es-MX"/>
        </w:rPr>
      </w:pPr>
      <w:r>
        <w:rPr>
          <w:lang w:val="es-MX"/>
        </w:rPr>
        <w:tab/>
        <w:t>De acuerdo con el sitio web (</w:t>
      </w:r>
      <w:proofErr w:type="spellStart"/>
      <w:r>
        <w:rPr>
          <w:lang w:val="es-MX"/>
        </w:rPr>
        <w:t>Netapp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s.f</w:t>
      </w:r>
      <w:proofErr w:type="spellEnd"/>
      <w:r>
        <w:rPr>
          <w:lang w:val="es-MX"/>
        </w:rPr>
        <w:t>) se le denomina contenedores a una forma de virtualización del sistema operativo. Pueden ser utilizados para ejecutar cualquier cosa, desde microservicios hasta un proceso de software a una aplicación mayor.</w:t>
      </w:r>
    </w:p>
    <w:p w14:paraId="3A21A695" w14:textId="293570E6" w:rsidR="00874093" w:rsidRDefault="00874093" w:rsidP="00874093">
      <w:pPr>
        <w:pStyle w:val="TextoUT"/>
        <w:rPr>
          <w:lang w:val="es-MX"/>
        </w:rPr>
      </w:pPr>
      <w:r>
        <w:rPr>
          <w:lang w:val="es-MX"/>
        </w:rPr>
        <w:tab/>
        <w:t>Los beneficios de la utilización de estos mismos en grandes rasgos son una sobrecarga menor, una portabilidad mayor</w:t>
      </w:r>
      <w:r w:rsidR="002C5DD9">
        <w:rPr>
          <w:lang w:val="es-MX"/>
        </w:rPr>
        <w:t xml:space="preserve"> al igual que eficiencia, un mejor desarrollo de aplicaciones y una operativa más consistente.</w:t>
      </w:r>
    </w:p>
    <w:p w14:paraId="3649B9C2" w14:textId="77777777" w:rsidR="002C5DD9" w:rsidRDefault="002C5DD9" w:rsidP="00874093">
      <w:pPr>
        <w:pStyle w:val="TextoUT"/>
        <w:rPr>
          <w:lang w:val="es-MX"/>
        </w:rPr>
      </w:pPr>
    </w:p>
    <w:p w14:paraId="42BF810B" w14:textId="136EA4E5" w:rsidR="002C5DD9" w:rsidRDefault="00B4457C" w:rsidP="00B4457C">
      <w:pPr>
        <w:pStyle w:val="TituloUT"/>
        <w:numPr>
          <w:ilvl w:val="0"/>
          <w:numId w:val="49"/>
        </w:numPr>
        <w:rPr>
          <w:lang w:val="es-MX"/>
        </w:rPr>
      </w:pPr>
      <w:r>
        <w:rPr>
          <w:lang w:val="es-MX"/>
        </w:rPr>
        <w:t>HERRAMIENTAS PARA LA GESTION DE CONTENEDORES</w:t>
      </w:r>
    </w:p>
    <w:p w14:paraId="43DC7D40" w14:textId="32EAE79C" w:rsidR="00B4457C" w:rsidRPr="00B4457C" w:rsidRDefault="00B4457C" w:rsidP="00B4457C">
      <w:pPr>
        <w:pStyle w:val="TextoUT"/>
        <w:rPr>
          <w:b/>
          <w:bCs/>
          <w:sz w:val="22"/>
          <w:szCs w:val="28"/>
          <w:lang w:val="es-MX"/>
        </w:rPr>
      </w:pPr>
      <w:r w:rsidRPr="00B4457C">
        <w:rPr>
          <w:b/>
          <w:bCs/>
          <w:lang w:val="es-MX"/>
        </w:rPr>
        <w:t>Docker:</w:t>
      </w:r>
      <w:r w:rsidRPr="00B4457C">
        <w:rPr>
          <w:b/>
          <w:bCs/>
          <w:sz w:val="22"/>
          <w:szCs w:val="28"/>
          <w:lang w:val="es-MX"/>
        </w:rPr>
        <w:t xml:space="preserve"> </w:t>
      </w:r>
    </w:p>
    <w:p w14:paraId="5D34312D" w14:textId="16B89FF0" w:rsidR="002C5DD9" w:rsidRDefault="002C5DD9" w:rsidP="00B4457C">
      <w:pPr>
        <w:pStyle w:val="TextoUT"/>
        <w:ind w:firstLine="360"/>
        <w:rPr>
          <w:lang w:val="es-MX"/>
        </w:rPr>
      </w:pPr>
      <w:r>
        <w:rPr>
          <w:lang w:val="es-MX"/>
        </w:rPr>
        <w:t xml:space="preserve">Se puede aplicar a diferentes conceptos, entre los que se incluyen un proyecto de la comunidad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y sus herramientas. Mas sin embargo lo que se debe conocer es que “Docker” es la </w:t>
      </w:r>
      <w:r w:rsidR="00B4457C">
        <w:rPr>
          <w:lang w:val="es-MX"/>
        </w:rPr>
        <w:t>tecnología</w:t>
      </w:r>
      <w:r>
        <w:rPr>
          <w:lang w:val="es-MX"/>
        </w:rPr>
        <w:t xml:space="preserve"> de organización en contenedores que posibilita la creación y uso de contenedores de Linux.</w:t>
      </w:r>
    </w:p>
    <w:p w14:paraId="4BFA96A9" w14:textId="004DAD49" w:rsidR="002C5DD9" w:rsidRDefault="002C5DD9" w:rsidP="002C5DD9">
      <w:pPr>
        <w:pStyle w:val="TextoUT"/>
        <w:rPr>
          <w:lang w:val="es-MX"/>
        </w:rPr>
      </w:pPr>
      <w:r>
        <w:rPr>
          <w:lang w:val="es-MX"/>
        </w:rPr>
        <w:tab/>
      </w:r>
      <w:r w:rsidR="00B4457C">
        <w:rPr>
          <w:lang w:val="es-MX"/>
        </w:rPr>
        <w:t xml:space="preserve">Docker utiliza el </w:t>
      </w:r>
      <w:proofErr w:type="spellStart"/>
      <w:r w:rsidR="00B4457C">
        <w:rPr>
          <w:lang w:val="es-MX"/>
        </w:rPr>
        <w:t>kernel</w:t>
      </w:r>
      <w:proofErr w:type="spellEnd"/>
      <w:r w:rsidR="00B4457C">
        <w:rPr>
          <w:lang w:val="es-MX"/>
        </w:rPr>
        <w:t xml:space="preserve"> de Linux y sus funciones, como los grupos de control y los espacios de nombre para dividir los procesos y ejecutarlos de manera independiente. Con esto se busca aprovechar mejor la infraestructura y conservar la seguridad al mismo tiempo.</w:t>
      </w:r>
    </w:p>
    <w:p w14:paraId="15BADCF7" w14:textId="7789485A" w:rsidR="00B4457C" w:rsidRDefault="00B4457C" w:rsidP="002C5DD9">
      <w:pPr>
        <w:pStyle w:val="TextoUT"/>
        <w:rPr>
          <w:b/>
          <w:bCs/>
          <w:lang w:val="es-MX"/>
        </w:rPr>
      </w:pPr>
      <w:r w:rsidRPr="00B4457C">
        <w:rPr>
          <w:b/>
          <w:bCs/>
          <w:lang w:val="es-MX"/>
        </w:rPr>
        <w:t>AWS:</w:t>
      </w:r>
    </w:p>
    <w:p w14:paraId="5BD3D465" w14:textId="49DA4CD0" w:rsidR="00B4457C" w:rsidRDefault="00B4457C" w:rsidP="002C5DD9">
      <w:pPr>
        <w:pStyle w:val="TextoUT"/>
        <w:rPr>
          <w:lang w:val="es-MX"/>
        </w:rPr>
      </w:pPr>
      <w:r>
        <w:rPr>
          <w:b/>
          <w:bCs/>
          <w:lang w:val="es-MX"/>
        </w:rPr>
        <w:tab/>
      </w:r>
      <w:r>
        <w:rPr>
          <w:lang w:val="es-MX"/>
        </w:rPr>
        <w:t xml:space="preserve">En la pagina oficial de Amazon Web </w:t>
      </w:r>
      <w:proofErr w:type="spellStart"/>
      <w:r>
        <w:rPr>
          <w:lang w:val="es-MX"/>
        </w:rPr>
        <w:t>Services</w:t>
      </w:r>
      <w:proofErr w:type="spellEnd"/>
      <w:r>
        <w:rPr>
          <w:lang w:val="es-MX"/>
        </w:rPr>
        <w:t xml:space="preserve"> podemos encontrar diversos servicios relacionados con los contenedores algunos servicios que AWS te ofrece son: </w:t>
      </w:r>
      <w:r w:rsidR="00521A05">
        <w:rPr>
          <w:lang w:val="es-MX"/>
        </w:rPr>
        <w:t xml:space="preserve">Amazon </w:t>
      </w:r>
      <w:proofErr w:type="spellStart"/>
      <w:r w:rsidR="00521A05">
        <w:rPr>
          <w:lang w:val="es-MX"/>
        </w:rPr>
        <w:t>Elastic</w:t>
      </w:r>
      <w:proofErr w:type="spellEnd"/>
      <w:r w:rsidR="00521A05">
        <w:rPr>
          <w:lang w:val="es-MX"/>
        </w:rPr>
        <w:t xml:space="preserve"> Container </w:t>
      </w:r>
      <w:proofErr w:type="spellStart"/>
      <w:r w:rsidR="00521A05">
        <w:rPr>
          <w:lang w:val="es-MX"/>
        </w:rPr>
        <w:t>Registry</w:t>
      </w:r>
      <w:proofErr w:type="spellEnd"/>
      <w:r w:rsidR="00521A05">
        <w:rPr>
          <w:lang w:val="es-MX"/>
        </w:rPr>
        <w:t xml:space="preserve">, Amazon </w:t>
      </w:r>
      <w:proofErr w:type="spellStart"/>
      <w:r w:rsidR="00521A05">
        <w:rPr>
          <w:lang w:val="es-MX"/>
        </w:rPr>
        <w:t>Elastic</w:t>
      </w:r>
      <w:proofErr w:type="spellEnd"/>
      <w:r w:rsidR="00521A05">
        <w:rPr>
          <w:lang w:val="es-MX"/>
        </w:rPr>
        <w:t xml:space="preserve"> Container </w:t>
      </w:r>
      <w:proofErr w:type="spellStart"/>
      <w:r w:rsidR="00521A05">
        <w:rPr>
          <w:lang w:val="es-MX"/>
        </w:rPr>
        <w:t>Service</w:t>
      </w:r>
      <w:proofErr w:type="spellEnd"/>
      <w:r w:rsidR="00521A05">
        <w:rPr>
          <w:lang w:val="es-MX"/>
        </w:rPr>
        <w:t xml:space="preserve">, Amazon </w:t>
      </w:r>
      <w:proofErr w:type="spellStart"/>
      <w:r w:rsidR="00521A05">
        <w:rPr>
          <w:lang w:val="es-MX"/>
        </w:rPr>
        <w:t>Elastic</w:t>
      </w:r>
      <w:proofErr w:type="spellEnd"/>
      <w:r w:rsidR="00521A05">
        <w:rPr>
          <w:lang w:val="es-MX"/>
        </w:rPr>
        <w:t xml:space="preserve"> </w:t>
      </w:r>
      <w:proofErr w:type="spellStart"/>
      <w:r w:rsidR="00521A05">
        <w:rPr>
          <w:lang w:val="es-MX"/>
        </w:rPr>
        <w:t>Kubernetes</w:t>
      </w:r>
      <w:proofErr w:type="spellEnd"/>
      <w:r w:rsidR="00521A05">
        <w:rPr>
          <w:lang w:val="es-MX"/>
        </w:rPr>
        <w:t xml:space="preserve"> </w:t>
      </w:r>
      <w:proofErr w:type="spellStart"/>
      <w:r w:rsidR="00521A05">
        <w:rPr>
          <w:lang w:val="es-MX"/>
        </w:rPr>
        <w:t>Service</w:t>
      </w:r>
      <w:proofErr w:type="spellEnd"/>
      <w:r w:rsidR="00521A05">
        <w:rPr>
          <w:lang w:val="es-MX"/>
        </w:rPr>
        <w:t xml:space="preserve">, Servicio Red </w:t>
      </w:r>
      <w:proofErr w:type="spellStart"/>
      <w:r w:rsidR="00521A05">
        <w:rPr>
          <w:lang w:val="es-MX"/>
        </w:rPr>
        <w:t>Hat</w:t>
      </w:r>
      <w:proofErr w:type="spellEnd"/>
      <w:r w:rsidR="00521A05">
        <w:rPr>
          <w:lang w:val="es-MX"/>
        </w:rPr>
        <w:t xml:space="preserve"> </w:t>
      </w:r>
      <w:proofErr w:type="spellStart"/>
      <w:r w:rsidR="00521A05">
        <w:rPr>
          <w:lang w:val="es-MX"/>
        </w:rPr>
        <w:t>OpnShift</w:t>
      </w:r>
      <w:proofErr w:type="spellEnd"/>
      <w:r w:rsidR="00521A05">
        <w:rPr>
          <w:lang w:val="es-MX"/>
        </w:rPr>
        <w:t xml:space="preserve"> en AWS, AWS </w:t>
      </w:r>
      <w:proofErr w:type="spellStart"/>
      <w:r w:rsidR="00521A05">
        <w:rPr>
          <w:lang w:val="es-MX"/>
        </w:rPr>
        <w:t>Fargate</w:t>
      </w:r>
      <w:proofErr w:type="spellEnd"/>
      <w:r w:rsidR="00521A05">
        <w:rPr>
          <w:lang w:val="es-MX"/>
        </w:rPr>
        <w:t xml:space="preserve">, Amazon EC2, AWS App Runner, AWS App2Container, AWS </w:t>
      </w:r>
      <w:proofErr w:type="spellStart"/>
      <w:r w:rsidR="00521A05">
        <w:rPr>
          <w:lang w:val="es-MX"/>
        </w:rPr>
        <w:t>Copilot</w:t>
      </w:r>
      <w:proofErr w:type="spellEnd"/>
      <w:r w:rsidR="00521A05">
        <w:rPr>
          <w:lang w:val="es-MX"/>
        </w:rPr>
        <w:t>. Estos servicios abarcan desde herramientas, registro, desarrollo y ejecución de contenedores.</w:t>
      </w:r>
    </w:p>
    <w:p w14:paraId="5F1FE9A8" w14:textId="77777777" w:rsidR="00521A05" w:rsidRDefault="00521A05" w:rsidP="002C5DD9">
      <w:pPr>
        <w:pStyle w:val="TextoUT"/>
        <w:rPr>
          <w:lang w:val="es-MX"/>
        </w:rPr>
      </w:pPr>
    </w:p>
    <w:p w14:paraId="79E9AD7D" w14:textId="58741852" w:rsidR="00521A05" w:rsidRDefault="00521A05" w:rsidP="002C5DD9">
      <w:pPr>
        <w:pStyle w:val="TextoUT"/>
        <w:rPr>
          <w:lang w:val="es-MX"/>
        </w:rPr>
      </w:pPr>
      <w:r>
        <w:rPr>
          <w:lang w:val="es-MX"/>
        </w:rPr>
        <w:lastRenderedPageBreak/>
        <w:tab/>
        <w:t xml:space="preserve">Amazon ECS utiliza </w:t>
      </w:r>
      <w:r w:rsidRPr="00521A05">
        <w:rPr>
          <w:lang w:val="es-MX"/>
        </w:rPr>
        <w:t>arquitectura basada en clústeres.</w:t>
      </w:r>
      <w:r>
        <w:rPr>
          <w:lang w:val="es-MX"/>
        </w:rPr>
        <w:t xml:space="preserve"> </w:t>
      </w:r>
      <w:r w:rsidRPr="00521A05">
        <w:rPr>
          <w:lang w:val="es-MX"/>
        </w:rPr>
        <w:t>Luego aprovisionará las instancias EC2 e instalará el software necesario. en ellos. Una vez Ha creado un clúster, puede comenzar a crear tareas. Una tarea es una definición de lo que desea ejecutar en su clúster.</w:t>
      </w:r>
      <w:r w:rsidRPr="00521A05">
        <w:t xml:space="preserve"> </w:t>
      </w:r>
      <w:r w:rsidRPr="00521A05">
        <w:rPr>
          <w:lang w:val="es-MX"/>
        </w:rPr>
        <w:t>Una vez ha creado una definición de tarea, puede iniciar tareas en su grupo.</w:t>
      </w:r>
    </w:p>
    <w:p w14:paraId="7BA4DC85" w14:textId="78D5D9AD" w:rsidR="00521A05" w:rsidRDefault="00521A05" w:rsidP="00521A05">
      <w:pPr>
        <w:pStyle w:val="TextoUT"/>
        <w:ind w:firstLine="708"/>
        <w:rPr>
          <w:lang w:val="es-MX"/>
        </w:rPr>
      </w:pPr>
      <w:r w:rsidRPr="00521A05">
        <w:rPr>
          <w:lang w:val="es-MX"/>
        </w:rPr>
        <w:t>ECS es básicamente un conjunto de API que convierten las instancias EC2 en un clúster informático para la gestión de contenedores</w:t>
      </w:r>
      <w:r>
        <w:rPr>
          <w:lang w:val="es-MX"/>
        </w:rPr>
        <w:t>.</w:t>
      </w:r>
    </w:p>
    <w:p w14:paraId="55C77EAA" w14:textId="0EB39B18" w:rsidR="0099728C" w:rsidRPr="0099728C" w:rsidRDefault="0099728C" w:rsidP="0099728C">
      <w:pPr>
        <w:pStyle w:val="TextoUT"/>
        <w:rPr>
          <w:b/>
          <w:bCs/>
          <w:lang w:val="es-MX"/>
        </w:rPr>
      </w:pPr>
      <w:r w:rsidRPr="0099728C">
        <w:rPr>
          <w:b/>
          <w:bCs/>
          <w:lang w:val="es-MX"/>
        </w:rPr>
        <w:t>Azure:</w:t>
      </w:r>
    </w:p>
    <w:p w14:paraId="67DC1A20" w14:textId="50615D3E" w:rsidR="00521A05" w:rsidRDefault="0099728C" w:rsidP="00521A05">
      <w:pPr>
        <w:pStyle w:val="TextoUT"/>
        <w:ind w:firstLine="708"/>
        <w:rPr>
          <w:lang w:val="es-MX"/>
        </w:rPr>
      </w:pPr>
      <w:r>
        <w:rPr>
          <w:lang w:val="es-MX"/>
        </w:rPr>
        <w:t xml:space="preserve">En la plataforma de Azure la cual es parte de Microsoft puedes encontrar un apartado con las herramientas que este maneja para el servicio de contenedores guiándote según tus necesidades: </w:t>
      </w:r>
    </w:p>
    <w:p w14:paraId="201C91FB" w14:textId="04BD717D" w:rsidR="0099728C" w:rsidRDefault="0099728C" w:rsidP="0099728C">
      <w:pPr>
        <w:pStyle w:val="TextoUT"/>
        <w:jc w:val="center"/>
        <w:rPr>
          <w:lang w:val="es-MX"/>
        </w:rPr>
      </w:pPr>
      <w:r w:rsidRPr="0099728C">
        <w:rPr>
          <w:noProof/>
          <w:lang w:val="es-MX"/>
        </w:rPr>
        <w:drawing>
          <wp:inline distT="0" distB="0" distL="0" distR="0" wp14:anchorId="72B788D9" wp14:editId="217AAAF5">
            <wp:extent cx="5323114" cy="2552365"/>
            <wp:effectExtent l="0" t="0" r="0" b="635"/>
            <wp:docPr id="392412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1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165" cy="25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ECD2" w14:textId="267A3323" w:rsidR="00B4457C" w:rsidRPr="00C05538" w:rsidRDefault="00C05538" w:rsidP="002C5DD9">
      <w:pPr>
        <w:pStyle w:val="TextoUT"/>
        <w:rPr>
          <w:lang w:val="es-MX"/>
        </w:rPr>
      </w:pPr>
      <w:r>
        <w:rPr>
          <w:lang w:val="es-MX"/>
        </w:rPr>
        <w:tab/>
        <w:t xml:space="preserve">Existen algunas diferencias entre </w:t>
      </w:r>
      <w:proofErr w:type="spellStart"/>
      <w:r>
        <w:rPr>
          <w:lang w:val="es-MX"/>
        </w:rPr>
        <w:t>Kubernetes</w:t>
      </w:r>
      <w:proofErr w:type="spellEnd"/>
      <w:r>
        <w:rPr>
          <w:lang w:val="es-MX"/>
        </w:rPr>
        <w:t xml:space="preserve"> y ACI como lo pueden llegar a ser su enfoque, su </w:t>
      </w:r>
      <w:proofErr w:type="spellStart"/>
      <w:r>
        <w:rPr>
          <w:lang w:val="es-MX"/>
        </w:rPr>
        <w:t>escabilidad</w:t>
      </w:r>
      <w:proofErr w:type="spellEnd"/>
      <w:r>
        <w:rPr>
          <w:lang w:val="es-MX"/>
        </w:rPr>
        <w:t xml:space="preserve"> entre algunas otras mas sin embargo aquella diferencia que resalta y en general es que </w:t>
      </w:r>
      <w:proofErr w:type="spellStart"/>
      <w:r w:rsidRPr="00C05538">
        <w:rPr>
          <w:lang w:val="es-MX"/>
        </w:rPr>
        <w:t>Kubernetes</w:t>
      </w:r>
      <w:proofErr w:type="spellEnd"/>
      <w:r w:rsidRPr="00C05538">
        <w:rPr>
          <w:lang w:val="es-MX"/>
        </w:rPr>
        <w:t xml:space="preserve"> es ideal para aplicaciones complejas y escalables. ACI es más sencillo y rápido para ejecutar contenedores sin gestión de infraestructura.</w:t>
      </w:r>
    </w:p>
    <w:p w14:paraId="623A05CE" w14:textId="77777777" w:rsidR="002C5DD9" w:rsidRDefault="002C5DD9" w:rsidP="00C05538">
      <w:pPr>
        <w:pStyle w:val="TituloUT"/>
        <w:jc w:val="left"/>
        <w:rPr>
          <w:lang w:val="es-MX"/>
        </w:rPr>
      </w:pPr>
    </w:p>
    <w:p w14:paraId="16D02AF2" w14:textId="77777777" w:rsidR="00C05538" w:rsidRDefault="00C05538" w:rsidP="00C05538">
      <w:pPr>
        <w:pStyle w:val="TituloUT"/>
        <w:jc w:val="left"/>
        <w:rPr>
          <w:lang w:val="es-MX"/>
        </w:rPr>
      </w:pPr>
    </w:p>
    <w:p w14:paraId="336C302D" w14:textId="4AB7D9D6" w:rsidR="00C05538" w:rsidRDefault="00C05538" w:rsidP="00C05538">
      <w:pPr>
        <w:pStyle w:val="TituloUT"/>
        <w:jc w:val="left"/>
        <w:rPr>
          <w:sz w:val="24"/>
          <w:szCs w:val="28"/>
          <w:lang w:val="es-MX"/>
        </w:rPr>
      </w:pPr>
      <w:r w:rsidRPr="00C05538">
        <w:rPr>
          <w:sz w:val="24"/>
          <w:szCs w:val="28"/>
          <w:lang w:val="es-MX"/>
        </w:rPr>
        <w:lastRenderedPageBreak/>
        <w:t xml:space="preserve">Google Cloud: </w:t>
      </w:r>
    </w:p>
    <w:p w14:paraId="4421DF3B" w14:textId="630B43B9" w:rsidR="00C05538" w:rsidRDefault="00C05538" w:rsidP="00C05538">
      <w:pPr>
        <w:pStyle w:val="TituloUT"/>
        <w:jc w:val="left"/>
        <w:rPr>
          <w:b w:val="0"/>
          <w:bCs/>
          <w:sz w:val="24"/>
          <w:szCs w:val="28"/>
          <w:lang w:val="es-MX"/>
        </w:rPr>
      </w:pPr>
      <w:r>
        <w:rPr>
          <w:sz w:val="24"/>
          <w:szCs w:val="28"/>
          <w:lang w:val="es-MX"/>
        </w:rPr>
        <w:tab/>
      </w:r>
      <w:r>
        <w:rPr>
          <w:b w:val="0"/>
          <w:bCs/>
          <w:sz w:val="24"/>
          <w:szCs w:val="28"/>
          <w:lang w:val="es-MX"/>
        </w:rPr>
        <w:t xml:space="preserve">De acuerdo al portal de Google Cloud se puede describir a </w:t>
      </w:r>
      <w:proofErr w:type="spellStart"/>
      <w:r>
        <w:rPr>
          <w:b w:val="0"/>
          <w:bCs/>
          <w:sz w:val="24"/>
          <w:szCs w:val="28"/>
          <w:lang w:val="es-MX"/>
        </w:rPr>
        <w:t>Kubernet</w:t>
      </w:r>
      <w:proofErr w:type="spellEnd"/>
      <w:r>
        <w:rPr>
          <w:b w:val="0"/>
          <w:bCs/>
          <w:sz w:val="24"/>
          <w:szCs w:val="28"/>
          <w:lang w:val="es-MX"/>
        </w:rPr>
        <w:t xml:space="preserve"> como un servicio </w:t>
      </w:r>
      <w:r w:rsidRPr="00C05538">
        <w:rPr>
          <w:b w:val="0"/>
          <w:bCs/>
          <w:sz w:val="24"/>
          <w:szCs w:val="28"/>
          <w:lang w:val="es-MX"/>
        </w:rPr>
        <w:t>administrado que puedes usar para implementar y operar aplicaciones alojadas en contenedores a gran escala con la infraestructura de Google.</w:t>
      </w:r>
      <w:r>
        <w:rPr>
          <w:b w:val="0"/>
          <w:bCs/>
          <w:sz w:val="24"/>
          <w:szCs w:val="28"/>
          <w:lang w:val="es-MX"/>
        </w:rPr>
        <w:t xml:space="preserve"> </w:t>
      </w:r>
    </w:p>
    <w:p w14:paraId="13CC536B" w14:textId="7152FB9E" w:rsidR="00C05538" w:rsidRPr="00C05538" w:rsidRDefault="00C05538" w:rsidP="00C05538">
      <w:pPr>
        <w:pStyle w:val="TituloUT"/>
        <w:jc w:val="left"/>
        <w:rPr>
          <w:b w:val="0"/>
          <w:bCs/>
          <w:sz w:val="24"/>
          <w:szCs w:val="28"/>
          <w:lang w:val="es-MX"/>
        </w:rPr>
      </w:pPr>
      <w:r>
        <w:rPr>
          <w:b w:val="0"/>
          <w:bCs/>
          <w:sz w:val="24"/>
          <w:szCs w:val="28"/>
          <w:lang w:val="es-MX"/>
        </w:rPr>
        <w:tab/>
        <w:t xml:space="preserve">Mas sin embargo la empresa mundialmente conocida Google no solo cuenta con el servicio anteriormente mencionado </w:t>
      </w:r>
      <w:r w:rsidR="0020532C">
        <w:rPr>
          <w:b w:val="0"/>
          <w:bCs/>
          <w:sz w:val="24"/>
          <w:szCs w:val="28"/>
          <w:lang w:val="es-MX"/>
        </w:rPr>
        <w:t xml:space="preserve">sino que cuenta con servicios como Container </w:t>
      </w:r>
      <w:proofErr w:type="spellStart"/>
      <w:r w:rsidR="0020532C">
        <w:rPr>
          <w:b w:val="0"/>
          <w:bCs/>
          <w:sz w:val="24"/>
          <w:szCs w:val="28"/>
          <w:lang w:val="es-MX"/>
        </w:rPr>
        <w:t>Registry</w:t>
      </w:r>
      <w:proofErr w:type="spellEnd"/>
      <w:r w:rsidR="0020532C">
        <w:rPr>
          <w:b w:val="0"/>
          <w:bCs/>
          <w:sz w:val="24"/>
          <w:szCs w:val="28"/>
          <w:lang w:val="es-MX"/>
        </w:rPr>
        <w:t xml:space="preserve"> o Cloud Run </w:t>
      </w:r>
      <w:proofErr w:type="spellStart"/>
      <w:r w:rsidR="0020532C">
        <w:rPr>
          <w:b w:val="0"/>
          <w:bCs/>
          <w:sz w:val="24"/>
          <w:szCs w:val="28"/>
          <w:lang w:val="es-MX"/>
        </w:rPr>
        <w:t>Services</w:t>
      </w:r>
      <w:proofErr w:type="spellEnd"/>
      <w:r w:rsidR="0020532C">
        <w:rPr>
          <w:b w:val="0"/>
          <w:bCs/>
          <w:sz w:val="24"/>
          <w:szCs w:val="28"/>
          <w:lang w:val="es-MX"/>
        </w:rPr>
        <w:t>.</w:t>
      </w:r>
    </w:p>
    <w:p w14:paraId="7260803D" w14:textId="77777777" w:rsidR="00C05538" w:rsidRDefault="00C05538" w:rsidP="00C05538">
      <w:pPr>
        <w:pStyle w:val="TituloUT"/>
        <w:jc w:val="left"/>
        <w:rPr>
          <w:lang w:val="es-MX"/>
        </w:rPr>
      </w:pPr>
    </w:p>
    <w:p w14:paraId="35EDCF36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7BFDB473" w14:textId="3BAD09AB" w:rsidR="00450E7D" w:rsidRDefault="00450E7D" w:rsidP="00450E7D">
      <w:pPr>
        <w:pStyle w:val="TextoUT"/>
        <w:rPr>
          <w:lang w:val="es-MX"/>
        </w:rPr>
      </w:pPr>
    </w:p>
    <w:p w14:paraId="263473A3" w14:textId="77777777" w:rsidR="00085586" w:rsidRPr="00085586" w:rsidRDefault="00085586" w:rsidP="00085586">
      <w:pPr>
        <w:rPr>
          <w:lang w:val="es-MX"/>
        </w:rPr>
      </w:pPr>
    </w:p>
    <w:p w14:paraId="00FD5185" w14:textId="77777777" w:rsidR="00085586" w:rsidRPr="00085586" w:rsidRDefault="00085586" w:rsidP="00085586">
      <w:pPr>
        <w:rPr>
          <w:lang w:val="es-MX"/>
        </w:rPr>
      </w:pPr>
    </w:p>
    <w:p w14:paraId="05A95570" w14:textId="77777777" w:rsidR="00085586" w:rsidRPr="00085586" w:rsidRDefault="00085586" w:rsidP="00085586">
      <w:pPr>
        <w:rPr>
          <w:lang w:val="es-MX"/>
        </w:rPr>
      </w:pPr>
    </w:p>
    <w:p w14:paraId="3340F463" w14:textId="77777777" w:rsidR="00085586" w:rsidRPr="00085586" w:rsidRDefault="00085586" w:rsidP="00085586">
      <w:pPr>
        <w:rPr>
          <w:lang w:val="es-MX"/>
        </w:rPr>
      </w:pPr>
    </w:p>
    <w:p w14:paraId="4D1E859B" w14:textId="77777777" w:rsidR="00085586" w:rsidRPr="00085586" w:rsidRDefault="00085586" w:rsidP="00085586">
      <w:pPr>
        <w:rPr>
          <w:lang w:val="es-MX"/>
        </w:rPr>
      </w:pPr>
    </w:p>
    <w:p w14:paraId="208FA886" w14:textId="77777777" w:rsidR="00085586" w:rsidRPr="00085586" w:rsidRDefault="00085586" w:rsidP="00085586">
      <w:pPr>
        <w:rPr>
          <w:lang w:val="es-MX"/>
        </w:rPr>
      </w:pPr>
    </w:p>
    <w:p w14:paraId="4F2A55EA" w14:textId="77777777" w:rsidR="00085586" w:rsidRPr="00085586" w:rsidRDefault="00085586" w:rsidP="00085586">
      <w:pPr>
        <w:rPr>
          <w:lang w:val="es-MX"/>
        </w:rPr>
      </w:pPr>
    </w:p>
    <w:p w14:paraId="6B82FEAF" w14:textId="77777777" w:rsidR="00085586" w:rsidRPr="00085586" w:rsidRDefault="00085586" w:rsidP="00085586">
      <w:pPr>
        <w:rPr>
          <w:lang w:val="es-MX"/>
        </w:rPr>
      </w:pPr>
    </w:p>
    <w:p w14:paraId="6A098097" w14:textId="77777777" w:rsidR="00085586" w:rsidRPr="00085586" w:rsidRDefault="00085586" w:rsidP="00085586">
      <w:pPr>
        <w:rPr>
          <w:lang w:val="es-MX"/>
        </w:rPr>
      </w:pPr>
    </w:p>
    <w:p w14:paraId="03104E54" w14:textId="77777777" w:rsidR="00085586" w:rsidRPr="00085586" w:rsidRDefault="00085586" w:rsidP="00085586">
      <w:pPr>
        <w:rPr>
          <w:lang w:val="es-MX"/>
        </w:rPr>
      </w:pPr>
    </w:p>
    <w:p w14:paraId="56179668" w14:textId="77777777" w:rsidR="00085586" w:rsidRPr="00085586" w:rsidRDefault="00085586" w:rsidP="00085586">
      <w:pPr>
        <w:rPr>
          <w:lang w:val="es-MX"/>
        </w:rPr>
      </w:pPr>
    </w:p>
    <w:p w14:paraId="19B9F87D" w14:textId="77777777" w:rsidR="00085586" w:rsidRPr="00085586" w:rsidRDefault="00085586" w:rsidP="00085586">
      <w:pPr>
        <w:rPr>
          <w:lang w:val="es-MX"/>
        </w:rPr>
      </w:pPr>
    </w:p>
    <w:p w14:paraId="274E8109" w14:textId="77777777" w:rsidR="00085586" w:rsidRPr="00085586" w:rsidRDefault="00085586" w:rsidP="00085586">
      <w:pPr>
        <w:rPr>
          <w:lang w:val="es-MX"/>
        </w:rPr>
      </w:pPr>
    </w:p>
    <w:p w14:paraId="1847BAE7" w14:textId="77777777" w:rsidR="00085586" w:rsidRDefault="00085586" w:rsidP="00085586">
      <w:pPr>
        <w:rPr>
          <w:rFonts w:ascii="Arial" w:hAnsi="Arial" w:cs="Arial"/>
          <w:sz w:val="24"/>
          <w:szCs w:val="32"/>
          <w:lang w:val="es-MX"/>
        </w:rPr>
      </w:pPr>
    </w:p>
    <w:p w14:paraId="4E6DCEE9" w14:textId="65A7A81E" w:rsidR="00085586" w:rsidRDefault="00085586" w:rsidP="00085586">
      <w:pPr>
        <w:tabs>
          <w:tab w:val="left" w:pos="3909"/>
        </w:tabs>
        <w:rPr>
          <w:lang w:val="es-MX"/>
        </w:rPr>
      </w:pPr>
      <w:r>
        <w:rPr>
          <w:lang w:val="es-MX"/>
        </w:rPr>
        <w:tab/>
      </w:r>
    </w:p>
    <w:p w14:paraId="780DAC55" w14:textId="77777777" w:rsidR="00085586" w:rsidRDefault="00085586" w:rsidP="00085586">
      <w:pPr>
        <w:tabs>
          <w:tab w:val="left" w:pos="3909"/>
        </w:tabs>
        <w:rPr>
          <w:lang w:val="es-MX"/>
        </w:rPr>
      </w:pPr>
    </w:p>
    <w:p w14:paraId="712D4F08" w14:textId="77777777" w:rsidR="00085586" w:rsidRDefault="00085586" w:rsidP="00085586">
      <w:pPr>
        <w:tabs>
          <w:tab w:val="left" w:pos="3909"/>
        </w:tabs>
        <w:rPr>
          <w:lang w:val="es-MX"/>
        </w:rPr>
      </w:pPr>
    </w:p>
    <w:p w14:paraId="1C2AE5F3" w14:textId="77777777" w:rsidR="00085586" w:rsidRPr="00085586" w:rsidRDefault="00085586" w:rsidP="00085586">
      <w:pPr>
        <w:tabs>
          <w:tab w:val="left" w:pos="3909"/>
        </w:tabs>
        <w:rPr>
          <w:lang w:val="es-MX"/>
        </w:rPr>
      </w:pPr>
      <w:r w:rsidRPr="00085586">
        <w:rPr>
          <w:lang w:val="es-MX"/>
        </w:rPr>
        <w:lastRenderedPageBreak/>
        <w:t>Bibliografía</w:t>
      </w:r>
    </w:p>
    <w:p w14:paraId="34C45BCB" w14:textId="77777777" w:rsidR="00085586" w:rsidRPr="00085586" w:rsidRDefault="00085586" w:rsidP="00085586">
      <w:pPr>
        <w:tabs>
          <w:tab w:val="left" w:pos="3909"/>
        </w:tabs>
        <w:rPr>
          <w:lang w:val="es-MX"/>
        </w:rPr>
      </w:pPr>
      <w:r w:rsidRPr="00085586">
        <w:rPr>
          <w:i/>
          <w:iCs/>
          <w:lang w:val="es-MX"/>
        </w:rPr>
        <w:t>Contenedores de Azure: servicios y administración</w:t>
      </w:r>
      <w:r w:rsidRPr="00085586">
        <w:rPr>
          <w:lang w:val="es-MX"/>
        </w:rPr>
        <w:t>. (s/f). Microsoft.com. Recuperado el 15 de noviembre de 2024, de https://azure.microsoft.com/es-es/products/category/containers/</w:t>
      </w:r>
    </w:p>
    <w:p w14:paraId="6C023D48" w14:textId="77777777" w:rsidR="00085586" w:rsidRPr="00085586" w:rsidRDefault="00085586" w:rsidP="00085586">
      <w:pPr>
        <w:tabs>
          <w:tab w:val="left" w:pos="3909"/>
        </w:tabs>
        <w:rPr>
          <w:lang w:val="es-MX"/>
        </w:rPr>
      </w:pPr>
      <w:proofErr w:type="spellStart"/>
      <w:r w:rsidRPr="00085586">
        <w:rPr>
          <w:lang w:val="es-MX"/>
        </w:rPr>
        <w:t>Culturadevops</w:t>
      </w:r>
      <w:proofErr w:type="spellEnd"/>
      <w:r w:rsidRPr="00085586">
        <w:rPr>
          <w:lang w:val="es-MX"/>
        </w:rPr>
        <w:t>. (2023, octubre 25). </w:t>
      </w:r>
      <w:r w:rsidRPr="00085586">
        <w:rPr>
          <w:i/>
          <w:iCs/>
          <w:lang w:val="es-MX"/>
        </w:rPr>
        <w:t xml:space="preserve">AWS </w:t>
      </w:r>
      <w:proofErr w:type="spellStart"/>
      <w:r w:rsidRPr="00085586">
        <w:rPr>
          <w:i/>
          <w:iCs/>
          <w:lang w:val="es-MX"/>
        </w:rPr>
        <w:t>Elastic</w:t>
      </w:r>
      <w:proofErr w:type="spellEnd"/>
      <w:r w:rsidRPr="00085586">
        <w:rPr>
          <w:i/>
          <w:iCs/>
          <w:lang w:val="es-MX"/>
        </w:rPr>
        <w:t xml:space="preserve"> Container </w:t>
      </w:r>
      <w:proofErr w:type="spellStart"/>
      <w:r w:rsidRPr="00085586">
        <w:rPr>
          <w:i/>
          <w:iCs/>
          <w:lang w:val="es-MX"/>
        </w:rPr>
        <w:t>Service</w:t>
      </w:r>
      <w:proofErr w:type="spellEnd"/>
      <w:r w:rsidRPr="00085586">
        <w:rPr>
          <w:i/>
          <w:iCs/>
          <w:lang w:val="es-MX"/>
        </w:rPr>
        <w:t xml:space="preserve"> (ECS) la herramienta indispensable para las empresas</w:t>
      </w:r>
      <w:r w:rsidRPr="00085586">
        <w:rPr>
          <w:lang w:val="es-MX"/>
        </w:rPr>
        <w:t>. Medium. https://medium.com/@culturadevops/aws-elastic-container-service-ecs-herramienta-indispensable-para-las-empresas-a9fa332b8fc1</w:t>
      </w:r>
    </w:p>
    <w:p w14:paraId="2CF5D863" w14:textId="77777777" w:rsidR="00085586" w:rsidRPr="00085586" w:rsidRDefault="00085586" w:rsidP="00085586">
      <w:pPr>
        <w:tabs>
          <w:tab w:val="left" w:pos="3909"/>
        </w:tabs>
        <w:rPr>
          <w:lang w:val="es-MX"/>
        </w:rPr>
      </w:pPr>
      <w:r w:rsidRPr="00085586">
        <w:rPr>
          <w:i/>
          <w:iCs/>
          <w:lang w:val="es-MX"/>
        </w:rPr>
        <w:t>Descripción general de GKE</w:t>
      </w:r>
      <w:r w:rsidRPr="00085586">
        <w:rPr>
          <w:lang w:val="es-MX"/>
        </w:rPr>
        <w:t>. (s/f). Google Cloud. Recuperado el 15 de noviembre de 2024, de https://cloud.google.com/kubernetes-engine/docs/concepts/kubernetes-engine-overview?hl=es-419</w:t>
      </w:r>
    </w:p>
    <w:p w14:paraId="6E7B10B9" w14:textId="77777777" w:rsidR="00085586" w:rsidRPr="00085586" w:rsidRDefault="00085586" w:rsidP="00085586">
      <w:pPr>
        <w:tabs>
          <w:tab w:val="left" w:pos="3909"/>
        </w:tabs>
        <w:rPr>
          <w:lang w:val="es-MX"/>
        </w:rPr>
      </w:pPr>
      <w:r w:rsidRPr="00085586">
        <w:rPr>
          <w:i/>
          <w:iCs/>
          <w:lang w:val="es-MX"/>
        </w:rPr>
        <w:t>¿Qué es Docker y cómo funciona?</w:t>
      </w:r>
      <w:r w:rsidRPr="00085586">
        <w:rPr>
          <w:lang w:val="es-MX"/>
        </w:rPr>
        <w:t> (s/f). Redhat.com. Recuperado el 15 de noviembre de 2024, de https://www.redhat.com/es/topics/containers/what-is-docker</w:t>
      </w:r>
    </w:p>
    <w:p w14:paraId="023D8358" w14:textId="77777777" w:rsidR="00085586" w:rsidRPr="00085586" w:rsidRDefault="00085586" w:rsidP="00085586">
      <w:pPr>
        <w:tabs>
          <w:tab w:val="left" w:pos="3909"/>
        </w:tabs>
        <w:rPr>
          <w:lang w:val="es-MX"/>
        </w:rPr>
      </w:pPr>
      <w:r w:rsidRPr="00085586">
        <w:rPr>
          <w:lang w:val="es-MX"/>
        </w:rPr>
        <w:t>(S/f-a). Netapp.com. Recuperado el 15 de noviembre de 2024, de https://www.netapp.com/es/devops-solutions/what-are-containers/</w:t>
      </w:r>
    </w:p>
    <w:p w14:paraId="0CE47D72" w14:textId="77777777" w:rsidR="00085586" w:rsidRPr="00085586" w:rsidRDefault="00085586" w:rsidP="00085586">
      <w:pPr>
        <w:tabs>
          <w:tab w:val="left" w:pos="3909"/>
        </w:tabs>
        <w:rPr>
          <w:lang w:val="es-MX"/>
        </w:rPr>
      </w:pPr>
      <w:r w:rsidRPr="00085586">
        <w:rPr>
          <w:lang w:val="es-MX"/>
        </w:rPr>
        <w:t>(S/f-b). Amazon.com. Recuperado el 15 de noviembre de 2024, de https://aws.amazon.com/es/containers/services/</w:t>
      </w:r>
    </w:p>
    <w:p w14:paraId="4B7534B6" w14:textId="7E18834C" w:rsidR="00085586" w:rsidRPr="00085586" w:rsidRDefault="00085586" w:rsidP="00085586">
      <w:pPr>
        <w:tabs>
          <w:tab w:val="left" w:pos="3909"/>
        </w:tabs>
        <w:rPr>
          <w:lang w:val="es-MX"/>
        </w:rPr>
      </w:pPr>
    </w:p>
    <w:sectPr w:rsidR="00085586" w:rsidRPr="00085586" w:rsidSect="0074742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6C200" w14:textId="77777777" w:rsidR="00E80EDB" w:rsidRPr="006716BE" w:rsidRDefault="00E80EDB" w:rsidP="0049483B">
      <w:pPr>
        <w:spacing w:after="0" w:line="240" w:lineRule="auto"/>
      </w:pPr>
      <w:r w:rsidRPr="006716BE">
        <w:separator/>
      </w:r>
    </w:p>
  </w:endnote>
  <w:endnote w:type="continuationSeparator" w:id="0">
    <w:p w14:paraId="46E06AE2" w14:textId="77777777" w:rsidR="00E80EDB" w:rsidRPr="006716BE" w:rsidRDefault="00E80EDB" w:rsidP="0049483B">
      <w:pPr>
        <w:spacing w:after="0" w:line="240" w:lineRule="auto"/>
      </w:pPr>
      <w:r w:rsidRPr="006716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716B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C878A" w14:textId="77777777" w:rsidR="00E80EDB" w:rsidRPr="006716BE" w:rsidRDefault="00E80EDB" w:rsidP="0049483B">
      <w:pPr>
        <w:spacing w:after="0" w:line="240" w:lineRule="auto"/>
      </w:pPr>
      <w:r w:rsidRPr="006716BE">
        <w:separator/>
      </w:r>
    </w:p>
  </w:footnote>
  <w:footnote w:type="continuationSeparator" w:id="0">
    <w:p w14:paraId="1A2C2B0A" w14:textId="77777777" w:rsidR="00E80EDB" w:rsidRPr="006716BE" w:rsidRDefault="00E80EDB" w:rsidP="0049483B">
      <w:pPr>
        <w:spacing w:after="0" w:line="240" w:lineRule="auto"/>
      </w:pPr>
      <w:r w:rsidRPr="006716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716B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716BE">
      <w:rPr>
        <w:rFonts w:ascii="Arial" w:hAnsi="Arial" w:cs="Arial"/>
        <w:sz w:val="36"/>
        <w:szCs w:val="36"/>
      </w:rPr>
      <w:tab/>
    </w:r>
  </w:p>
  <w:p w14:paraId="11BBC5C4" w14:textId="77777777" w:rsidR="00DF6111" w:rsidRPr="006716B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2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91427"/>
    <w:multiLevelType w:val="hybridMultilevel"/>
    <w:tmpl w:val="A3184E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27331">
    <w:abstractNumId w:val="16"/>
  </w:num>
  <w:num w:numId="2" w16cid:durableId="788089140">
    <w:abstractNumId w:val="28"/>
  </w:num>
  <w:num w:numId="3" w16cid:durableId="1035351532">
    <w:abstractNumId w:val="40"/>
  </w:num>
  <w:num w:numId="4" w16cid:durableId="1353410149">
    <w:abstractNumId w:val="46"/>
  </w:num>
  <w:num w:numId="5" w16cid:durableId="1092749686">
    <w:abstractNumId w:val="12"/>
  </w:num>
  <w:num w:numId="6" w16cid:durableId="348412268">
    <w:abstractNumId w:val="24"/>
  </w:num>
  <w:num w:numId="7" w16cid:durableId="1500266929">
    <w:abstractNumId w:val="35"/>
  </w:num>
  <w:num w:numId="8" w16cid:durableId="87044885">
    <w:abstractNumId w:val="47"/>
  </w:num>
  <w:num w:numId="9" w16cid:durableId="466431153">
    <w:abstractNumId w:val="25"/>
  </w:num>
  <w:num w:numId="10" w16cid:durableId="1079130315">
    <w:abstractNumId w:val="45"/>
  </w:num>
  <w:num w:numId="11" w16cid:durableId="1873153046">
    <w:abstractNumId w:val="26"/>
  </w:num>
  <w:num w:numId="12" w16cid:durableId="714813606">
    <w:abstractNumId w:val="5"/>
  </w:num>
  <w:num w:numId="13" w16cid:durableId="1950163047">
    <w:abstractNumId w:val="18"/>
  </w:num>
  <w:num w:numId="14" w16cid:durableId="1009024477">
    <w:abstractNumId w:val="36"/>
  </w:num>
  <w:num w:numId="15" w16cid:durableId="1125153784">
    <w:abstractNumId w:val="11"/>
  </w:num>
  <w:num w:numId="16" w16cid:durableId="939753297">
    <w:abstractNumId w:val="7"/>
  </w:num>
  <w:num w:numId="17" w16cid:durableId="1196189802">
    <w:abstractNumId w:val="6"/>
  </w:num>
  <w:num w:numId="18" w16cid:durableId="522550059">
    <w:abstractNumId w:val="32"/>
  </w:num>
  <w:num w:numId="19" w16cid:durableId="521819012">
    <w:abstractNumId w:val="3"/>
  </w:num>
  <w:num w:numId="20" w16cid:durableId="1637761781">
    <w:abstractNumId w:val="39"/>
  </w:num>
  <w:num w:numId="21" w16cid:durableId="1907640460">
    <w:abstractNumId w:val="41"/>
  </w:num>
  <w:num w:numId="22" w16cid:durableId="170072838">
    <w:abstractNumId w:val="43"/>
  </w:num>
  <w:num w:numId="23" w16cid:durableId="8146007">
    <w:abstractNumId w:val="30"/>
  </w:num>
  <w:num w:numId="24" w16cid:durableId="1374964166">
    <w:abstractNumId w:val="2"/>
  </w:num>
  <w:num w:numId="25" w16cid:durableId="2120837085">
    <w:abstractNumId w:val="23"/>
  </w:num>
  <w:num w:numId="26" w16cid:durableId="581715784">
    <w:abstractNumId w:val="0"/>
  </w:num>
  <w:num w:numId="27" w16cid:durableId="1624458183">
    <w:abstractNumId w:val="37"/>
  </w:num>
  <w:num w:numId="28" w16cid:durableId="1022631701">
    <w:abstractNumId w:val="8"/>
  </w:num>
  <w:num w:numId="29" w16cid:durableId="505097278">
    <w:abstractNumId w:val="13"/>
  </w:num>
  <w:num w:numId="30" w16cid:durableId="2145846849">
    <w:abstractNumId w:val="4"/>
  </w:num>
  <w:num w:numId="31" w16cid:durableId="946699345">
    <w:abstractNumId w:val="27"/>
  </w:num>
  <w:num w:numId="32" w16cid:durableId="374698468">
    <w:abstractNumId w:val="1"/>
  </w:num>
  <w:num w:numId="33" w16cid:durableId="627316531">
    <w:abstractNumId w:val="34"/>
  </w:num>
  <w:num w:numId="34" w16cid:durableId="671565091">
    <w:abstractNumId w:val="15"/>
  </w:num>
  <w:num w:numId="35" w16cid:durableId="1860968184">
    <w:abstractNumId w:val="14"/>
  </w:num>
  <w:num w:numId="36" w16cid:durableId="538859667">
    <w:abstractNumId w:val="19"/>
  </w:num>
  <w:num w:numId="37" w16cid:durableId="1281693093">
    <w:abstractNumId w:val="42"/>
  </w:num>
  <w:num w:numId="38" w16cid:durableId="2111777903">
    <w:abstractNumId w:val="31"/>
  </w:num>
  <w:num w:numId="39" w16cid:durableId="529614533">
    <w:abstractNumId w:val="10"/>
  </w:num>
  <w:num w:numId="40" w16cid:durableId="2143884376">
    <w:abstractNumId w:val="9"/>
  </w:num>
  <w:num w:numId="41" w16cid:durableId="92749639">
    <w:abstractNumId w:val="22"/>
  </w:num>
  <w:num w:numId="42" w16cid:durableId="1880707158">
    <w:abstractNumId w:val="20"/>
  </w:num>
  <w:num w:numId="43" w16cid:durableId="237908377">
    <w:abstractNumId w:val="44"/>
  </w:num>
  <w:num w:numId="44" w16cid:durableId="2140294875">
    <w:abstractNumId w:val="38"/>
  </w:num>
  <w:num w:numId="45" w16cid:durableId="376778355">
    <w:abstractNumId w:val="17"/>
  </w:num>
  <w:num w:numId="46" w16cid:durableId="691343456">
    <w:abstractNumId w:val="33"/>
  </w:num>
  <w:num w:numId="47" w16cid:durableId="1360624159">
    <w:abstractNumId w:val="21"/>
  </w:num>
  <w:num w:numId="48" w16cid:durableId="1601795578">
    <w:abstractNumId w:val="29"/>
  </w:num>
  <w:num w:numId="49" w16cid:durableId="60870085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1D4D"/>
    <w:rsid w:val="00033D47"/>
    <w:rsid w:val="000567C0"/>
    <w:rsid w:val="00061CB7"/>
    <w:rsid w:val="0007199D"/>
    <w:rsid w:val="000819CA"/>
    <w:rsid w:val="00082321"/>
    <w:rsid w:val="00085103"/>
    <w:rsid w:val="00085586"/>
    <w:rsid w:val="00092813"/>
    <w:rsid w:val="000A19E0"/>
    <w:rsid w:val="000A5C3E"/>
    <w:rsid w:val="000D22C1"/>
    <w:rsid w:val="000E020A"/>
    <w:rsid w:val="000E2BEE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08E0"/>
    <w:rsid w:val="00163BA4"/>
    <w:rsid w:val="001A0FFC"/>
    <w:rsid w:val="001B562E"/>
    <w:rsid w:val="001C1739"/>
    <w:rsid w:val="001D6114"/>
    <w:rsid w:val="001D613B"/>
    <w:rsid w:val="001D75A2"/>
    <w:rsid w:val="0020532C"/>
    <w:rsid w:val="00210A70"/>
    <w:rsid w:val="00213178"/>
    <w:rsid w:val="002164B2"/>
    <w:rsid w:val="00227056"/>
    <w:rsid w:val="00245258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C5DD9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5038B6"/>
    <w:rsid w:val="0051730E"/>
    <w:rsid w:val="00520936"/>
    <w:rsid w:val="00521A05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716BE"/>
    <w:rsid w:val="0068022D"/>
    <w:rsid w:val="006831DD"/>
    <w:rsid w:val="006836E6"/>
    <w:rsid w:val="00687981"/>
    <w:rsid w:val="0069278D"/>
    <w:rsid w:val="00694A3A"/>
    <w:rsid w:val="006A3A70"/>
    <w:rsid w:val="006B3AC2"/>
    <w:rsid w:val="006C31B3"/>
    <w:rsid w:val="006C481F"/>
    <w:rsid w:val="006D4CE6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C0926"/>
    <w:rsid w:val="007E06DF"/>
    <w:rsid w:val="007F708A"/>
    <w:rsid w:val="00804151"/>
    <w:rsid w:val="0080563D"/>
    <w:rsid w:val="008467E9"/>
    <w:rsid w:val="00851B3C"/>
    <w:rsid w:val="00874093"/>
    <w:rsid w:val="008858D1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47B6F"/>
    <w:rsid w:val="00957553"/>
    <w:rsid w:val="0099213C"/>
    <w:rsid w:val="00992F09"/>
    <w:rsid w:val="00994114"/>
    <w:rsid w:val="009970A9"/>
    <w:rsid w:val="0099728C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3692"/>
    <w:rsid w:val="00A2581B"/>
    <w:rsid w:val="00A358BD"/>
    <w:rsid w:val="00A374A4"/>
    <w:rsid w:val="00A45694"/>
    <w:rsid w:val="00A50FB9"/>
    <w:rsid w:val="00A57CA4"/>
    <w:rsid w:val="00A62E34"/>
    <w:rsid w:val="00A66C53"/>
    <w:rsid w:val="00A729C2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17C11"/>
    <w:rsid w:val="00B3478D"/>
    <w:rsid w:val="00B35A9A"/>
    <w:rsid w:val="00B37669"/>
    <w:rsid w:val="00B41381"/>
    <w:rsid w:val="00B4457C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E6D9A"/>
    <w:rsid w:val="00BF183A"/>
    <w:rsid w:val="00C05538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A32B5"/>
    <w:rsid w:val="00DB2D13"/>
    <w:rsid w:val="00DC211A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7103F"/>
    <w:rsid w:val="00E80EDB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3</cp:revision>
  <cp:lastPrinted>2024-09-06T02:52:00Z</cp:lastPrinted>
  <dcterms:created xsi:type="dcterms:W3CDTF">2024-11-15T02:32:00Z</dcterms:created>
  <dcterms:modified xsi:type="dcterms:W3CDTF">2024-11-15T02:32:00Z</dcterms:modified>
</cp:coreProperties>
</file>