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07A2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SECCIÓN: IMPLEMENTACIÓN EN JAVA, PERSISTENCIA EN ARCHIVOS Y RESPONSABILIDAD SOCIAL</w:t>
      </w:r>
    </w:p>
    <w:p w14:paraId="3EB08BFF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17. Arquitectura del Sistema y Diagrama de Clases UML</w:t>
      </w:r>
    </w:p>
    <w:p w14:paraId="15F78DAE" w14:textId="77777777" w:rsidR="00974DC4" w:rsidRPr="00974DC4" w:rsidRDefault="00974DC4" w:rsidP="00974DC4">
      <w:r w:rsidRPr="00974DC4">
        <w:t xml:space="preserve">Para la materialización del sistema comercial de la MYPE, se diseñó una arquitectura de software modular orientada a objetos organizada en tres capas: </w:t>
      </w:r>
      <w:r w:rsidRPr="00974DC4">
        <w:rPr>
          <w:b/>
          <w:bCs/>
        </w:rPr>
        <w:t>Modelo</w:t>
      </w:r>
      <w:r w:rsidRPr="00974DC4">
        <w:t xml:space="preserve"> (entidades de datos y reglas de negocio), </w:t>
      </w:r>
      <w:r w:rsidRPr="00974DC4">
        <w:rPr>
          <w:b/>
          <w:bCs/>
        </w:rPr>
        <w:t>Servicio</w:t>
      </w:r>
      <w:r w:rsidRPr="00974DC4">
        <w:t xml:space="preserve"> (lógica de procesamiento, validaciones y persistencia) y </w:t>
      </w:r>
      <w:r w:rsidRPr="00974DC4">
        <w:rPr>
          <w:b/>
          <w:bCs/>
        </w:rPr>
        <w:t>Vista</w:t>
      </w:r>
      <w:r w:rsidRPr="00974DC4">
        <w:t xml:space="preserve"> (interfaz gráfica de usuario con Java Swing).</w:t>
      </w:r>
    </w:p>
    <w:p w14:paraId="55031018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17.1. Estructura y Jerarquía de Clases</w:t>
      </w:r>
    </w:p>
    <w:p w14:paraId="718D5849" w14:textId="77777777" w:rsidR="00974DC4" w:rsidRPr="00974DC4" w:rsidRDefault="00974DC4" w:rsidP="00974DC4">
      <w:pPr>
        <w:numPr>
          <w:ilvl w:val="0"/>
          <w:numId w:val="1"/>
        </w:numPr>
      </w:pPr>
      <w:r w:rsidRPr="00974DC4">
        <w:rPr>
          <w:b/>
          <w:bCs/>
        </w:rPr>
        <w:t>Capa Modelo:</w:t>
      </w:r>
    </w:p>
    <w:p w14:paraId="5680D41E" w14:textId="77777777" w:rsidR="00974DC4" w:rsidRPr="00974DC4" w:rsidRDefault="00974DC4" w:rsidP="00974DC4">
      <w:pPr>
        <w:numPr>
          <w:ilvl w:val="1"/>
          <w:numId w:val="1"/>
        </w:numPr>
      </w:pPr>
      <w:r w:rsidRPr="00974DC4">
        <w:t xml:space="preserve">Persona </w:t>
      </w:r>
      <w:r w:rsidRPr="00974DC4">
        <w:rPr>
          <w:i/>
          <w:iCs/>
        </w:rPr>
        <w:t>(Clase Abstracta)</w:t>
      </w:r>
      <w:r w:rsidRPr="00974DC4">
        <w:t>: Define los atributos fundamentales compartidos (</w:t>
      </w:r>
      <w:proofErr w:type="spellStart"/>
      <w:r w:rsidRPr="00974DC4">
        <w:t>dni</w:t>
      </w:r>
      <w:proofErr w:type="spellEnd"/>
      <w:r w:rsidRPr="00974DC4">
        <w:t xml:space="preserve">, nombres, apellidos) y el método abstracto </w:t>
      </w:r>
      <w:proofErr w:type="spellStart"/>
      <w:r w:rsidRPr="00974DC4">
        <w:t>mostrarDatos</w:t>
      </w:r>
      <w:proofErr w:type="spellEnd"/>
      <w:r w:rsidRPr="00974DC4">
        <w:t>().</w:t>
      </w:r>
    </w:p>
    <w:p w14:paraId="27565672" w14:textId="77777777" w:rsidR="00974DC4" w:rsidRPr="00974DC4" w:rsidRDefault="00974DC4" w:rsidP="00974DC4">
      <w:pPr>
        <w:numPr>
          <w:ilvl w:val="1"/>
          <w:numId w:val="1"/>
        </w:numPr>
      </w:pPr>
      <w:r w:rsidRPr="00974DC4">
        <w:t xml:space="preserve">Cliente </w:t>
      </w:r>
      <w:r w:rsidRPr="00974DC4">
        <w:rPr>
          <w:i/>
          <w:iCs/>
        </w:rPr>
        <w:t>(Hereda de Persona)</w:t>
      </w:r>
      <w:r w:rsidRPr="00974DC4">
        <w:t>: Incorpora datos de contacto (</w:t>
      </w:r>
      <w:proofErr w:type="spellStart"/>
      <w:r w:rsidRPr="00974DC4">
        <w:t>telefono</w:t>
      </w:r>
      <w:proofErr w:type="spellEnd"/>
      <w:r w:rsidRPr="00974DC4">
        <w:t>, email).</w:t>
      </w:r>
    </w:p>
    <w:p w14:paraId="363F1B32" w14:textId="77777777" w:rsidR="00974DC4" w:rsidRPr="00974DC4" w:rsidRDefault="00974DC4" w:rsidP="00974DC4">
      <w:pPr>
        <w:numPr>
          <w:ilvl w:val="1"/>
          <w:numId w:val="1"/>
        </w:numPr>
      </w:pPr>
      <w:r w:rsidRPr="00974DC4">
        <w:t xml:space="preserve">Empleado </w:t>
      </w:r>
      <w:r w:rsidRPr="00974DC4">
        <w:rPr>
          <w:i/>
          <w:iCs/>
        </w:rPr>
        <w:t>(Clase Abstracta que hereda de Persona)</w:t>
      </w:r>
      <w:r w:rsidRPr="00974DC4">
        <w:t xml:space="preserve">: Define el código de trabajador, sueldo base y el método polimórfico </w:t>
      </w:r>
      <w:proofErr w:type="spellStart"/>
      <w:r w:rsidRPr="00974DC4">
        <w:t>calcularSueldo</w:t>
      </w:r>
      <w:proofErr w:type="spellEnd"/>
      <w:r w:rsidRPr="00974DC4">
        <w:t>().</w:t>
      </w:r>
    </w:p>
    <w:p w14:paraId="2E032774" w14:textId="77777777" w:rsidR="00974DC4" w:rsidRPr="00974DC4" w:rsidRDefault="00974DC4" w:rsidP="00974DC4">
      <w:pPr>
        <w:numPr>
          <w:ilvl w:val="1"/>
          <w:numId w:val="1"/>
        </w:numPr>
      </w:pPr>
      <w:proofErr w:type="spellStart"/>
      <w:r w:rsidRPr="00974DC4">
        <w:t>EmpleadoVendedor</w:t>
      </w:r>
      <w:proofErr w:type="spellEnd"/>
      <w:r w:rsidRPr="00974DC4">
        <w:t xml:space="preserve"> y </w:t>
      </w:r>
      <w:proofErr w:type="spellStart"/>
      <w:r w:rsidRPr="00974DC4">
        <w:t>EmpleadoPermanente</w:t>
      </w:r>
      <w:proofErr w:type="spellEnd"/>
      <w:r w:rsidRPr="00974DC4">
        <w:t xml:space="preserve"> </w:t>
      </w:r>
      <w:r w:rsidRPr="00974DC4">
        <w:rPr>
          <w:i/>
          <w:iCs/>
        </w:rPr>
        <w:t>(Heredan de Empleado)</w:t>
      </w:r>
      <w:r w:rsidRPr="00974DC4">
        <w:t>: Implementan el cálculo salarial bajo comisiones variables o asignaciones fijas con retenciones previsionales (AFP/SNP).</w:t>
      </w:r>
    </w:p>
    <w:p w14:paraId="4A0D6242" w14:textId="77777777" w:rsidR="00974DC4" w:rsidRPr="00974DC4" w:rsidRDefault="00974DC4" w:rsidP="00974DC4">
      <w:pPr>
        <w:numPr>
          <w:ilvl w:val="1"/>
          <w:numId w:val="1"/>
        </w:numPr>
      </w:pPr>
      <w:r w:rsidRPr="00974DC4">
        <w:t>Producto: Modela los ítems comercializables (id, nombre, precio, stock), implementando sobrecarga de constructores y cálculo de descuentos.</w:t>
      </w:r>
    </w:p>
    <w:p w14:paraId="7E7F6500" w14:textId="77777777" w:rsidR="00974DC4" w:rsidRPr="00974DC4" w:rsidRDefault="00974DC4" w:rsidP="00974DC4">
      <w:pPr>
        <w:numPr>
          <w:ilvl w:val="0"/>
          <w:numId w:val="1"/>
        </w:numPr>
      </w:pPr>
      <w:r w:rsidRPr="00974DC4">
        <w:rPr>
          <w:b/>
          <w:bCs/>
        </w:rPr>
        <w:t>Capa Servicio:</w:t>
      </w:r>
    </w:p>
    <w:p w14:paraId="7852A7D5" w14:textId="77777777" w:rsidR="00974DC4" w:rsidRPr="00974DC4" w:rsidRDefault="00974DC4" w:rsidP="00974DC4">
      <w:pPr>
        <w:numPr>
          <w:ilvl w:val="1"/>
          <w:numId w:val="1"/>
        </w:numPr>
      </w:pPr>
      <w:proofErr w:type="spellStart"/>
      <w:r w:rsidRPr="00974DC4">
        <w:t>InventarioService</w:t>
      </w:r>
      <w:proofErr w:type="spellEnd"/>
      <w:r w:rsidRPr="00974DC4">
        <w:t xml:space="preserve">: Gestiona la colección dinámica en memoria mediante estructuras </w:t>
      </w:r>
      <w:proofErr w:type="spellStart"/>
      <w:r w:rsidRPr="00974DC4">
        <w:t>HashMap</w:t>
      </w:r>
      <w:proofErr w:type="spellEnd"/>
      <w:r w:rsidRPr="00974DC4">
        <w:t xml:space="preserve"> y </w:t>
      </w:r>
      <w:proofErr w:type="spellStart"/>
      <w:r w:rsidRPr="00974DC4">
        <w:t>ArrayList</w:t>
      </w:r>
      <w:proofErr w:type="spellEnd"/>
      <w:r w:rsidRPr="00974DC4">
        <w:t>.</w:t>
      </w:r>
    </w:p>
    <w:p w14:paraId="15FD99E2" w14:textId="77777777" w:rsidR="00974DC4" w:rsidRPr="00974DC4" w:rsidRDefault="00974DC4" w:rsidP="00974DC4">
      <w:pPr>
        <w:numPr>
          <w:ilvl w:val="1"/>
          <w:numId w:val="1"/>
        </w:numPr>
      </w:pPr>
      <w:proofErr w:type="spellStart"/>
      <w:r w:rsidRPr="00974DC4">
        <w:t>ValidadorVenta</w:t>
      </w:r>
      <w:proofErr w:type="spellEnd"/>
      <w:r w:rsidRPr="00974DC4">
        <w:t>: Maneja el control de excepciones personalizadas (</w:t>
      </w:r>
      <w:proofErr w:type="spellStart"/>
      <w:r w:rsidRPr="00974DC4">
        <w:t>StockInsuficienteException</w:t>
      </w:r>
      <w:proofErr w:type="spellEnd"/>
      <w:r w:rsidRPr="00974DC4">
        <w:t>).</w:t>
      </w:r>
    </w:p>
    <w:p w14:paraId="3D051E30" w14:textId="77777777" w:rsidR="00974DC4" w:rsidRPr="00974DC4" w:rsidRDefault="00974DC4" w:rsidP="00974DC4">
      <w:pPr>
        <w:numPr>
          <w:ilvl w:val="1"/>
          <w:numId w:val="1"/>
        </w:numPr>
      </w:pPr>
      <w:proofErr w:type="spellStart"/>
      <w:r w:rsidRPr="00974DC4">
        <w:t>ArchivoService</w:t>
      </w:r>
      <w:proofErr w:type="spellEnd"/>
      <w:r w:rsidRPr="00974DC4">
        <w:t>: Responsable de la entrada y salida física de datos (</w:t>
      </w:r>
      <w:r w:rsidRPr="00974DC4">
        <w:rPr>
          <w:i/>
          <w:iCs/>
        </w:rPr>
        <w:t>File I/O</w:t>
      </w:r>
      <w:r w:rsidRPr="00974DC4">
        <w:t>).</w:t>
      </w:r>
    </w:p>
    <w:p w14:paraId="0863DBED" w14:textId="77777777" w:rsidR="00974DC4" w:rsidRPr="00974DC4" w:rsidRDefault="00974DC4" w:rsidP="00974DC4">
      <w:pPr>
        <w:numPr>
          <w:ilvl w:val="0"/>
          <w:numId w:val="1"/>
        </w:numPr>
      </w:pPr>
      <w:r w:rsidRPr="00974DC4">
        <w:rPr>
          <w:b/>
          <w:bCs/>
        </w:rPr>
        <w:t>Capa Vista:</w:t>
      </w:r>
    </w:p>
    <w:p w14:paraId="79F8C752" w14:textId="77777777" w:rsidR="00974DC4" w:rsidRPr="00974DC4" w:rsidRDefault="00974DC4" w:rsidP="00974DC4">
      <w:pPr>
        <w:numPr>
          <w:ilvl w:val="1"/>
          <w:numId w:val="1"/>
        </w:numPr>
      </w:pPr>
      <w:proofErr w:type="spellStart"/>
      <w:r w:rsidRPr="00974DC4">
        <w:lastRenderedPageBreak/>
        <w:t>FrmPrincipal</w:t>
      </w:r>
      <w:proofErr w:type="spellEnd"/>
      <w:r w:rsidRPr="00974DC4">
        <w:t xml:space="preserve">: Ventana principal desarrollada con componentes visuales de Java Swing (JFrame, </w:t>
      </w:r>
      <w:proofErr w:type="spellStart"/>
      <w:r w:rsidRPr="00974DC4">
        <w:t>JTabbedPane</w:t>
      </w:r>
      <w:proofErr w:type="spellEnd"/>
      <w:r w:rsidRPr="00974DC4">
        <w:t xml:space="preserve">, </w:t>
      </w:r>
      <w:proofErr w:type="spellStart"/>
      <w:r w:rsidRPr="00974DC4">
        <w:t>JTextField</w:t>
      </w:r>
      <w:proofErr w:type="spellEnd"/>
      <w:r w:rsidRPr="00974DC4">
        <w:t xml:space="preserve">, </w:t>
      </w:r>
      <w:proofErr w:type="spellStart"/>
      <w:r w:rsidRPr="00974DC4">
        <w:t>JTextArea</w:t>
      </w:r>
      <w:proofErr w:type="spellEnd"/>
      <w:r w:rsidRPr="00974DC4">
        <w:t xml:space="preserve">, </w:t>
      </w:r>
      <w:proofErr w:type="spellStart"/>
      <w:r w:rsidRPr="00974DC4">
        <w:t>JButton</w:t>
      </w:r>
      <w:proofErr w:type="spellEnd"/>
      <w:r w:rsidRPr="00974DC4">
        <w:t>).</w:t>
      </w:r>
    </w:p>
    <w:p w14:paraId="403FD630" w14:textId="77777777" w:rsidR="00974DC4" w:rsidRPr="00974DC4" w:rsidRDefault="00974DC4" w:rsidP="00974DC4">
      <w:r w:rsidRPr="00974DC4">
        <w:rPr>
          <w:b/>
          <w:bCs/>
        </w:rPr>
        <w:t>Figura 2.</w:t>
      </w:r>
      <w:r w:rsidRPr="00974DC4">
        <w:t xml:space="preserve"> </w:t>
      </w:r>
      <w:r w:rsidRPr="00974DC4">
        <w:rPr>
          <w:i/>
          <w:iCs/>
        </w:rPr>
        <w:t>Diagrama de Clases UML del Sistema de Gestión Comercial.</w:t>
      </w:r>
    </w:p>
    <w:p w14:paraId="6C08CF32" w14:textId="77777777" w:rsidR="00974DC4" w:rsidRPr="00974DC4" w:rsidRDefault="00974DC4" w:rsidP="00974DC4">
      <w:r w:rsidRPr="00974DC4">
        <w:pict w14:anchorId="3B517A01">
          <v:rect id="_x0000_i1049" style="width:730.5pt;height:1.5pt" o:hrpct="0" o:hralign="center" o:hrstd="t" o:hr="t" fillcolor="#a0a0a0" stroked="f"/>
        </w:pict>
      </w:r>
    </w:p>
    <w:p w14:paraId="29019040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18. Investigación y Práctica de Manejo de Archivos en Java</w:t>
      </w:r>
    </w:p>
    <w:p w14:paraId="3C07AE0F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18.1. Fundamentación Teórica del Manejo de Archivos (File I/O)</w:t>
      </w:r>
    </w:p>
    <w:p w14:paraId="0DAD41E1" w14:textId="77777777" w:rsidR="00974DC4" w:rsidRPr="00974DC4" w:rsidRDefault="00974DC4" w:rsidP="00974DC4">
      <w:r w:rsidRPr="00974DC4">
        <w:t>En aplicaciones de escritorio sin bases de datos relacionales cliente-servidor, la persistencia de datos se logra mediante el flujo de datos (</w:t>
      </w:r>
      <w:r w:rsidRPr="00974DC4">
        <w:rPr>
          <w:i/>
          <w:iCs/>
        </w:rPr>
        <w:t>Streams</w:t>
      </w:r>
      <w:r w:rsidRPr="00974DC4">
        <w:t>) sobre el sistema de archivos del sistema operativo.</w:t>
      </w:r>
    </w:p>
    <w:p w14:paraId="4AC512B4" w14:textId="77777777" w:rsidR="00974DC4" w:rsidRPr="00974DC4" w:rsidRDefault="00974DC4" w:rsidP="00974DC4">
      <w:pPr>
        <w:numPr>
          <w:ilvl w:val="0"/>
          <w:numId w:val="2"/>
        </w:numPr>
      </w:pPr>
      <w:proofErr w:type="spellStart"/>
      <w:r w:rsidRPr="00974DC4">
        <w:t>java.io.File</w:t>
      </w:r>
      <w:proofErr w:type="spellEnd"/>
      <w:r w:rsidRPr="00974DC4">
        <w:t>: Representa la referencia al archivo físico dentro del almacenamiento secundario.</w:t>
      </w:r>
    </w:p>
    <w:p w14:paraId="056B658D" w14:textId="77777777" w:rsidR="00974DC4" w:rsidRPr="00974DC4" w:rsidRDefault="00974DC4" w:rsidP="00974DC4">
      <w:pPr>
        <w:numPr>
          <w:ilvl w:val="0"/>
          <w:numId w:val="2"/>
        </w:numPr>
      </w:pPr>
      <w:proofErr w:type="spellStart"/>
      <w:r w:rsidRPr="00974DC4">
        <w:t>java.io.FileWriter</w:t>
      </w:r>
      <w:proofErr w:type="spellEnd"/>
      <w:r w:rsidRPr="00974DC4">
        <w:t xml:space="preserve"> y </w:t>
      </w:r>
      <w:proofErr w:type="spellStart"/>
      <w:r w:rsidRPr="00974DC4">
        <w:t>java.io.BufferedWriter</w:t>
      </w:r>
      <w:proofErr w:type="spellEnd"/>
      <w:r w:rsidRPr="00974DC4">
        <w:t>: Permiten la escritura de caracteres en búfer para optimizar el rendimiento y evitar escrituras fragmentadas en el disco duro.</w:t>
      </w:r>
    </w:p>
    <w:p w14:paraId="042383C1" w14:textId="77777777" w:rsidR="00974DC4" w:rsidRPr="00974DC4" w:rsidRDefault="00974DC4" w:rsidP="00974DC4">
      <w:pPr>
        <w:numPr>
          <w:ilvl w:val="0"/>
          <w:numId w:val="2"/>
        </w:numPr>
      </w:pPr>
      <w:proofErr w:type="spellStart"/>
      <w:r w:rsidRPr="00974DC4">
        <w:t>java.io.FileReader</w:t>
      </w:r>
      <w:proofErr w:type="spellEnd"/>
      <w:r w:rsidRPr="00974DC4">
        <w:t xml:space="preserve"> y </w:t>
      </w:r>
      <w:proofErr w:type="spellStart"/>
      <w:r w:rsidRPr="00974DC4">
        <w:t>java.io.BufferedReader</w:t>
      </w:r>
      <w:proofErr w:type="spellEnd"/>
      <w:r w:rsidRPr="00974DC4">
        <w:t>: Permiten la lectura eficiente línea por línea (</w:t>
      </w:r>
      <w:proofErr w:type="spellStart"/>
      <w:r w:rsidRPr="00974DC4">
        <w:t>readLine</w:t>
      </w:r>
      <w:proofErr w:type="spellEnd"/>
      <w:r w:rsidRPr="00974DC4">
        <w:t>()), consumiendo el archivo delimitado por comas (formato CSV/plano).</w:t>
      </w:r>
    </w:p>
    <w:p w14:paraId="6182390F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18.2. Implementación de Persistencia en stock.txt</w:t>
      </w:r>
    </w:p>
    <w:p w14:paraId="5BD3EC42" w14:textId="77777777" w:rsidR="00974DC4" w:rsidRPr="00974DC4" w:rsidRDefault="00974DC4" w:rsidP="00974DC4">
      <w:r w:rsidRPr="00974DC4">
        <w:t>El sistema implementa una persistencia que asegura que los productos registrados no se pierdan al cerrar la aplicación:</w:t>
      </w:r>
    </w:p>
    <w:p w14:paraId="6C1B8AD2" w14:textId="77777777" w:rsidR="00974DC4" w:rsidRPr="00974DC4" w:rsidRDefault="00974DC4" w:rsidP="00974DC4">
      <w:pPr>
        <w:numPr>
          <w:ilvl w:val="0"/>
          <w:numId w:val="3"/>
        </w:numPr>
      </w:pPr>
      <w:r w:rsidRPr="00974DC4">
        <w:rPr>
          <w:b/>
          <w:bCs/>
        </w:rPr>
        <w:t>Modo Escritura:</w:t>
      </w:r>
      <w:r w:rsidRPr="00974DC4">
        <w:t xml:space="preserve"> Al registrar un nuevo producto o al descontar existencias tras una venta, el método </w:t>
      </w:r>
      <w:proofErr w:type="spellStart"/>
      <w:r w:rsidRPr="00974DC4">
        <w:t>guardarEnArchivo</w:t>
      </w:r>
      <w:proofErr w:type="spellEnd"/>
      <w:r w:rsidRPr="00974DC4">
        <w:t xml:space="preserve">() recorre la colección en memoria y reescribe de forma secuencial cada producto en una nueva línea con el formato: </w:t>
      </w:r>
      <w:proofErr w:type="spellStart"/>
      <w:r w:rsidRPr="00974DC4">
        <w:t>ID,Nombre,Precio,Stock</w:t>
      </w:r>
      <w:proofErr w:type="spellEnd"/>
      <w:r w:rsidRPr="00974DC4">
        <w:t>.</w:t>
      </w:r>
    </w:p>
    <w:p w14:paraId="77A99B3D" w14:textId="77777777" w:rsidR="00974DC4" w:rsidRPr="00974DC4" w:rsidRDefault="00974DC4" w:rsidP="00974DC4">
      <w:pPr>
        <w:numPr>
          <w:ilvl w:val="0"/>
          <w:numId w:val="3"/>
        </w:numPr>
      </w:pPr>
      <w:r w:rsidRPr="00974DC4">
        <w:rPr>
          <w:b/>
          <w:bCs/>
        </w:rPr>
        <w:t>Modo Lectura e Inicialización:</w:t>
      </w:r>
      <w:r w:rsidRPr="00974DC4">
        <w:t xml:space="preserve"> Al arrancar el formulario </w:t>
      </w:r>
      <w:proofErr w:type="spellStart"/>
      <w:r w:rsidRPr="00974DC4">
        <w:t>FrmPrincipal</w:t>
      </w:r>
      <w:proofErr w:type="spellEnd"/>
      <w:r w:rsidRPr="00974DC4">
        <w:t xml:space="preserve">, el método </w:t>
      </w:r>
      <w:proofErr w:type="spellStart"/>
      <w:r w:rsidRPr="00974DC4">
        <w:t>cargarDesdeArchivo</w:t>
      </w:r>
      <w:proofErr w:type="spellEnd"/>
      <w:r w:rsidRPr="00974DC4">
        <w:t xml:space="preserve">() evalúa si stock.txt existe, extrae las líneas registradas, realiza el </w:t>
      </w:r>
      <w:proofErr w:type="spellStart"/>
      <w:r w:rsidRPr="00974DC4">
        <w:t>parseo</w:t>
      </w:r>
      <w:proofErr w:type="spellEnd"/>
      <w:r w:rsidRPr="00974DC4">
        <w:t xml:space="preserve"> de datos y reconstruye automáticamente el catálogo en memoria.</w:t>
      </w:r>
    </w:p>
    <w:p w14:paraId="40B5643A" w14:textId="77777777" w:rsidR="00974DC4" w:rsidRPr="00974DC4" w:rsidRDefault="00974DC4" w:rsidP="00974DC4">
      <w:r w:rsidRPr="00974DC4">
        <w:pict w14:anchorId="3FC25294">
          <v:rect id="_x0000_i1050" style="width:730.5pt;height:1.5pt" o:hrpct="0" o:hralign="center" o:hrstd="t" o:hr="t" fillcolor="#a0a0a0" stroked="f"/>
        </w:pict>
      </w:r>
    </w:p>
    <w:p w14:paraId="09D2E2A9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19. Matriz de Estado y Criterios de Aceptación (20 Requerimientos Implementados)</w:t>
      </w:r>
    </w:p>
    <w:p w14:paraId="7A4E1BD9" w14:textId="77777777" w:rsidR="00974DC4" w:rsidRPr="00974DC4" w:rsidRDefault="00974DC4" w:rsidP="00974DC4">
      <w:r w:rsidRPr="00974DC4">
        <w:t xml:space="preserve">Se completó y verificó la implementación de los </w:t>
      </w:r>
      <w:r w:rsidRPr="00974DC4">
        <w:rPr>
          <w:b/>
          <w:bCs/>
        </w:rPr>
        <w:t>20 requerimientos funcionales prioritarios</w:t>
      </w:r>
      <w:r w:rsidRPr="00974DC4">
        <w:t xml:space="preserve"> vinculados a sus respectivas historias de usuario: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069"/>
        <w:gridCol w:w="3476"/>
        <w:gridCol w:w="2016"/>
      </w:tblGrid>
      <w:tr w:rsidR="00974DC4" w:rsidRPr="00974DC4" w14:paraId="7EEEF4FF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8F455A" w14:textId="77777777" w:rsidR="00974DC4" w:rsidRPr="00974DC4" w:rsidRDefault="00974DC4" w:rsidP="00974DC4">
            <w:pPr>
              <w:rPr>
                <w:b/>
                <w:bCs/>
              </w:rPr>
            </w:pPr>
            <w:r w:rsidRPr="00974DC4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64485E" w14:textId="77777777" w:rsidR="00974DC4" w:rsidRPr="00974DC4" w:rsidRDefault="00974DC4" w:rsidP="00974DC4">
            <w:pPr>
              <w:rPr>
                <w:b/>
                <w:bCs/>
              </w:rPr>
            </w:pPr>
            <w:r w:rsidRPr="00974DC4">
              <w:rPr>
                <w:b/>
                <w:bCs/>
              </w:rPr>
              <w:t>Requerimiento Funcional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38FA3D" w14:textId="77777777" w:rsidR="00974DC4" w:rsidRPr="00974DC4" w:rsidRDefault="00974DC4" w:rsidP="00974DC4">
            <w:pPr>
              <w:rPr>
                <w:b/>
                <w:bCs/>
              </w:rPr>
            </w:pPr>
            <w:r w:rsidRPr="00974DC4">
              <w:rPr>
                <w:b/>
                <w:bCs/>
              </w:rPr>
              <w:t xml:space="preserve">Criterio de Aceptación (Formato </w:t>
            </w:r>
            <w:proofErr w:type="spellStart"/>
            <w:r w:rsidRPr="00974DC4">
              <w:rPr>
                <w:b/>
                <w:bCs/>
              </w:rPr>
              <w:t>Gherkin</w:t>
            </w:r>
            <w:proofErr w:type="spellEnd"/>
            <w:r w:rsidRPr="00974DC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E4E9ED" w14:textId="77777777" w:rsidR="00974DC4" w:rsidRPr="00974DC4" w:rsidRDefault="00974DC4" w:rsidP="00974DC4">
            <w:pPr>
              <w:rPr>
                <w:b/>
                <w:bCs/>
              </w:rPr>
            </w:pPr>
            <w:r w:rsidRPr="00974DC4">
              <w:rPr>
                <w:b/>
                <w:bCs/>
              </w:rPr>
              <w:t>Estado</w:t>
            </w:r>
          </w:p>
        </w:tc>
      </w:tr>
      <w:tr w:rsidR="00974DC4" w:rsidRPr="00974DC4" w14:paraId="3B9D509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39DAEA" w14:textId="77777777" w:rsidR="00974DC4" w:rsidRPr="00974DC4" w:rsidRDefault="00974DC4" w:rsidP="00974DC4">
            <w:r w:rsidRPr="00974DC4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901BA6" w14:textId="77777777" w:rsidR="00974DC4" w:rsidRPr="00974DC4" w:rsidRDefault="00974DC4" w:rsidP="00974DC4">
            <w:r w:rsidRPr="00974DC4">
              <w:t>Inicio y carga de sesión del sistema.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818493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lanzamiento del aplicativo,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carga </w:t>
            </w:r>
            <w:proofErr w:type="spellStart"/>
            <w:r w:rsidRPr="00974DC4">
              <w:t>FrmPrincipal</w:t>
            </w:r>
            <w:proofErr w:type="spellEnd"/>
            <w:r w:rsidRPr="00974DC4">
              <w:t xml:space="preserve">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inicializan los servicios y la ventana principal.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C7CA00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1FA6A42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29B4F5" w14:textId="77777777" w:rsidR="00974DC4" w:rsidRPr="00974DC4" w:rsidRDefault="00974DC4" w:rsidP="00974DC4">
            <w:r w:rsidRPr="00974DC4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0FD765" w14:textId="77777777" w:rsidR="00974DC4" w:rsidRPr="00974DC4" w:rsidRDefault="00974DC4" w:rsidP="00974DC4">
            <w:r w:rsidRPr="00974DC4">
              <w:t>Cierre seguro de la aplicación.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C726F7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botón de cierre en la interfaz,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el usuario sale,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cierran los flujos de lectura/escritura de forma limpia.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2EB370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332539B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F37B06" w14:textId="77777777" w:rsidR="00974DC4" w:rsidRPr="00974DC4" w:rsidRDefault="00974DC4" w:rsidP="00974DC4">
            <w:r w:rsidRPr="00974DC4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C38ABE" w14:textId="77777777" w:rsidR="00974DC4" w:rsidRPr="00974DC4" w:rsidRDefault="00974DC4" w:rsidP="00974DC4">
            <w:r w:rsidRPr="00974DC4">
              <w:t>Separación por pestañas de módulos.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AE74A3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menú principal,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el usuario interactúa con </w:t>
            </w:r>
            <w:proofErr w:type="spellStart"/>
            <w:r w:rsidRPr="00974DC4">
              <w:t>JTabbedPane</w:t>
            </w:r>
            <w:proofErr w:type="spellEnd"/>
            <w:r w:rsidRPr="00974DC4">
              <w:t xml:space="preserve">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puede alternar entre Inventario y Ventas.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BD7458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2DA0EFC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243B4F" w14:textId="77777777" w:rsidR="00974DC4" w:rsidRPr="00974DC4" w:rsidRDefault="00974DC4" w:rsidP="00974DC4">
            <w:r w:rsidRPr="00974DC4"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041C05" w14:textId="77777777" w:rsidR="00974DC4" w:rsidRPr="00974DC4" w:rsidRDefault="00974DC4" w:rsidP="00974DC4">
            <w:r w:rsidRPr="00974DC4">
              <w:t>Creación de catálogo en memoria.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B3A8E2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arranque del sistema,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no hay archivo previo,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inicializa un catálogo vacío sin bloquear el sistema.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62C15C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2CCBB11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1B0A19" w14:textId="77777777" w:rsidR="00974DC4" w:rsidRPr="00974DC4" w:rsidRDefault="00974DC4" w:rsidP="00974DC4">
            <w:r w:rsidRPr="00974DC4">
              <w:rPr>
                <w:b/>
                <w:bCs/>
              </w:rPr>
              <w:t>RF07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5F1708" w14:textId="77777777" w:rsidR="00974DC4" w:rsidRPr="00974DC4" w:rsidRDefault="00974DC4" w:rsidP="00974DC4">
            <w:r w:rsidRPr="00974DC4">
              <w:t>Registro de nuevos productos.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035F5B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 ID, nombre, precio y stock,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presiona "Registrar",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crea la instancia de Producto.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6DEA8A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7683B0E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5563B3" w14:textId="77777777" w:rsidR="00974DC4" w:rsidRPr="00974DC4" w:rsidRDefault="00974DC4" w:rsidP="00974DC4">
            <w:r w:rsidRPr="00974DC4">
              <w:rPr>
                <w:b/>
                <w:bCs/>
              </w:rPr>
              <w:t>RF08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DE812C" w14:textId="77777777" w:rsidR="00974DC4" w:rsidRPr="00974DC4" w:rsidRDefault="00974DC4" w:rsidP="00974DC4">
            <w:r w:rsidRPr="00974DC4">
              <w:t>Persistencia inmediata en archivo de texto.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0E6933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 producto recién registrado,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procesa,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añade físicamente a stock.txt.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E698E1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6BDE971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274EFD" w14:textId="77777777" w:rsidR="00974DC4" w:rsidRPr="00974DC4" w:rsidRDefault="00974DC4" w:rsidP="00974DC4">
            <w:r w:rsidRPr="00974DC4">
              <w:rPr>
                <w:b/>
                <w:bCs/>
              </w:rPr>
              <w:lastRenderedPageBreak/>
              <w:t>RF11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0E0020" w14:textId="77777777" w:rsidR="00974DC4" w:rsidRPr="00974DC4" w:rsidRDefault="00974DC4" w:rsidP="00974DC4">
            <w:r w:rsidRPr="00974DC4">
              <w:t>Validación de tipos de datos de entrada.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2798A6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 texto en los campos de precio o stock,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procesa,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captura </w:t>
            </w:r>
            <w:proofErr w:type="spellStart"/>
            <w:r w:rsidRPr="00974DC4">
              <w:t>NumberFormatException</w:t>
            </w:r>
            <w:proofErr w:type="spellEnd"/>
            <w:r w:rsidRPr="00974DC4">
              <w:t xml:space="preserve"> y muestra alerta.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180E05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134C9A6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56BC1F" w14:textId="77777777" w:rsidR="00974DC4" w:rsidRPr="00974DC4" w:rsidRDefault="00974DC4" w:rsidP="00974DC4">
            <w:r w:rsidRPr="00974DC4">
              <w:rPr>
                <w:b/>
                <w:bCs/>
              </w:rPr>
              <w:t>RF12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7BD3CA" w14:textId="77777777" w:rsidR="00974DC4" w:rsidRPr="00974DC4" w:rsidRDefault="00974DC4" w:rsidP="00974DC4">
            <w:r w:rsidRPr="00974DC4">
              <w:t>Consulta de inventario en tiempo real.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78E71D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cualquier cambio en las existencias,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actualiza la interfaz,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el </w:t>
            </w:r>
            <w:proofErr w:type="spellStart"/>
            <w:r w:rsidRPr="00974DC4">
              <w:t>JTextArea</w:t>
            </w:r>
            <w:proofErr w:type="spellEnd"/>
            <w:r w:rsidRPr="00974DC4">
              <w:t xml:space="preserve"> refresca el catálogo.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4731C2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4C8F10A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CAFF81" w14:textId="77777777" w:rsidR="00974DC4" w:rsidRPr="00974DC4" w:rsidRDefault="00974DC4" w:rsidP="00974DC4">
            <w:r w:rsidRPr="00974DC4">
              <w:rPr>
                <w:b/>
                <w:bCs/>
              </w:rPr>
              <w:t>RF13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B905A1" w14:textId="77777777" w:rsidR="00974DC4" w:rsidRPr="00974DC4" w:rsidRDefault="00974DC4" w:rsidP="00974DC4">
            <w:r w:rsidRPr="00974DC4">
              <w:t>Aplicación de métodos sobrecargados.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19BE70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cálculo de promociones,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requiere descuento,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invoca el método sobrecargado de Producto.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ABBD6E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52E56FE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7DF171" w14:textId="77777777" w:rsidR="00974DC4" w:rsidRPr="00974DC4" w:rsidRDefault="00974DC4" w:rsidP="00974DC4">
            <w:r w:rsidRPr="00974DC4">
              <w:rPr>
                <w:b/>
                <w:bCs/>
              </w:rPr>
              <w:t>RF14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A446AE" w14:textId="77777777" w:rsidR="00974DC4" w:rsidRPr="00974DC4" w:rsidRDefault="00974DC4" w:rsidP="00974DC4">
            <w:r w:rsidRPr="00974DC4">
              <w:t>Formato monetario estandarizado.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3857C1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precio del producto,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visualiza en catálogo o boleta,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imprime con prefijo "S/" y 2 decimales.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8B5916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6976EFDA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0261EF" w14:textId="77777777" w:rsidR="00974DC4" w:rsidRPr="00974DC4" w:rsidRDefault="00974DC4" w:rsidP="00974DC4">
            <w:r w:rsidRPr="00974DC4">
              <w:rPr>
                <w:b/>
                <w:bCs/>
              </w:rPr>
              <w:t>RF15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73DB13" w14:textId="77777777" w:rsidR="00974DC4" w:rsidRPr="00974DC4" w:rsidRDefault="00974DC4" w:rsidP="00974DC4">
            <w:r w:rsidRPr="00974DC4">
              <w:t>Captura de identificación del cliente.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A84C29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módulo de ventas,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inicia la compra,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solicita obligatoriamente el documento del cliente.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7E75B9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068A184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DC8080" w14:textId="77777777" w:rsidR="00974DC4" w:rsidRPr="00974DC4" w:rsidRDefault="00974DC4" w:rsidP="00974DC4">
            <w:r w:rsidRPr="00974DC4">
              <w:rPr>
                <w:b/>
                <w:bCs/>
              </w:rPr>
              <w:t>RF16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3A5D1B" w14:textId="77777777" w:rsidR="00974DC4" w:rsidRPr="00974DC4" w:rsidRDefault="00974DC4" w:rsidP="00974DC4">
            <w:r w:rsidRPr="00974DC4">
              <w:t>Validación estricta de documento (DNI).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12ADE6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 DNI diferente a 8 dígitos,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intenta vender,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lanza </w:t>
            </w:r>
            <w:proofErr w:type="spellStart"/>
            <w:r w:rsidRPr="00974DC4">
              <w:t>IllegalArgumentException</w:t>
            </w:r>
            <w:proofErr w:type="spellEnd"/>
            <w:r w:rsidRPr="00974DC4">
              <w:t xml:space="preserve"> y frena la orden.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A62945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1A0763A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D332D0" w14:textId="77777777" w:rsidR="00974DC4" w:rsidRPr="00974DC4" w:rsidRDefault="00974DC4" w:rsidP="00974DC4">
            <w:r w:rsidRPr="00974DC4">
              <w:rPr>
                <w:b/>
                <w:bCs/>
              </w:rPr>
              <w:lastRenderedPageBreak/>
              <w:t>RF22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514489" w14:textId="77777777" w:rsidR="00974DC4" w:rsidRPr="00974DC4" w:rsidRDefault="00974DC4" w:rsidP="00974DC4">
            <w:r w:rsidRPr="00974DC4">
              <w:t>Apertura de orden transaccional.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BEEFB2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 cliente registrado,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ingresa el código del producto,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el sistema valida la existencia del ítem.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FE54C8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294C4C1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88010D" w14:textId="77777777" w:rsidR="00974DC4" w:rsidRPr="00974DC4" w:rsidRDefault="00974DC4" w:rsidP="00974DC4">
            <w:r w:rsidRPr="00974DC4">
              <w:rPr>
                <w:b/>
                <w:bCs/>
              </w:rPr>
              <w:t>RF23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9D0659" w14:textId="77777777" w:rsidR="00974DC4" w:rsidRPr="00974DC4" w:rsidRDefault="00974DC4" w:rsidP="00974DC4">
            <w:r w:rsidRPr="00974DC4">
              <w:t>Comprobación de existencia de código.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0947C5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 código inexistente en el catálogo,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procesa la venta,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muestra advertencia de producto no encontrado.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131653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187862E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10C5D4" w14:textId="77777777" w:rsidR="00974DC4" w:rsidRPr="00974DC4" w:rsidRDefault="00974DC4" w:rsidP="00974DC4">
            <w:r w:rsidRPr="00974DC4">
              <w:rPr>
                <w:b/>
                <w:bCs/>
              </w:rPr>
              <w:t>RF24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2594A" w14:textId="77777777" w:rsidR="00974DC4" w:rsidRPr="00974DC4" w:rsidRDefault="00974DC4" w:rsidP="00974DC4">
            <w:r w:rsidRPr="00974DC4">
              <w:t>Control de excepciones por stock insuficiente.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A84EB7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una cantidad solicitada mayor a las existencias,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vende,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lanza y captura </w:t>
            </w:r>
            <w:proofErr w:type="spellStart"/>
            <w:r w:rsidRPr="00974DC4">
              <w:t>StockInsuficienteException</w:t>
            </w:r>
            <w:proofErr w:type="spellEnd"/>
            <w:r w:rsidRPr="00974DC4"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E08C6F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6D2FCB8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76226F" w14:textId="77777777" w:rsidR="00974DC4" w:rsidRPr="00974DC4" w:rsidRDefault="00974DC4" w:rsidP="00974DC4">
            <w:r w:rsidRPr="00974DC4">
              <w:rPr>
                <w:b/>
                <w:bCs/>
              </w:rPr>
              <w:t>RF25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13EE38" w14:textId="77777777" w:rsidR="00974DC4" w:rsidRPr="00974DC4" w:rsidRDefault="00974DC4" w:rsidP="00974DC4">
            <w:r w:rsidRPr="00974DC4">
              <w:t>Cálculo automático de subtotal comercial.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A6916A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una venta válida,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ingresa cantidad y precio,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calcula el subtotal de la línea de producto.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257CC1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664E09F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9F1A6F" w14:textId="77777777" w:rsidR="00974DC4" w:rsidRPr="00974DC4" w:rsidRDefault="00974DC4" w:rsidP="00974DC4">
            <w:r w:rsidRPr="00974DC4">
              <w:rPr>
                <w:b/>
                <w:bCs/>
              </w:rPr>
              <w:t>RF26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C5F6DB" w14:textId="77777777" w:rsidR="00974DC4" w:rsidRPr="00974DC4" w:rsidRDefault="00974DC4" w:rsidP="00974DC4">
            <w:r w:rsidRPr="00974DC4">
              <w:t>Cálculo y discriminación del IGV (18%).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9C03EE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subtotal generado,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procesa el cobro,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el sistema calcula exactamente el 18% del impuesto general.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4F892A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732B1D62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E03BCA" w14:textId="77777777" w:rsidR="00974DC4" w:rsidRPr="00974DC4" w:rsidRDefault="00974DC4" w:rsidP="00974DC4">
            <w:r w:rsidRPr="00974DC4">
              <w:rPr>
                <w:b/>
                <w:bCs/>
              </w:rPr>
              <w:t>RF27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629B08" w14:textId="77777777" w:rsidR="00974DC4" w:rsidRPr="00974DC4" w:rsidRDefault="00974DC4" w:rsidP="00974DC4">
            <w:r w:rsidRPr="00974DC4">
              <w:t>Emisión digital de Comprobante de Pago.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E27C44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pago exitoso,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finaliza la venta,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formatea e imprime el comprobante detallado en pantalla.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C607EF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  <w:tr w:rsidR="00974DC4" w:rsidRPr="00974DC4" w14:paraId="40832DD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133655" w14:textId="77777777" w:rsidR="00974DC4" w:rsidRPr="00974DC4" w:rsidRDefault="00974DC4" w:rsidP="00974DC4">
            <w:r w:rsidRPr="00974DC4">
              <w:rPr>
                <w:b/>
                <w:bCs/>
              </w:rPr>
              <w:t>RF28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182CEC" w14:textId="77777777" w:rsidR="00974DC4" w:rsidRPr="00974DC4" w:rsidRDefault="00974DC4" w:rsidP="00974DC4">
            <w:r w:rsidRPr="00974DC4">
              <w:t>Actualización automática de existencias.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8055F7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la venta concretada,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confirma el comprobante,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el </w:t>
            </w:r>
            <w:r w:rsidRPr="00974DC4">
              <w:lastRenderedPageBreak/>
              <w:t>stock disminuye y se sincroniza en stock.txt.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6EC4DC" w14:textId="77777777" w:rsidR="00974DC4" w:rsidRPr="00974DC4" w:rsidRDefault="00974DC4" w:rsidP="00974DC4">
            <w:r w:rsidRPr="00974DC4">
              <w:rPr>
                <w:b/>
                <w:bCs/>
              </w:rPr>
              <w:lastRenderedPageBreak/>
              <w:t>Implementado</w:t>
            </w:r>
          </w:p>
        </w:tc>
      </w:tr>
      <w:tr w:rsidR="00974DC4" w:rsidRPr="00974DC4" w14:paraId="1765003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82B67A" w14:textId="77777777" w:rsidR="00974DC4" w:rsidRPr="00974DC4" w:rsidRDefault="00974DC4" w:rsidP="00974DC4">
            <w:r w:rsidRPr="00974DC4">
              <w:rPr>
                <w:b/>
                <w:bCs/>
              </w:rPr>
              <w:t>RF29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9F153A" w14:textId="77777777" w:rsidR="00974DC4" w:rsidRPr="00974DC4" w:rsidRDefault="00974DC4" w:rsidP="00974DC4">
            <w:r w:rsidRPr="00974DC4">
              <w:t>Limpieza y reinicio de campos del formulario.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FE20AC" w14:textId="77777777" w:rsidR="00974DC4" w:rsidRPr="00974DC4" w:rsidRDefault="00974DC4" w:rsidP="00974DC4">
            <w:r w:rsidRPr="00974DC4">
              <w:rPr>
                <w:b/>
                <w:bCs/>
              </w:rPr>
              <w:t>Dado</w:t>
            </w:r>
            <w:r w:rsidRPr="00974DC4">
              <w:t xml:space="preserve"> el botón "Limpiar Campos", </w:t>
            </w:r>
            <w:r w:rsidRPr="00974DC4">
              <w:rPr>
                <w:b/>
                <w:bCs/>
              </w:rPr>
              <w:t>cuando</w:t>
            </w:r>
            <w:r w:rsidRPr="00974DC4">
              <w:t xml:space="preserve"> se acciona, </w:t>
            </w:r>
            <w:r w:rsidRPr="00974DC4">
              <w:rPr>
                <w:b/>
                <w:bCs/>
              </w:rPr>
              <w:t>entonces</w:t>
            </w:r>
            <w:r w:rsidRPr="00974DC4">
              <w:t xml:space="preserve"> se restablecen las cajas de texto para un nuevo registro.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382EB7" w14:textId="77777777" w:rsidR="00974DC4" w:rsidRPr="00974DC4" w:rsidRDefault="00974DC4" w:rsidP="00974DC4">
            <w:r w:rsidRPr="00974DC4">
              <w:rPr>
                <w:b/>
                <w:bCs/>
              </w:rPr>
              <w:t>Implementado</w:t>
            </w:r>
          </w:p>
        </w:tc>
      </w:tr>
    </w:tbl>
    <w:p w14:paraId="18C620BD" w14:textId="77777777" w:rsidR="00974DC4" w:rsidRPr="00974DC4" w:rsidRDefault="00974DC4" w:rsidP="00974DC4">
      <w:r w:rsidRPr="00974DC4">
        <w:pict w14:anchorId="1CE6C5EB">
          <v:rect id="_x0000_i1051" style="width:730.5pt;height:1.5pt" o:hrpct="0" o:hralign="center" o:hrstd="t" o:hr="t" fillcolor="#a0a0a0" stroked="f"/>
        </w:pict>
      </w:r>
    </w:p>
    <w:p w14:paraId="03E2B593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20. Implementación del Software en Java Swing (Evidencias de Ejecución)</w:t>
      </w:r>
    </w:p>
    <w:p w14:paraId="2B5C83BF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20.1. Estructura del Proyecto en NetBeans</w:t>
      </w:r>
    </w:p>
    <w:p w14:paraId="17370AD5" w14:textId="77777777" w:rsidR="00974DC4" w:rsidRPr="00974DC4" w:rsidRDefault="00974DC4" w:rsidP="00974DC4">
      <w:r w:rsidRPr="00974DC4">
        <w:t xml:space="preserve">Se organizó la solución </w:t>
      </w:r>
      <w:proofErr w:type="spellStart"/>
      <w:r w:rsidRPr="00974DC4">
        <w:t>SistemaVentasMYPE</w:t>
      </w:r>
      <w:proofErr w:type="spellEnd"/>
      <w:r w:rsidRPr="00974DC4">
        <w:t xml:space="preserve"> en tres paquetes formales (Modelo, Servicio, Vista), garantizando la separación de responsabilidades y el bajo acoplamiento.</w:t>
      </w:r>
    </w:p>
    <w:p w14:paraId="4C9E16EC" w14:textId="77777777" w:rsidR="00974DC4" w:rsidRDefault="00974DC4" w:rsidP="00974DC4">
      <w:pPr>
        <w:rPr>
          <w:b/>
          <w:bCs/>
        </w:rPr>
      </w:pPr>
      <w:r w:rsidRPr="00974DC4">
        <w:drawing>
          <wp:inline distT="0" distB="0" distL="0" distR="0" wp14:anchorId="4CE00AFE" wp14:editId="4A128512">
            <wp:extent cx="2972215" cy="2800741"/>
            <wp:effectExtent l="0" t="0" r="0" b="0"/>
            <wp:docPr id="193937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73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5448" w14:textId="4387D25D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20.2. Registro de Productos y Persistencia en stock.txt</w:t>
      </w:r>
    </w:p>
    <w:p w14:paraId="79454E21" w14:textId="77777777" w:rsidR="00974DC4" w:rsidRPr="00974DC4" w:rsidRDefault="00974DC4" w:rsidP="00974DC4">
      <w:r w:rsidRPr="00974DC4">
        <w:t>Se ejecutó la ventana principal (</w:t>
      </w:r>
      <w:proofErr w:type="spellStart"/>
      <w:r w:rsidRPr="00974DC4">
        <w:t>FrmPrincipal</w:t>
      </w:r>
      <w:proofErr w:type="spellEnd"/>
      <w:r w:rsidRPr="00974DC4">
        <w:t>) mediante Shift + F6, registrando satisfactoriamente el primer ítem en el almacén digital (Laptop Lenovo, Precio S/ 2500.00, Stock 15 unidades), verificando su almacenamiento físico en stock.txt.</w:t>
      </w:r>
    </w:p>
    <w:p w14:paraId="2FE9C183" w14:textId="4C9C0EB8" w:rsidR="00974DC4" w:rsidRPr="00974DC4" w:rsidRDefault="00974DC4" w:rsidP="00974DC4">
      <w:pPr>
        <w:rPr>
          <w:b/>
          <w:bCs/>
        </w:rPr>
      </w:pPr>
      <w:r w:rsidRPr="00974DC4">
        <w:lastRenderedPageBreak/>
        <w:drawing>
          <wp:inline distT="0" distB="0" distL="0" distR="0" wp14:anchorId="19ED83BC" wp14:editId="01C5DD87">
            <wp:extent cx="5400040" cy="3957320"/>
            <wp:effectExtent l="0" t="0" r="0" b="5080"/>
            <wp:docPr id="105156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5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DC4">
        <w:rPr>
          <w:b/>
          <w:bCs/>
        </w:rPr>
        <w:t>20.3. Módulo Transaccional de Ventas y Emisión de Comprobante</w:t>
      </w:r>
    </w:p>
    <w:p w14:paraId="35B192BC" w14:textId="77777777" w:rsidR="00974DC4" w:rsidRPr="00974DC4" w:rsidRDefault="00974DC4" w:rsidP="00974DC4">
      <w:r w:rsidRPr="00974DC4">
        <w:t xml:space="preserve">Se ingresó a la pestaña </w:t>
      </w:r>
      <w:r w:rsidRPr="00974DC4">
        <w:rPr>
          <w:i/>
          <w:iCs/>
        </w:rPr>
        <w:t>"Módulo de Ventas"</w:t>
      </w:r>
      <w:r w:rsidRPr="00974DC4">
        <w:t>, validando el DNI del cliente, capturando la excepción de stock ante cantidades excesivas y emitiendo el comprobante de pago con el desglose de Subtotal, IGV (18%) y Total a pagar, actualizando el inventario en tiempo real.</w:t>
      </w:r>
    </w:p>
    <w:p w14:paraId="78570F75" w14:textId="2A4699E0" w:rsidR="00974DC4" w:rsidRPr="00974DC4" w:rsidRDefault="00974DC4" w:rsidP="00974DC4">
      <w:r w:rsidRPr="00974DC4">
        <w:lastRenderedPageBreak/>
        <w:drawing>
          <wp:inline distT="0" distB="0" distL="0" distR="0" wp14:anchorId="1A08E39A" wp14:editId="703B33FE">
            <wp:extent cx="5400040" cy="4004310"/>
            <wp:effectExtent l="0" t="0" r="0" b="0"/>
            <wp:docPr id="136608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018D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20.4. Evidencia de Sincronización en el Repositorio GitHub</w:t>
      </w:r>
    </w:p>
    <w:p w14:paraId="71BD5669" w14:textId="77777777" w:rsidR="00974DC4" w:rsidRPr="00974DC4" w:rsidRDefault="00974DC4" w:rsidP="00974DC4">
      <w:r w:rsidRPr="00974DC4">
        <w:t xml:space="preserve">Todo el proyecto de NetBeans fue empaquetado, confirmado mediante </w:t>
      </w:r>
      <w:proofErr w:type="spellStart"/>
      <w:r w:rsidRPr="00974DC4">
        <w:rPr>
          <w:i/>
          <w:iCs/>
        </w:rPr>
        <w:t>Conventional</w:t>
      </w:r>
      <w:proofErr w:type="spellEnd"/>
      <w:r w:rsidRPr="00974DC4">
        <w:rPr>
          <w:i/>
          <w:iCs/>
        </w:rPr>
        <w:t xml:space="preserve"> </w:t>
      </w:r>
      <w:proofErr w:type="spellStart"/>
      <w:r w:rsidRPr="00974DC4">
        <w:rPr>
          <w:i/>
          <w:iCs/>
        </w:rPr>
        <w:t>Commits</w:t>
      </w:r>
      <w:proofErr w:type="spellEnd"/>
      <w:r w:rsidRPr="00974DC4">
        <w:t xml:space="preserve"> y subido a la rama principal del repositorio compartido en la nube: https://github.com/OrpRed/primer-trabajo.</w:t>
      </w:r>
    </w:p>
    <w:p w14:paraId="07A8F255" w14:textId="72AF790F" w:rsidR="00974DC4" w:rsidRPr="00974DC4" w:rsidRDefault="00974DC4" w:rsidP="00974DC4">
      <w:r w:rsidRPr="00974DC4">
        <w:lastRenderedPageBreak/>
        <w:drawing>
          <wp:inline distT="0" distB="0" distL="0" distR="0" wp14:anchorId="1A4EB7A6" wp14:editId="4BA777E5">
            <wp:extent cx="5400040" cy="4205605"/>
            <wp:effectExtent l="0" t="0" r="0" b="4445"/>
            <wp:docPr id="109352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21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67D7" w14:textId="77777777" w:rsidR="00974DC4" w:rsidRPr="00974DC4" w:rsidRDefault="00974DC4" w:rsidP="00974DC4">
      <w:r w:rsidRPr="00974DC4">
        <w:pict w14:anchorId="5C438D27">
          <v:rect id="_x0000_i1052" style="width:730.5pt;height:1.5pt" o:hrpct="0" o:hralign="center" o:hrstd="t" o:hr="t" fillcolor="#a0a0a0" stroked="f"/>
        </w:pict>
      </w:r>
    </w:p>
    <w:p w14:paraId="084D8F75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21. Actividad de Responsabilidad Social Universitaria (RSU)</w:t>
      </w:r>
    </w:p>
    <w:p w14:paraId="228521CB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21.1. Título del Proyecto</w:t>
      </w:r>
    </w:p>
    <w:p w14:paraId="686E3B9D" w14:textId="77777777" w:rsidR="00974DC4" w:rsidRPr="00974DC4" w:rsidRDefault="00974DC4" w:rsidP="00974DC4">
      <w:r w:rsidRPr="00974DC4">
        <w:rPr>
          <w:b/>
          <w:bCs/>
        </w:rPr>
        <w:t xml:space="preserve">"Eco-Comercio Digital: Modernización Tecnológica de </w:t>
      </w:r>
      <w:proofErr w:type="spellStart"/>
      <w:r w:rsidRPr="00974DC4">
        <w:rPr>
          <w:b/>
          <w:bCs/>
        </w:rPr>
        <w:t>MYPEs</w:t>
      </w:r>
      <w:proofErr w:type="spellEnd"/>
      <w:r w:rsidRPr="00974DC4">
        <w:rPr>
          <w:b/>
          <w:bCs/>
        </w:rPr>
        <w:t xml:space="preserve"> Locales y Transición a Cero Papel"</w:t>
      </w:r>
    </w:p>
    <w:p w14:paraId="67F1F230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21.2. Línea de Acción</w:t>
      </w:r>
    </w:p>
    <w:p w14:paraId="47E51AD1" w14:textId="77777777" w:rsidR="00974DC4" w:rsidRPr="00974DC4" w:rsidRDefault="00974DC4" w:rsidP="00974DC4">
      <w:r w:rsidRPr="00974DC4">
        <w:t>Sostenibilidad Ambiental, Inclusión Digital y Desarrollo Económico Comunitario (Alineado con los lineamientos de RSU de la Universidad Privada del Norte).</w:t>
      </w:r>
    </w:p>
    <w:p w14:paraId="3B4295AC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21.3. Diagnóstico y Problemática Social Detectada</w:t>
      </w:r>
    </w:p>
    <w:p w14:paraId="0474C7D9" w14:textId="77777777" w:rsidR="00974DC4" w:rsidRPr="00974DC4" w:rsidRDefault="00974DC4" w:rsidP="00974DC4">
      <w:r w:rsidRPr="00974DC4">
        <w:t>En los conglomerados comerciales y microempresas de Lima Metropolitana, el uso indiscriminado de papel térmico, libretas de control manual y facturación física genera un volumen considerable de residuos sólidos difíciles de reciclar. Asimismo, la falta de herramientas informáticas accesibles provoca que hasta un 35% de los pequeños comerciantes sufran mermas económicas anuales por errores de cálculo manual y quiebres de inventario.</w:t>
      </w:r>
    </w:p>
    <w:p w14:paraId="0F237393" w14:textId="77777777" w:rsidR="00974DC4" w:rsidRPr="00974DC4" w:rsidRDefault="00974DC4" w:rsidP="00974DC4">
      <w:pPr>
        <w:rPr>
          <w:b/>
          <w:bCs/>
        </w:rPr>
      </w:pPr>
      <w:r w:rsidRPr="00974DC4">
        <w:rPr>
          <w:b/>
          <w:bCs/>
        </w:rPr>
        <w:t>21.4. Propuesta de Solución y Aporte del Equipo</w:t>
      </w:r>
    </w:p>
    <w:p w14:paraId="5E159A87" w14:textId="77777777" w:rsidR="00974DC4" w:rsidRPr="00974DC4" w:rsidRDefault="00974DC4" w:rsidP="00974DC4">
      <w:r w:rsidRPr="00974DC4">
        <w:lastRenderedPageBreak/>
        <w:t>El software desarrollado aporta directamente a los Objetivos de Desarrollo Sostenible (ODS 8: Trabajo Decente y Crecimiento Económico; ODS 12: Producción y Consumo Responsables):</w:t>
      </w:r>
    </w:p>
    <w:p w14:paraId="7DD61BDC" w14:textId="77777777" w:rsidR="00974DC4" w:rsidRPr="00974DC4" w:rsidRDefault="00974DC4" w:rsidP="00974DC4">
      <w:pPr>
        <w:numPr>
          <w:ilvl w:val="0"/>
          <w:numId w:val="4"/>
        </w:numPr>
      </w:pPr>
      <w:r w:rsidRPr="00974DC4">
        <w:rPr>
          <w:b/>
          <w:bCs/>
        </w:rPr>
        <w:t>Mitigación del Impacto Ambiental (Cero Papel):</w:t>
      </w:r>
      <w:r w:rsidRPr="00974DC4">
        <w:t xml:space="preserve"> El sistema elimina la obligatoriedad de comprobantes físicos en rollos de papel continuo, reemplazándolos por almacenamiento digital en archivos de texto estructurado y facilitando el envío de boletas por correo electrónico institucional (según los estándares de la Guía de Laboratorio 14).</w:t>
      </w:r>
    </w:p>
    <w:p w14:paraId="19F7B991" w14:textId="77777777" w:rsidR="00974DC4" w:rsidRPr="00974DC4" w:rsidRDefault="00974DC4" w:rsidP="00974DC4">
      <w:pPr>
        <w:numPr>
          <w:ilvl w:val="0"/>
          <w:numId w:val="4"/>
        </w:numPr>
      </w:pPr>
      <w:r w:rsidRPr="00974DC4">
        <w:rPr>
          <w:b/>
          <w:bCs/>
        </w:rPr>
        <w:t>Capacitación y Cierre de Brecha Digital:</w:t>
      </w:r>
      <w:r w:rsidRPr="00974DC4">
        <w:t xml:space="preserve"> La interfaz intuitiva desarrollada en Swing permite que comerciantes con bajo nivel de alfabetización digital puedan controlar sus existencias en tiempo real, evitando cobros indebidos y asegurando la supervivencia comercial de sus negocios.</w:t>
      </w:r>
    </w:p>
    <w:p w14:paraId="4C661092" w14:textId="77777777" w:rsidR="008C16F5" w:rsidRDefault="008C16F5"/>
    <w:sectPr w:rsidR="008C16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ACF"/>
    <w:multiLevelType w:val="multilevel"/>
    <w:tmpl w:val="46EE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33E3B"/>
    <w:multiLevelType w:val="multilevel"/>
    <w:tmpl w:val="1F84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7268"/>
    <w:multiLevelType w:val="multilevel"/>
    <w:tmpl w:val="C26E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BE7AB9"/>
    <w:multiLevelType w:val="multilevel"/>
    <w:tmpl w:val="AE0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027625">
    <w:abstractNumId w:val="3"/>
  </w:num>
  <w:num w:numId="2" w16cid:durableId="359934138">
    <w:abstractNumId w:val="1"/>
  </w:num>
  <w:num w:numId="3" w16cid:durableId="809441875">
    <w:abstractNumId w:val="0"/>
  </w:num>
  <w:num w:numId="4" w16cid:durableId="150102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C4"/>
    <w:rsid w:val="008C16F5"/>
    <w:rsid w:val="00974DC4"/>
    <w:rsid w:val="00DC47E5"/>
    <w:rsid w:val="00EE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F13CEA"/>
  <w15:chartTrackingRefBased/>
  <w15:docId w15:val="{95489BF2-B69D-4FB7-9663-5D4DD383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4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4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D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D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D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D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D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D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4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4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D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D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D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D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1513</Words>
  <Characters>8327</Characters>
  <Application>Microsoft Office Word</Application>
  <DocSecurity>0</DocSecurity>
  <Lines>69</Lines>
  <Paragraphs>19</Paragraphs>
  <ScaleCrop>false</ScaleCrop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Paolo Navarro Huaman</dc:creator>
  <cp:keywords/>
  <dc:description/>
  <cp:lastModifiedBy>Gino Paolo Navarro Huaman</cp:lastModifiedBy>
  <cp:revision>1</cp:revision>
  <dcterms:created xsi:type="dcterms:W3CDTF">2026-10-03T15:10:00Z</dcterms:created>
  <dcterms:modified xsi:type="dcterms:W3CDTF">2026-10-03T15:14:00Z</dcterms:modified>
</cp:coreProperties>
</file>