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推荐系统</w:t>
      </w:r>
      <w:r>
        <w:rPr>
          <w:rFonts w:hint="eastAsia"/>
          <w:lang w:val="en-US" w:eastAsia="zh-CN"/>
        </w:rPr>
        <w:t>关联规则</w:t>
      </w:r>
      <w:r>
        <w:t>算法实战</w:t>
      </w:r>
    </w:p>
    <w:p>
      <w:pPr>
        <w:pStyle w:val="2"/>
        <w:rPr>
          <w:rFonts w:hint="eastAsia"/>
          <w:lang w:val="en-US" w:eastAsia="zh-CN"/>
        </w:rPr>
      </w:pPr>
      <w:bookmarkStart w:id="0" w:name="_Toc26325_WPSOffice_Level3"/>
      <w:r>
        <w:rPr>
          <w:rFonts w:hint="eastAsia"/>
          <w:lang w:val="en-US" w:eastAsia="zh-CN"/>
        </w:rPr>
        <w:t>今日目标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通过关联规则部分学习，掌握如何使用关联规则进行推荐算法应用，助力称为一名算法工程师。</w:t>
      </w:r>
      <w:bookmarkStart w:id="6" w:name="_GoBack"/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1.基于知识的推荐方法KB</w:t>
      </w:r>
      <w:bookmarkEnd w:id="0"/>
    </w:p>
    <w:p>
      <w:r>
        <w:drawing>
          <wp:inline distT="0" distB="0" distL="114300" distR="114300">
            <wp:extent cx="4889500" cy="1031875"/>
            <wp:effectExtent l="0" t="0" r="635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3.1基于约束的推荐算法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该算法重点使</w:t>
      </w:r>
      <w:r>
        <w:rPr>
          <w:rFonts w:hint="eastAsia"/>
          <w:b w:val="0"/>
          <w:bCs w:val="0"/>
          <w:lang w:val="en-US" w:eastAsia="zh-CN"/>
        </w:rPr>
        <w:t>用</w:t>
      </w:r>
      <w:r>
        <w:rPr>
          <w:rFonts w:hint="eastAsia"/>
          <w:b/>
          <w:bCs/>
          <w:lang w:val="en-US" w:eastAsia="zh-CN"/>
        </w:rPr>
        <w:t>用户需求的形式化条件(约束条件)</w:t>
      </w:r>
      <w:r>
        <w:rPr>
          <w:rFonts w:hint="eastAsia"/>
          <w:lang w:val="en-US" w:eastAsia="zh-CN"/>
        </w:rPr>
        <w:t>进行搜索。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3.2基于实例的推荐算法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该算法侧重于在</w:t>
      </w:r>
      <w:r>
        <w:rPr>
          <w:rFonts w:hint="eastAsia"/>
          <w:b/>
          <w:bCs/>
          <w:lang w:val="en-US" w:eastAsia="zh-CN"/>
        </w:rPr>
        <w:t>已有的实例(关联规则)的基础上进行匹配和调试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2.关联挖掘推荐算法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参考关联挖掘推荐课件。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基于知识的推荐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基于约束的推荐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根据一些约束条件进行匹配推荐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基于实例的推荐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根据已有的关联规则或规则匹配和推荐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关联规则算法：找一些重复出现的购买规则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eg:尿布----&gt;啤酒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购物篮数据：用户的一次购买就是一个购物篮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关联分析：从大量的数据集中发现存在的关系或模式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商品数据的二元表示-</w:t>
      </w:r>
      <w:r>
        <w:rPr>
          <w:rFonts w:hint="eastAsia"/>
          <w:lang w:val="en-US" w:eastAsia="zh-CN"/>
        </w:rPr>
        <w:t>----</w:t>
      </w:r>
      <w:r>
        <w:rPr>
          <w:rFonts w:hint="default"/>
          <w:lang w:val="en-US" w:eastAsia="zh-CN"/>
        </w:rPr>
        <w:t>--01表示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项集：对事务中出现项的集合，如果项集的个数为K，指定的是K项集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支持度计数：在项集中出现次数的综合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支持度：同时出现的次数/事务个数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目的：用于频繁项集挖掘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设定一个阈值，小于阈值直接删除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置信度：支持度计数/前置项出现的次数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目的：用于产生规则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设定一个阈值，小于阈值直接删除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关联挖掘：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基于支持度进行频繁项集挖掘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基于置信度进行规则的产生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先验定理：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如果一个超集是频繁项集，那么它的子集一定是频繁项集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如果一个子集是非频繁项集，那么它的超集一定是非频繁项集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Apriori算法：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算法思想：根据设定的支持度阈值，计算支持度计数，通过支持度计数求解满足条件的候选项集，从候选项集中删除不满足最小支持度阈值的项构建频繁项集，在设定置信度，求解满足最小置信度的规则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算法步骤：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_Toc16275_WPSOffice_Level1"/>
      <w:r>
        <w:rPr>
          <w:rFonts w:hint="default"/>
          <w:lang w:val="en-US" w:eastAsia="zh-CN"/>
        </w:rPr>
        <w:t>首先，扫描数据库，进行支持度计数的统计，得到候选1-项集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根据设定的支持度阈值计算支持度计数，删除不满足最小支持度计数的特征项，从而选择频繁-1项集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依次执行上述步骤，产生频繁2项集，频繁3-项集等过程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2" w:name="_Toc16698_WPSOffice_Level1"/>
      <w:r>
        <w:rPr>
          <w:rFonts w:hint="default"/>
          <w:lang w:val="en-US" w:eastAsia="zh-CN"/>
        </w:rPr>
        <w:t>再次，根据置信度计算规则是否满足最小置信度规则，选择对应的规则作为最终待选规则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算法实现：python可实现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算法优化: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每次构建频繁项集的时候，都需要扫描数据库，扫描数据库次数过多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提出FP-Groupth算法改进Apriori算法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FP-Groupth算法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算法思想：在Apriori算法基础上做了一些改进；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算法只需要两次扫描数据库：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3" w:name="_Toc3665_WPSOffice_Level1"/>
      <w:r>
        <w:rPr>
          <w:rFonts w:hint="default"/>
          <w:lang w:val="en-US" w:eastAsia="zh-CN"/>
        </w:rPr>
        <w:t>第一次扫描数据库：求解项集的支持度计数，筛选非频繁项集，选择频繁项集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bookmarkStart w:id="4" w:name="_Toc4059_WPSOffice_Level1"/>
      <w:r>
        <w:rPr>
          <w:rFonts w:hint="default"/>
          <w:lang w:val="en-US" w:eastAsia="zh-CN"/>
        </w:rPr>
        <w:t>第二次扫描数据库：构建FP树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统计支持度计数之后，支持度计数必须按照由大到小的顺序进行排列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首先，扫描数据库，形成候选1项集，从中选择小于支持度阈值的项，从大到小的顺序产生支持度的排序后的项的序列，对项集中项进行重新排序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其次，第二次扫描数据库，构建FP树，依次选择其中的每条路径，构建FP树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构建以后缀节点为条件的条件FP树，通过条件FP树提取频繁项集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通过置信度计算筛选规则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算法优化：算法需要构建很多条件FP树，计算复杂度较高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总结：Apriori算法和FPGroup算法都属于频繁项集产生算法，规则的产生根据置信度产生</w:t>
      </w:r>
      <w:r>
        <w:rPr>
          <w:rFonts w:hint="default"/>
          <w:b w:val="0"/>
          <w:bCs w:val="0"/>
          <w:lang w:val="en-US" w:eastAsia="zh-CN"/>
        </w:rPr>
        <w:t>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bookmarkStart w:id="5" w:name="_Toc29695_WPSOffice_Level2"/>
      <w:r>
        <w:rPr>
          <w:rFonts w:hint="eastAsia"/>
          <w:lang w:val="en-US" w:eastAsia="zh-CN"/>
        </w:rPr>
        <w:t>基于Spark的FP-Groupth算法实战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3.0SparkAPI实战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3.0.1MLLIB库FPGrowth算法-频繁项集代码</w:t>
      </w:r>
    </w:p>
    <w:p>
      <w:pPr>
        <w:pStyle w:val="9"/>
      </w:pPr>
      <w:r>
        <w:rPr>
          <w:rFonts w:hint="default"/>
        </w:rPr>
        <w:t>package cn.apple.mltest</w:t>
      </w:r>
      <w:r>
        <w:rPr>
          <w:rFonts w:hint="default"/>
        </w:rPr>
        <w:br w:type="textWrapping"/>
      </w:r>
      <w:r>
        <w:rPr>
          <w:rFonts w:hint="default"/>
        </w:rPr>
        <w:t>import org.apache.spark.{SparkConf, SparkContext}</w:t>
      </w:r>
      <w:r>
        <w:rPr>
          <w:rFonts w:hint="default"/>
        </w:rPr>
        <w:br w:type="textWrapping"/>
      </w:r>
      <w:r>
        <w:rPr>
          <w:rFonts w:hint="default"/>
        </w:rPr>
        <w:t>import org.apache.spark.mllib.fpm.FPGrowth</w:t>
      </w:r>
      <w:r>
        <w:rPr>
          <w:rFonts w:hint="default"/>
        </w:rPr>
        <w:br w:type="textWrapping"/>
      </w:r>
      <w:r>
        <w:rPr>
          <w:rFonts w:hint="default"/>
        </w:rPr>
        <w:t>import org.apache.spark.rdd.RDD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 * Created by zhao-chj on 2018/7/15.</w:t>
      </w:r>
      <w:r>
        <w:rPr>
          <w:rFonts w:hint="default"/>
        </w:rPr>
        <w:br w:type="textWrapping"/>
      </w:r>
      <w:r>
        <w:rPr>
          <w:rFonts w:hint="default"/>
        </w:rPr>
        <w:t xml:space="preserve">  */</w:t>
      </w:r>
      <w:r>
        <w:rPr>
          <w:rFonts w:hint="default"/>
        </w:rPr>
        <w:br w:type="textWrapping"/>
      </w:r>
      <w:r>
        <w:rPr>
          <w:rFonts w:hint="default"/>
        </w:rPr>
        <w:t>object FPGroupth_PatternMinging {</w:t>
      </w:r>
      <w:r>
        <w:rPr>
          <w:rFonts w:hint="default"/>
        </w:rPr>
        <w:br w:type="textWrapping"/>
      </w:r>
      <w:r>
        <w:rPr>
          <w:rFonts w:hint="default"/>
        </w:rPr>
        <w:t xml:space="preserve">  def main(args: Array[String]): Unit =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val sparkconf = new SparkConf().setAppName("SparkGrowthDemo").setMaster("local[2]")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sc = new SparkContext(sparkconf)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data = sc.textFile("D:\\BigData\\Workspace\\Spark_Test\\src\\main\\scala\\cn\\apple\\mltest\\sample_fpgrowth.txt")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val transactions: RDD[Array[String]] = data.map(s =&gt; s.trim.split(' '))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val fpg = new FPGrowth()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.setMinSupport(0.2)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.setNumPartitions(10)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model = fpg.run(transactions)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model.freqItemsets.collect().foreach { itemset =&gt;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println(itemset.items.mkString("[", ",", "]") + ", " + itemset.freq)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val minConfidence = 0.8</w:t>
      </w:r>
      <w:r>
        <w:rPr>
          <w:rFonts w:hint="default"/>
        </w:rPr>
        <w:br w:type="textWrapping"/>
      </w:r>
      <w:r>
        <w:rPr>
          <w:rFonts w:hint="default"/>
        </w:rPr>
        <w:t xml:space="preserve">    model.generateAssociationRules(minConfidence).collect().foreach { rule =&gt;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println(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rule.antecedent.mkString("[", ",", "]")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+ " =&gt; " + rule.consequent .mkString("[", ",", "]")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+ ", " + rule.confidence)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3.0.2MLLIB库FPGrowth算法-规则产生代码</w:t>
      </w:r>
    </w:p>
    <w:p>
      <w:pPr>
        <w:pStyle w:val="9"/>
      </w:pPr>
      <w:r>
        <w:rPr>
          <w:rFonts w:hint="default"/>
        </w:rPr>
        <w:t>import org.apache.spark.{SparkConf, SparkContext}</w:t>
      </w:r>
      <w:r>
        <w:rPr>
          <w:rFonts w:hint="default"/>
        </w:rPr>
        <w:br w:type="textWrapping"/>
      </w:r>
      <w:r>
        <w:rPr>
          <w:rFonts w:hint="default"/>
        </w:rPr>
        <w:t>import org.apache.spark.mllib.fpm.AssociationRules</w:t>
      </w:r>
      <w:r>
        <w:rPr>
          <w:rFonts w:hint="default"/>
        </w:rPr>
        <w:br w:type="textWrapping"/>
      </w:r>
      <w:r>
        <w:rPr>
          <w:rFonts w:hint="default"/>
        </w:rPr>
        <w:t>import org.apache.spark.mllib.fpm.FPGrowth.FreqItemset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 * Created by zhao-chj on 2018/7/15.</w:t>
      </w:r>
      <w:r>
        <w:rPr>
          <w:rFonts w:hint="default"/>
        </w:rPr>
        <w:br w:type="textWrapping"/>
      </w:r>
      <w:r>
        <w:rPr>
          <w:rFonts w:hint="default"/>
        </w:rPr>
        <w:t xml:space="preserve">  */</w:t>
      </w:r>
      <w:r>
        <w:rPr>
          <w:rFonts w:hint="default"/>
        </w:rPr>
        <w:br w:type="textWrapping"/>
      </w:r>
      <w:r>
        <w:rPr>
          <w:rFonts w:hint="default"/>
        </w:rPr>
        <w:t>object AsscoiateRules {</w:t>
      </w:r>
      <w:r>
        <w:rPr>
          <w:rFonts w:hint="default"/>
        </w:rPr>
        <w:br w:type="textWrapping"/>
      </w:r>
      <w:r>
        <w:rPr>
          <w:rFonts w:hint="default"/>
        </w:rPr>
        <w:t xml:space="preserve">  def main(args: Array[String]): Unit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sparkconf = new SparkConf().setAppName("SparkGrowthDemo").setMaster("local[2]")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sc = new SparkContext(sparkconf)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val freqItemsets = sc.parallelize(Seq(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new FreqItemset(Array("a"), 15L),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new FreqItemset(Array("b"), 35L),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new FreqItemset(Array("a", "b"), 12L)</w:t>
      </w:r>
      <w:r>
        <w:rPr>
          <w:rFonts w:hint="default"/>
        </w:rPr>
        <w:br w:type="textWrapping"/>
      </w:r>
      <w:r>
        <w:rPr>
          <w:rFonts w:hint="default"/>
        </w:rPr>
        <w:t xml:space="preserve">    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val ar = new AssociationRules()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.setMinConfidence(0.8)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results = ar.run(freqItemsets)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results.collect().foreach { rule =&gt;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println("[" + rule.antecedent.mkString(",")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+ "=&gt;"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+ rule.consequent.mkString(",") + "]," + rule.confidence)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3.0.3ML库FPGrowth算法实战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3.1推荐项目代码实战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org.apache.spark.mllib.fpm.FPGrowth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org.apache.spark.rdd.RDD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org.apache.spark.sql.SparkSession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org.apache.spark.{SparkConf, SparkContext}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scala.collection.mutable.ListBuffer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class UserAction1(user: String, item: Int, action: String, timestamp: String, num: Int)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FPGrowth {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 ITEM_COUNT: Int = 1 // 大于这个数量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 path = "D:/10.1-10.11/fpg/3"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main(args: Array[String]): Unit = {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conf = new SparkConf().setMaster("local[12]").setAppName("FPG").set("spark.executor.memory", "10g")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sc = SparkContext.getOrCreate(conf)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spark = SparkSession.builder.getOrCreate()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sc.setLogLevel("ERROR")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//读取行为日志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actionData = sc.textFile("D:\\BigData\\Workspace\\Spark_Test\\SparkALSScalamaster\\src\\main\\scala\\als\\ActionData.txt")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count:1162490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buyActionsRDD = actionData.map(_.split("\\001")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 { case Array(user, item, action, timestamp, num) =&gt;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UserAction1(user.toString, item.toInt, action.toString,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timestamp.toString, num.toInt)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}).filter(x =&gt; x.action == "buy") //  count:60550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buyItem = buyActionsRDD.map(x =&gt; x.item).distinct.count()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println("buyItem",buyItem) // 4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购买数量超过阈值的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userItems = buyActionsRDD.map(x =&gt; (x.user, x.item)).groupByKey().map(_._2).filter(x =&gt; x.size &gt; ITEM_COUNT) //count:10804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userItems = userItems.sortBy(x =&gt; x.size, ascending = false)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userItems foreach println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userItems.repartition(1).saveAsTextFile(path + "-orl")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userItems的格式：Array[Iterable[Int]] = Array(CompactBuffer(1600, 3770, 2758, 6681, 917), ......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整理成： Array[String] = Array(1600 3770 2758 6681 917,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listRDD = userItems.map(x =&gt;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x.toArray.toList.toString().substring(4)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.replace("(", "")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.replace(")", "")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.replace(", ", " "))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格式：Array[Array[String]] = Array(Array(1600, 3770, 2758, 6681, 917),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transactions: RDD[Array[String]] = listRDD.map(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 =&gt; s.trim.split(' ').distinct)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println("orl-count", transactions.count())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setMinSupport 支持度support：项集在总项集里面出现的次数。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minConfidence 置信度confidence：包含X的项集中，Y出现的概率。u(X,Y)/u(x)。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fpg = new FPGrowth().setMinSupport(0.6).setNumPartitions(2)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model = fpg.run(transactions)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lst1 = new ListBuffer[String]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model.freqItemsets.collect().foreach { itemset =&gt;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val items = itemset.items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(items.length &gt; 1)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str = itemset.items.mkString("[", ",", "]") + "," + itemset.freq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lst1 += str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println(s"${itemset.items.mkString("[", ",", "]")},${itemset.freq}")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sc.makeRDD(lst1).repartition(1).saveAsTextFile(path + "-recomm-item-freq")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lst2 = new ListBuffer[String]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minConfidence = 0.8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model.generateAssociationRules(minConfidence).collect().foreach { rule =&gt;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val str2 = rule.antecedent.mkString("[", ",", "]") + " " + rule.consequent.mkString("[", ",", "]") + " " + rule.confidence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lst2 += str2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println(s"${rule.antecedent.mkString("[", ",", "]")}=&gt; " +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s"${rule.consequent.mkString("[", ",", "]")},${rule.confidence}")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sc.makeRDD(lst2).repartition(1).saveAsTextFile(path + "-confidence")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3.2结果解释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Userid-itemid-type(pv\fav\buy)-timestamp-times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uhf34sdcfe32pv15391008001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dsfcds2332f6pv15391008002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vfcv4356fvf8pv15391008001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dvbgf909gbn7pv15391008001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dsfcds2332f2pv15391008002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vfcv4356fvf8pv15391008001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bvdfv487fer2pv15391008003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usfvm1223ds3pv15391008001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dsfcds2332f3buy15391008002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dsfcds2332f1buy15391008002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dvbgf909gbn1buy15391008003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usfvm1223ds2buy15391008001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usfvm1223ds3buy15391008001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我们只要行为类型是buy的，那么数据只有这些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 -商品ID-行为类型-时间戳-行为次数（浏览了多少次，或者购买了几件，或者收藏了）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uhf34sdcfe31buy15391008001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dsfcds2332f3buy15391008002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dvbgf909gbn5buy15391008001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dsfcds2332f1buy15391008002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vfcv4356fvf1buy15391008001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dvbgf909gbn1buy15391008003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usfvm1223ds2buy15391008001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usfvm1223ds3buy15391008001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在上述数据集中，出现的商品ID分别是：1、5、3、2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被购买过的商品数量是：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(buyItem,4)       4指的是购买的物品的数量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每个用户的购买商品是（购物篮）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CompactBuffer(5,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CompactBuffer(1, 5, 2, 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CompactBuffer(5,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CompactBuffer(5,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CompactBuffer(3,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购物篮数量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(orl-count,5)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setMinSupport 支持度support：项集在总项集里面出现的次数。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minConfidence 置信度confidence：包含X的项集中，Y出现的概率。u(X,Y)/u(x)。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达到最小支持度阈值的项集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[1],5  # 商品1出现5次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[5],4  # 商品5出现4次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[5,1],4  # 项集[5,1]出现4次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[5]=&gt; [1],1.0  # 商品5相对于商品1的置信度是1.0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[1]=&gt; [5],0.8  # 商品1相对于商品5的置信度是0.8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4.基于知识推荐特点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71650"/>
            <wp:effectExtent l="0" t="0" r="698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0B4D8"/>
    <w:multiLevelType w:val="singleLevel"/>
    <w:tmpl w:val="9F00B4D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C88E98"/>
    <w:multiLevelType w:val="singleLevel"/>
    <w:tmpl w:val="C5C88E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DCDAF3"/>
    <w:multiLevelType w:val="multilevel"/>
    <w:tmpl w:val="E5DCDA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EA77F069"/>
    <w:multiLevelType w:val="multilevel"/>
    <w:tmpl w:val="EA77F06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31CDA529"/>
    <w:multiLevelType w:val="singleLevel"/>
    <w:tmpl w:val="31CDA5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5E52129"/>
    <w:multiLevelType w:val="multilevel"/>
    <w:tmpl w:val="65E5212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86839"/>
    <w:rsid w:val="00F2661C"/>
    <w:rsid w:val="014651E9"/>
    <w:rsid w:val="099F3E7F"/>
    <w:rsid w:val="0CDC669C"/>
    <w:rsid w:val="14682BD7"/>
    <w:rsid w:val="14CD3441"/>
    <w:rsid w:val="14EF6DCF"/>
    <w:rsid w:val="19850E50"/>
    <w:rsid w:val="1B673DFF"/>
    <w:rsid w:val="1DF86134"/>
    <w:rsid w:val="21112ED8"/>
    <w:rsid w:val="246A4A2C"/>
    <w:rsid w:val="28D8632A"/>
    <w:rsid w:val="2A8211A4"/>
    <w:rsid w:val="2B597D08"/>
    <w:rsid w:val="2CC47404"/>
    <w:rsid w:val="2D654019"/>
    <w:rsid w:val="2E463678"/>
    <w:rsid w:val="305F52D4"/>
    <w:rsid w:val="3E8059BF"/>
    <w:rsid w:val="3F1B06B4"/>
    <w:rsid w:val="4327709C"/>
    <w:rsid w:val="43AD6238"/>
    <w:rsid w:val="4546664B"/>
    <w:rsid w:val="4A9E0F9B"/>
    <w:rsid w:val="52AD1F52"/>
    <w:rsid w:val="55CE3081"/>
    <w:rsid w:val="55F53474"/>
    <w:rsid w:val="59454FF6"/>
    <w:rsid w:val="5B486839"/>
    <w:rsid w:val="5C5A76A6"/>
    <w:rsid w:val="609F30F1"/>
    <w:rsid w:val="632214BF"/>
    <w:rsid w:val="63BE06AD"/>
    <w:rsid w:val="6662372F"/>
    <w:rsid w:val="667C4900"/>
    <w:rsid w:val="676E0FBF"/>
    <w:rsid w:val="6793368C"/>
    <w:rsid w:val="68071F3C"/>
    <w:rsid w:val="684A3542"/>
    <w:rsid w:val="68597E26"/>
    <w:rsid w:val="68AF29AF"/>
    <w:rsid w:val="71F10C8F"/>
    <w:rsid w:val="782E29D6"/>
    <w:rsid w:val="7C0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paragraph" w:customStyle="1" w:styleId="10">
    <w:name w:val="代码片段"/>
    <w:basedOn w:val="9"/>
    <w:qFormat/>
    <w:uiPriority w:val="0"/>
    <w:pPr>
      <w:spacing w:line="240" w:lineRule="auto"/>
    </w:pPr>
    <w:rPr>
      <w:rFonts w:ascii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2018-07-30T03:25:00Z</dcterms:created>
  <dc:creator>jackchen</dc:creator>
  <cp:lastModifiedBy>jackchen</cp:lastModifiedBy>
  <dcterms:modified xsi:type="dcterms:W3CDTF">2018-11-30T00:41:23Z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