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ackground w:color="FFFFFF"/>
  <w:body>
    <w:p>
      <w:pPr>
        <w:jc w:val="center"/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b/>
          <w:sz w:val="24"/>
          <w:color w:val="000000"/>
        </w:rPr>
        <w:t>基础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b/>
          <w:sz w:val="24"/>
          <w:color w:val="000000"/>
        </w:rPr>
      </w:pPr>
      <w:r>
        <w:rPr>
          <w:rFonts w:ascii="宋体" w:hAnsi="宋体" w:cs="宋体" w:eastAsia="宋体"/>
          <w:b/>
          <w:sz w:val="24"/>
          <w:color w:val="000000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打开终端 ctrl+alt+t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清屏 ctrl+l 或 clear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在终端中退出锁定 ctrl+c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目录：又称为文件夹 是包含所有的文件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目录创建规则: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1.大小256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2.不能包含特殊字符冒号 问号等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3.见名知义 驼峰命名法 单词首字母大写 FileName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路径：是反应目录和文件的位置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【绝对位置】 文件位置：windows:盘符：\文件夹\文件.avi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linux: /home/主文件夹/0520/day01/a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【相对位置】当前目录所在位置为 0520 ./day01/a day03 ../day01/a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.\c...\01jibi\biji.txt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..\c...\01biji\biji.txt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文件：在计算机中一切皆文件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在windows中区分文件可以通过拓展名来区分 .exe .txt. ppt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在Linux中文件没有拓展名 可以通过颜色区分 也可以通过命令来区分 file 文件名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在Linux中文件分为：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普通文件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目录文件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设备文件 字符设备文件 快设备文件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管道文件</w:t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链接文件</w:t>
      </w:r>
      <w:r>
        <w:rPr>
          <w:rFonts w:ascii="宋体" w:hAnsi="宋体" w:cs="宋体" w:eastAsia="宋体"/>
          <w:sz w:val="32"/>
        </w:rPr>
        <w:tab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ind w:firstLine="420"/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 xml:space="preserve">文件的权限 </w:t>
      </w:r>
      <w:r>
        <w:br/>
      </w:r>
      <w:r>
        <w:rPr>
          <w:rFonts w:ascii="宋体" w:hAnsi="宋体" w:cs="宋体" w:eastAsia="宋体"/>
          <w:sz w:val="32"/>
        </w:rPr>
        <w:t>读【r】read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写【w】write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执行【x】execute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d rwx rwx rwx 分为三组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第一组：文件的所属用户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第二组：文件的所属组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第三组：其他用户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drawing>
          <wp:inline distT="0" distB="0" distL="0" distR="0">
            <wp:extent cx="4067175" cy="2543175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29000" cy="207645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linux命令：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格式：命令 选项 参数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打开终端：ctrl + alt + t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在终端退出锁定 ctrl+c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帮助：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命令 + --help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man + 命令</w:t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  <w:rPr>
          <w:rFonts w:ascii="宋体" w:hAnsi="宋体" w:cs="宋体" w:eastAsia="宋体"/>
          <w:sz w:val="32"/>
        </w:rPr>
      </w:pPr>
      <w:r>
        <w:rPr>
          <w:rFonts w:ascii="宋体" w:hAnsi="宋体" w:cs="宋体" w:eastAsia="宋体"/>
          <w:sz w:val="32"/>
        </w:rPr>
        <w:t/>
      </w:r>
    </w:p>
    <w:p>
      <w:pPr>
        <w:spacing w:lineRule="auto" w:line="360"/>
        <w:pBdr>
          <w:top w:val="" w:sz="6"/>
          <w:left w:val="" w:sz="6"/>
          <w:bottom w:val="" w:sz="6"/>
          <w:right w:val="" w:sz="6"/>
        </w:pBdr>
      </w:pPr>
      <w:r>
        <w:rPr>
          <w:rFonts w:ascii="宋体" w:hAnsi="宋体" w:cs="宋体" w:eastAsia="宋体"/>
          <w:sz w:val="32"/>
        </w:rPr>
        <w:t>自动补全 tab 有重复的按两下tab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1"/>
  </w:font>
  <w:font w:name="宋体">
    <w:charset w:val="86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displayBackgroundShape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Relationship Id="prId1" Type="http://schemas.openxmlformats.org/officeDocument/2006/relationships/image" Target="media/img1.png"/><Relationship Id="prId2" Type="http://schemas.openxmlformats.org/officeDocument/2006/relationships/image" Target="media/img2.png"/></Relationships>
</file>