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229" w14:textId="5028F6FF" w:rsidR="00952BEA" w:rsidRPr="00101950" w:rsidRDefault="00952BEA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4255A63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4724577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4C089F8F" w14:textId="4D258F7F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C5F6F6E" w14:textId="672B9B00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9DD2577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187A0FB6" w14:textId="29235039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6D0C3A73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5B19A200" w14:textId="5EBA2B78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874B488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1848AC6C" w14:textId="5F4E9CFB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4E2140FA" w14:textId="65E92DCF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  <w:r w:rsidRPr="00101950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left:0;text-align:left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0236E28E" w14:textId="44C3F656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  <w:r w:rsidRPr="00101950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2CCE0B93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58229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582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5B3E566E" w:rsidR="00C77445" w:rsidRPr="005B1647" w:rsidRDefault="005B1647" w:rsidP="00C7744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  <w:lang w:val="es-419"/>
                              </w:rPr>
                              <w:t>DECLARACION DE ALCANCE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1FABC" id="Rectangle 13" o:spid="_x0000_s1027" style="position:absolute;left:0;text-align:left;margin-left:0;margin-top:22.35pt;width:505.5pt;height:45.8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" filled="f" stroked="f">
                <v:textbox inset="0,0,0,0">
                  <w:txbxContent>
                    <w:p w14:paraId="39FB133B" w14:textId="5B3E566E" w:rsidR="00C77445" w:rsidRPr="005B1647" w:rsidRDefault="005B1647" w:rsidP="00C77445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  <w:lang w:val="es-419"/>
                        </w:rPr>
                        <w:t>DECLARACION DE ALCANCE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699A77EF" w14:textId="14E6A3DB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82E977F" w14:textId="4472FD2A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  <w:r w:rsidRPr="00101950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386C469E">
                <wp:simplePos x="0" y="0"/>
                <wp:positionH relativeFrom="margin">
                  <wp:align>center</wp:align>
                </wp:positionH>
                <wp:positionV relativeFrom="paragraph">
                  <wp:posOffset>27991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38079797" w:rsidR="00C77445" w:rsidRDefault="005B1647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Febrero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left:0;text-align:left;margin-left:0;margin-top:2.2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" filled="f" stroked="f">
                <v:textbox inset="0,0,0,0">
                  <w:txbxContent>
                    <w:p w14:paraId="7343874B" w14:textId="38079797" w:rsidR="00C77445" w:rsidRDefault="005B1647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Febrero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28426" w14:textId="77777777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D868C4E" w14:textId="6B14660E" w:rsidR="00C77445" w:rsidRPr="00101950" w:rsidRDefault="00150D6A" w:rsidP="00101950">
      <w:pPr>
        <w:jc w:val="both"/>
        <w:rPr>
          <w:rFonts w:asciiTheme="majorHAnsi" w:hAnsiTheme="majorHAnsi"/>
          <w:noProof/>
          <w:sz w:val="28"/>
          <w:szCs w:val="28"/>
        </w:rPr>
      </w:pPr>
      <w:r w:rsidRPr="00101950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9C7E087" wp14:editId="434AD4E5">
            <wp:simplePos x="0" y="0"/>
            <wp:positionH relativeFrom="column">
              <wp:posOffset>3965786</wp:posOffset>
            </wp:positionH>
            <wp:positionV relativeFrom="paragraph">
              <wp:posOffset>322580</wp:posOffset>
            </wp:positionV>
            <wp:extent cx="1485900" cy="548640"/>
            <wp:effectExtent l="0" t="0" r="0" b="3810"/>
            <wp:wrapNone/>
            <wp:docPr id="701209490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490" name="Imagen 1" descr="Imagen que contiene dibu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0A311B" w14:textId="76EF11B9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3F1EA263" w14:textId="1F06C924" w:rsidR="00C77445" w:rsidRPr="00101950" w:rsidRDefault="005B1647" w:rsidP="00101950">
      <w:pPr>
        <w:jc w:val="both"/>
        <w:rPr>
          <w:rFonts w:asciiTheme="majorHAnsi" w:hAnsiTheme="majorHAnsi"/>
          <w:noProof/>
          <w:sz w:val="28"/>
          <w:szCs w:val="28"/>
        </w:rPr>
      </w:pPr>
      <w:r w:rsidRPr="00101950">
        <w:rPr>
          <w:rFonts w:asciiTheme="majorHAnsi" w:hAnsiTheme="majorHAnsi"/>
          <w:noProof/>
          <w:sz w:val="28"/>
          <w:szCs w:val="28"/>
        </w:rPr>
        <w:t xml:space="preserve"> </w:t>
      </w:r>
      <w:r w:rsidR="00C77445" w:rsidRPr="00101950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222385A" wp14:editId="2E9D6DE3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3C7E" w14:textId="224C7AEC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6F1F1AC" w14:textId="3F1CD8AA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0928B3D9" w14:textId="2609998F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7961FD58" w14:textId="4ECB5222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p w14:paraId="27BAFB3E" w14:textId="33B5FB81" w:rsidR="00C77445" w:rsidRPr="00101950" w:rsidRDefault="00C77445" w:rsidP="00101950">
      <w:pPr>
        <w:jc w:val="both"/>
        <w:rPr>
          <w:rFonts w:asciiTheme="majorHAnsi" w:hAnsiTheme="majorHAnsi"/>
          <w:noProof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Content>
        <w:p w14:paraId="642E2B3B" w14:textId="0D05969C" w:rsidR="00431DE6" w:rsidRPr="00101950" w:rsidRDefault="00431DE6" w:rsidP="00101950">
          <w:pPr>
            <w:pStyle w:val="TtuloTDC"/>
            <w:jc w:val="both"/>
            <w:rPr>
              <w:color w:val="auto"/>
              <w:sz w:val="28"/>
              <w:szCs w:val="28"/>
            </w:rPr>
          </w:pPr>
          <w:r w:rsidRPr="00101950">
            <w:rPr>
              <w:color w:val="auto"/>
              <w:sz w:val="28"/>
              <w:szCs w:val="28"/>
              <w:lang w:val="es-ES"/>
            </w:rPr>
            <w:t>Contenido</w:t>
          </w:r>
        </w:p>
        <w:p w14:paraId="79285968" w14:textId="3FA51016" w:rsidR="00101950" w:rsidRPr="00101950" w:rsidRDefault="00431DE6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r w:rsidRPr="00101950">
            <w:rPr>
              <w:rFonts w:asciiTheme="majorHAnsi" w:hAnsiTheme="majorHAnsi"/>
              <w:sz w:val="28"/>
              <w:szCs w:val="28"/>
            </w:rPr>
            <w:fldChar w:fldCharType="begin"/>
          </w:r>
          <w:r w:rsidRPr="00101950">
            <w:rPr>
              <w:rFonts w:asciiTheme="majorHAnsi" w:hAnsiTheme="majorHAnsi"/>
              <w:sz w:val="28"/>
              <w:szCs w:val="28"/>
            </w:rPr>
            <w:instrText xml:space="preserve"> TOC \o "1-3" \h \z \u </w:instrText>
          </w:r>
          <w:r w:rsidRPr="00101950">
            <w:rPr>
              <w:rFonts w:asciiTheme="majorHAnsi" w:hAnsiTheme="majorHAnsi"/>
              <w:sz w:val="28"/>
              <w:szCs w:val="28"/>
            </w:rPr>
            <w:fldChar w:fldCharType="separate"/>
          </w:r>
          <w:hyperlink w:anchor="_Toc221694396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 Descripción del Producto y Alcance Técnico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_Toc221694396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ADCC0" w14:textId="29B3A968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397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 Características técnicas clave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_Toc221694397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36FDF" w14:textId="2D07C04D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398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1.1.1. Criterio de eliminación (FIFO por fecha)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_Toc221694398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76160" w14:textId="3A046AF9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399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1.1.2. Modo simulación obligatorio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_Toc221694399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F95E3" w14:textId="11F01A7B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0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1.1.3. Protección de rutas críticas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_Toc221694400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61988" w14:textId="5E906AB5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1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1.1.4. Auditoría completa y trazabilidad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_Toc221694401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5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E37BF" w14:textId="2A480961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2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1.1.5. Sistema de alarmas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_Toc221694402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5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D5CD9" w14:textId="3227864E" w:rsidR="00101950" w:rsidRPr="00101950" w:rsidRDefault="00000000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03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n-US"/>
              </w:rPr>
              <w:t>2. Requisitos Funcionales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_Toc221694403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6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FE616" w14:textId="74BB88D2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04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 Descripción técnica de requisitos funcionales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_Toc221694404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6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AAED0" w14:textId="5A968EDF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5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2.1.1. RF-01 — Inventario de almacenamiento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_Toc221694405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6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12CB7" w14:textId="522F2C65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6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2.1.2. RF-02 — Política de retención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_Toc221694406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7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D4970" w14:textId="4C3ADC66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7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2.1.3. RF-03 y RF-04 — Motor FIFO y modo simulación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_Toc221694407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7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7292D" w14:textId="297249D3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8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2.1.4. RF-05 — Bitácora auditable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_Toc221694408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8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374DE" w14:textId="0F19D072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09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2.1.5. RF-06 — Alarmas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_Toc221694409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8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75A76" w14:textId="6F0CED2B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0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2.1.6. RF-07 — Manejo de locks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_Toc221694410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8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65DB2" w14:textId="34292587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1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2.1.7. RF-08 — Rollback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_Toc221694411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9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5672D" w14:textId="6A2FBAE7" w:rsidR="00101950" w:rsidRPr="00101950" w:rsidRDefault="00000000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12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n-US"/>
              </w:rPr>
              <w:t>3. Requisitos No Funcionales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_Toc221694412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10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430AA" w14:textId="6B89B71F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13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 Descripción de requisitos no funcionales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_Toc221694413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10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BEBC2" w14:textId="00317ABD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4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3.1.1. RNF-01 — Seguridad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_Toc221694414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10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05102" w14:textId="7D52E483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5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3.1.2. RNF-02 — Disponibilidad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_Toc221694415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0AA46" w14:textId="19F57B6D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6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3.1.3. RNF-03 — Respuesta rápida a alarmas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_Toc221694416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0EC51" w14:textId="5FFE39F2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7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3.1.4. RNF-04 — Trazabilidad 100%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_Toc221694417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68B55" w14:textId="4C14EAF5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8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3.1.5. RNF-05 — Limitación de riesgo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_Toc221694418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C26A8" w14:textId="1091392A" w:rsidR="00101950" w:rsidRPr="00101950" w:rsidRDefault="00000000" w:rsidP="00101950">
          <w:pPr>
            <w:pStyle w:val="TDC3"/>
            <w:tabs>
              <w:tab w:val="right" w:leader="dot" w:pos="9350"/>
            </w:tabs>
            <w:jc w:val="both"/>
            <w:rPr>
              <w:rFonts w:asciiTheme="majorHAnsi" w:hAnsiTheme="majorHAnsi"/>
              <w:noProof/>
              <w:sz w:val="28"/>
              <w:szCs w:val="28"/>
            </w:rPr>
          </w:pPr>
          <w:hyperlink w:anchor="_Toc221694419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3.1.6. RNF-06 — Versionado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_Toc221694419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11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3A84A" w14:textId="51851DE0" w:rsidR="00101950" w:rsidRPr="00101950" w:rsidRDefault="00000000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0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4. Matriz de Trazabilidad Requisitos-Entregables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_Toc221694420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12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BEDA2" w14:textId="52EB8256" w:rsidR="00101950" w:rsidRPr="00101950" w:rsidRDefault="00000000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1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 Desglose de Trabajo (WBS)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_Toc221694421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13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83606" w14:textId="6D30A378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2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5.1. Fase 1: Caracterización y Política de Retención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_Toc221694422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13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D3350" w14:textId="688DBC7C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3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5.2. Fase 2: Implementación del Motor FIFO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_Toc221694423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13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64135" w14:textId="51D02268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4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5.3. Fase 3: Despliegue Productivo y Alarmas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_Toc221694424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14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4A1F" w14:textId="5D83A425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5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5.4. Fase 4: Validación Final y Handover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_Toc221694425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15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8661F" w14:textId="72394B71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6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s-419"/>
              </w:rPr>
              <w:t>5.5. Fase 5: Estabilización Post-Implementación (3 meses)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_Toc221694426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16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28B73" w14:textId="3DB83EC1" w:rsidR="00101950" w:rsidRPr="00101950" w:rsidRDefault="00000000" w:rsidP="00101950">
          <w:pPr>
            <w:pStyle w:val="TDC1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7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n-US"/>
              </w:rPr>
              <w:t>7. Restricciones del Proyecto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_Toc221694427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18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CB2F7" w14:textId="50367AFD" w:rsidR="00101950" w:rsidRPr="00101950" w:rsidRDefault="00000000" w:rsidP="00101950">
          <w:pPr>
            <w:pStyle w:val="TDC2"/>
            <w:tabs>
              <w:tab w:val="right" w:leader="dot" w:pos="9350"/>
            </w:tabs>
            <w:jc w:val="both"/>
            <w:rPr>
              <w:rFonts w:asciiTheme="majorHAnsi" w:eastAsiaTheme="minorEastAsia" w:hAnsiTheme="majorHAnsi"/>
              <w:noProof/>
              <w:sz w:val="28"/>
              <w:szCs w:val="28"/>
              <w:lang w:val="en-US"/>
            </w:rPr>
          </w:pPr>
          <w:hyperlink w:anchor="_Toc221694428" w:history="1">
            <w:r w:rsidR="00101950" w:rsidRPr="00101950">
              <w:rPr>
                <w:rStyle w:val="Hipervnculo"/>
                <w:rFonts w:asciiTheme="majorHAnsi" w:hAnsiTheme="majorHAnsi"/>
                <w:noProof/>
                <w:color w:val="auto"/>
                <w:sz w:val="28"/>
                <w:szCs w:val="28"/>
                <w:lang w:val="en-US"/>
              </w:rPr>
              <w:t>7.1. Análisis de restricciones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_Toc221694428 \h </w:instrTex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t>18</w:t>
            </w:r>
            <w:r w:rsidR="00101950" w:rsidRPr="00101950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5DF7E" w14:textId="360A6EB2" w:rsidR="00C8574D" w:rsidRPr="00101950" w:rsidRDefault="00431DE6" w:rsidP="00101950">
          <w:pPr>
            <w:jc w:val="both"/>
            <w:rPr>
              <w:rFonts w:asciiTheme="majorHAnsi" w:hAnsiTheme="majorHAnsi"/>
              <w:sz w:val="28"/>
              <w:szCs w:val="28"/>
              <w:lang w:val="es-ES"/>
            </w:rPr>
          </w:pPr>
          <w:r w:rsidRPr="00101950">
            <w:rPr>
              <w:rFonts w:asciiTheme="majorHAnsi" w:hAnsiTheme="majorHAnsi"/>
              <w:sz w:val="28"/>
              <w:szCs w:val="28"/>
              <w:lang w:val="es-ES"/>
            </w:rPr>
            <w:fldChar w:fldCharType="end"/>
          </w:r>
        </w:p>
      </w:sdtContent>
    </w:sdt>
    <w:p w14:paraId="7504240E" w14:textId="77777777" w:rsidR="00C8574D" w:rsidRPr="00101950" w:rsidRDefault="00C8574D" w:rsidP="00101950">
      <w:pPr>
        <w:jc w:val="both"/>
        <w:rPr>
          <w:rFonts w:asciiTheme="majorHAnsi" w:hAnsiTheme="majorHAnsi"/>
          <w:sz w:val="28"/>
          <w:szCs w:val="28"/>
          <w:lang w:val="es-ES"/>
        </w:rPr>
      </w:pPr>
      <w:r w:rsidRPr="00101950">
        <w:rPr>
          <w:rFonts w:asciiTheme="majorHAnsi" w:hAnsiTheme="majorHAnsi"/>
          <w:sz w:val="28"/>
          <w:szCs w:val="28"/>
          <w:lang w:val="es-ES"/>
        </w:rPr>
        <w:br w:type="page"/>
      </w:r>
    </w:p>
    <w:p w14:paraId="125AFB84" w14:textId="5FAFFA49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s-419"/>
        </w:rPr>
      </w:pPr>
      <w:bookmarkStart w:id="0" w:name="_Toc221694396"/>
      <w:r w:rsidRPr="00C8574D">
        <w:rPr>
          <w:b w:val="0"/>
          <w:color w:val="auto"/>
          <w:sz w:val="28"/>
          <w:szCs w:val="28"/>
          <w:lang w:val="es-419"/>
        </w:rPr>
        <w:lastRenderedPageBreak/>
        <w:t>1. Descripción del Producto y Alcance Técnico</w:t>
      </w:r>
      <w:bookmarkEnd w:id="0"/>
    </w:p>
    <w:p w14:paraId="476FC2A1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proyecto entrega un agente FIFO parametrizable — un servicio o script automatizado que se ejecuta en el servidor de monitoreo de variables vibratorias y de proceso de ODL Instrumentación y Control. Este agente gestiona automáticamente el almacenamiento del servidor, eliminando archivos antiguos según una política de retención aprobada, evitando así incidentes por saturación de disco.</w:t>
      </w:r>
    </w:p>
    <w:p w14:paraId="258A85DD" w14:textId="44AF4884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El producto es una interfaz visual </w:t>
      </w:r>
      <w:r w:rsidR="00435AF2" w:rsidRPr="00101950">
        <w:rPr>
          <w:rFonts w:asciiTheme="majorHAnsi" w:hAnsiTheme="majorHAnsi"/>
          <w:sz w:val="28"/>
          <w:szCs w:val="28"/>
          <w:lang w:val="es-419"/>
        </w:rPr>
        <w:t>GUI WPF con un motor en C++, con el objetivo de priorizar el rendimiento en dispositivos de especificaciones técnicas limitadas</w:t>
      </w:r>
      <w:r w:rsidRPr="00C8574D">
        <w:rPr>
          <w:rFonts w:asciiTheme="majorHAnsi" w:hAnsiTheme="majorHAnsi"/>
          <w:sz w:val="28"/>
          <w:szCs w:val="28"/>
          <w:lang w:val="es-419"/>
        </w:rPr>
        <w:t>. Es un componente de automatización operativa que se ejecuta</w:t>
      </w:r>
      <w:r w:rsidR="00BE0460" w:rsidRPr="00101950">
        <w:rPr>
          <w:rFonts w:asciiTheme="majorHAnsi" w:hAnsiTheme="majorHAnsi"/>
          <w:sz w:val="28"/>
          <w:szCs w:val="28"/>
          <w:lang w:val="es-419"/>
        </w:rPr>
        <w:t xml:space="preserve"> en un bucle programable</w:t>
      </w:r>
      <w:r w:rsidRPr="00C8574D">
        <w:rPr>
          <w:rFonts w:asciiTheme="majorHAnsi" w:hAnsiTheme="majorHAnsi"/>
          <w:sz w:val="28"/>
          <w:szCs w:val="28"/>
          <w:lang w:val="es-419"/>
        </w:rPr>
        <w:t>, genera bitácoras auditables y emite alarmas cuando se detectan anomalías</w:t>
      </w:r>
      <w:r w:rsidR="00BE0460" w:rsidRPr="00101950">
        <w:rPr>
          <w:rFonts w:asciiTheme="majorHAnsi" w:hAnsiTheme="majorHAnsi"/>
          <w:sz w:val="28"/>
          <w:szCs w:val="28"/>
          <w:lang w:val="es-419"/>
        </w:rPr>
        <w:t xml:space="preserve">, o en su defecto elimina información </w:t>
      </w:r>
      <w:r w:rsidR="00943B26" w:rsidRPr="00101950">
        <w:rPr>
          <w:rFonts w:asciiTheme="majorHAnsi" w:hAnsiTheme="majorHAnsi"/>
          <w:sz w:val="28"/>
          <w:szCs w:val="28"/>
          <w:lang w:val="es-419"/>
        </w:rPr>
        <w:t>pasada según el forecast de almacenamiento</w:t>
      </w:r>
      <w:r w:rsidRPr="00C8574D">
        <w:rPr>
          <w:rFonts w:asciiTheme="majorHAnsi" w:hAnsiTheme="majorHAnsi"/>
          <w:sz w:val="28"/>
          <w:szCs w:val="28"/>
          <w:lang w:val="es-419"/>
        </w:rPr>
        <w:t>.</w:t>
      </w:r>
    </w:p>
    <w:p w14:paraId="4E3E2DED" w14:textId="261A7869" w:rsidR="00C8574D" w:rsidRPr="00C8574D" w:rsidRDefault="00385828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1" w:name="_Toc221694397"/>
      <w:r w:rsidRPr="00101950">
        <w:rPr>
          <w:b w:val="0"/>
          <w:color w:val="auto"/>
          <w:szCs w:val="28"/>
          <w:lang w:val="es-419"/>
        </w:rPr>
        <w:t xml:space="preserve">1.1. </w:t>
      </w:r>
      <w:r w:rsidR="00C8574D" w:rsidRPr="00C8574D">
        <w:rPr>
          <w:b w:val="0"/>
          <w:color w:val="auto"/>
          <w:szCs w:val="28"/>
          <w:lang w:val="es-419"/>
        </w:rPr>
        <w:t>Características técnicas clave</w:t>
      </w:r>
      <w:bookmarkEnd w:id="1"/>
    </w:p>
    <w:p w14:paraId="175BDFA6" w14:textId="1BDD74FD" w:rsidR="000C3D58" w:rsidRPr="00101950" w:rsidRDefault="00C8574D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2" w:name="_Toc221694398"/>
      <w:r w:rsidRPr="00C8574D">
        <w:rPr>
          <w:rFonts w:asciiTheme="majorHAnsi" w:hAnsiTheme="majorHAnsi"/>
          <w:color w:val="auto"/>
          <w:lang w:val="es-419"/>
        </w:rPr>
        <w:t>1.</w:t>
      </w:r>
      <w:r w:rsidR="00F54CD9" w:rsidRPr="00101950">
        <w:rPr>
          <w:rFonts w:asciiTheme="majorHAnsi" w:hAnsiTheme="majorHAnsi"/>
          <w:color w:val="auto"/>
          <w:lang w:val="es-419"/>
        </w:rPr>
        <w:t xml:space="preserve">1.1. </w:t>
      </w:r>
      <w:r w:rsidRPr="00C8574D">
        <w:rPr>
          <w:rFonts w:asciiTheme="majorHAnsi" w:hAnsiTheme="majorHAnsi"/>
          <w:color w:val="auto"/>
          <w:lang w:val="es-419"/>
        </w:rPr>
        <w:t>Criterio de eliminación (FIFO por fecha)</w:t>
      </w:r>
      <w:bookmarkEnd w:id="2"/>
    </w:p>
    <w:p w14:paraId="4274B13E" w14:textId="14979C82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evalúa archivos dentro de rutas autorizadas y los ordena por fecha de creación o modificación más antigua. Cuando el espacio disponible cae por debajo de un umbral definido, inicia una limpieza por lotes eliminando los archivos más antiguos hasta recuperar espacio.</w:t>
      </w:r>
    </w:p>
    <w:p w14:paraId="605B2E04" w14:textId="77777777" w:rsidR="000C3D58" w:rsidRPr="00101950" w:rsidRDefault="00F54CD9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3" w:name="_Toc221694399"/>
      <w:r w:rsidRPr="00101950">
        <w:rPr>
          <w:rFonts w:asciiTheme="majorHAnsi" w:hAnsiTheme="majorHAnsi"/>
          <w:color w:val="auto"/>
          <w:lang w:val="es-419"/>
        </w:rPr>
        <w:t>1.1.</w:t>
      </w:r>
      <w:r w:rsidR="00C8574D" w:rsidRPr="00C8574D">
        <w:rPr>
          <w:rFonts w:asciiTheme="majorHAnsi" w:hAnsiTheme="majorHAnsi"/>
          <w:color w:val="auto"/>
          <w:lang w:val="es-419"/>
        </w:rPr>
        <w:t>2. Modo simulación obligatorio</w:t>
      </w:r>
      <w:bookmarkEnd w:id="3"/>
    </w:p>
    <w:p w14:paraId="11C070B1" w14:textId="76B6DD78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Antes de eliminar archivos en producción, el agente SIEMPRE ejecuta primero en modo "dry-run" o simulación, generando una bitácora que muestra qué haría sin realizar eliminaciones reales. Esta bitácora debe ser validada por ODL I&amp;C antes de activar la ejecución real.</w:t>
      </w:r>
    </w:p>
    <w:p w14:paraId="47521D46" w14:textId="77777777" w:rsidR="000C3D58" w:rsidRPr="00101950" w:rsidRDefault="00F54CD9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4" w:name="_Toc221694400"/>
      <w:r w:rsidRPr="00101950">
        <w:rPr>
          <w:rFonts w:asciiTheme="majorHAnsi" w:hAnsiTheme="majorHAnsi"/>
          <w:color w:val="auto"/>
          <w:lang w:val="es-419"/>
        </w:rPr>
        <w:t>1.1.</w:t>
      </w:r>
      <w:r w:rsidR="00C8574D" w:rsidRPr="00C8574D">
        <w:rPr>
          <w:rFonts w:asciiTheme="majorHAnsi" w:hAnsiTheme="majorHAnsi"/>
          <w:color w:val="auto"/>
          <w:lang w:val="es-419"/>
        </w:rPr>
        <w:t>3. Protección de rutas críticas</w:t>
      </w:r>
      <w:bookmarkEnd w:id="4"/>
    </w:p>
    <w:p w14:paraId="1EAFEFA0" w14:textId="4D801FD5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No todas las rutas del servidor son elegibles para eliminación. El agente respeta una lista blanca explícita de rutas donde SÍ puede eliminar archivos, y excluye explícitamente rutas protegidas (configuraciones, licencias, datos de auditoría requerida).</w:t>
      </w:r>
    </w:p>
    <w:p w14:paraId="1B88711F" w14:textId="7735C4A3" w:rsidR="00943B26" w:rsidRPr="00101950" w:rsidRDefault="000C3D58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5" w:name="_Toc221694401"/>
      <w:r w:rsidRPr="00101950">
        <w:rPr>
          <w:rFonts w:asciiTheme="majorHAnsi" w:hAnsiTheme="majorHAnsi"/>
          <w:color w:val="auto"/>
          <w:lang w:val="es-419"/>
        </w:rPr>
        <w:lastRenderedPageBreak/>
        <w:t>1.1.</w:t>
      </w:r>
      <w:r w:rsidR="004E0161" w:rsidRPr="00101950">
        <w:rPr>
          <w:rFonts w:asciiTheme="majorHAnsi" w:hAnsiTheme="majorHAnsi"/>
          <w:color w:val="auto"/>
          <w:lang w:val="es-419"/>
        </w:rPr>
        <w:t>4</w:t>
      </w:r>
      <w:r w:rsidR="00C8574D" w:rsidRPr="00C8574D">
        <w:rPr>
          <w:rFonts w:asciiTheme="majorHAnsi" w:hAnsiTheme="majorHAnsi"/>
          <w:color w:val="auto"/>
          <w:lang w:val="es-419"/>
        </w:rPr>
        <w:t>. Auditoría completa y trazabilidad</w:t>
      </w:r>
      <w:bookmarkEnd w:id="5"/>
    </w:p>
    <w:p w14:paraId="35784898" w14:textId="345AD41F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Cada ejecución (simulación o real) genera una bitácora estructurada que registra: rutas evaluadas, archivos eliminados, tamaño liberado, errores encontrados, archivos omitidos y motivo. Esta bitácora es el registro oficial del comportamiento del agente.</w:t>
      </w:r>
    </w:p>
    <w:p w14:paraId="30FCE45E" w14:textId="0A27F624" w:rsidR="00943B26" w:rsidRPr="00101950" w:rsidRDefault="000C3D58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6" w:name="_Toc221694402"/>
      <w:r w:rsidRPr="00101950">
        <w:rPr>
          <w:rFonts w:asciiTheme="majorHAnsi" w:hAnsiTheme="majorHAnsi"/>
          <w:color w:val="auto"/>
          <w:lang w:val="es-419"/>
        </w:rPr>
        <w:t>1.1.</w:t>
      </w:r>
      <w:r w:rsidR="004E0161" w:rsidRPr="00101950">
        <w:rPr>
          <w:rFonts w:asciiTheme="majorHAnsi" w:hAnsiTheme="majorHAnsi"/>
          <w:color w:val="auto"/>
          <w:lang w:val="es-419"/>
        </w:rPr>
        <w:t>5</w:t>
      </w:r>
      <w:r w:rsidR="00C8574D" w:rsidRPr="00C8574D">
        <w:rPr>
          <w:rFonts w:asciiTheme="majorHAnsi" w:hAnsiTheme="majorHAnsi"/>
          <w:color w:val="auto"/>
          <w:lang w:val="es-419"/>
        </w:rPr>
        <w:t>. Sistema de alarmas</w:t>
      </w:r>
      <w:bookmarkEnd w:id="6"/>
    </w:p>
    <w:p w14:paraId="6285B44D" w14:textId="3526EA72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emite alertas ante tres eventos: (a) espacio disponible bajo umbral mínimo, (b) falla de ejecución programada, (c) crecimiento anormal de almacenamiento. Estas alarmas se comunican a través de canales configurables con SLA de respuesta &lt; 24 horas.</w:t>
      </w:r>
    </w:p>
    <w:p w14:paraId="5AEEC20F" w14:textId="77777777" w:rsidR="000C3D58" w:rsidRPr="00150D6A" w:rsidRDefault="000C3D58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150D6A">
        <w:rPr>
          <w:rFonts w:asciiTheme="majorHAnsi" w:hAnsiTheme="majorHAnsi"/>
          <w:sz w:val="28"/>
          <w:szCs w:val="28"/>
          <w:lang w:val="es-419"/>
        </w:rPr>
        <w:br w:type="page"/>
      </w:r>
    </w:p>
    <w:p w14:paraId="714FE8EF" w14:textId="25A97E45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n-US"/>
        </w:rPr>
      </w:pPr>
      <w:bookmarkStart w:id="7" w:name="_Toc221694403"/>
      <w:r w:rsidRPr="00C8574D">
        <w:rPr>
          <w:b w:val="0"/>
          <w:color w:val="auto"/>
          <w:sz w:val="28"/>
          <w:szCs w:val="28"/>
          <w:lang w:val="en-US"/>
        </w:rPr>
        <w:lastRenderedPageBreak/>
        <w:t>2.</w:t>
      </w:r>
      <w:r w:rsidR="00D9604E" w:rsidRPr="00101950">
        <w:rPr>
          <w:b w:val="0"/>
          <w:color w:val="auto"/>
          <w:sz w:val="28"/>
          <w:szCs w:val="28"/>
          <w:lang w:val="en-US"/>
        </w:rPr>
        <w:t xml:space="preserve"> </w:t>
      </w:r>
      <w:r w:rsidRPr="00C8574D">
        <w:rPr>
          <w:b w:val="0"/>
          <w:color w:val="auto"/>
          <w:sz w:val="28"/>
          <w:szCs w:val="28"/>
          <w:lang w:val="en-US"/>
        </w:rPr>
        <w:t>Requisitos Funcionales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698"/>
        <w:gridCol w:w="4473"/>
        <w:gridCol w:w="1378"/>
      </w:tblGrid>
      <w:tr w:rsidR="00101950" w:rsidRPr="00C8574D" w14:paraId="71CB8136" w14:textId="77777777" w:rsidTr="00D0743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818B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973C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Requisito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C96A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Descripción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D59D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Origen</w:t>
            </w:r>
          </w:p>
        </w:tc>
      </w:tr>
      <w:tr w:rsidR="00101950" w:rsidRPr="00C8574D" w14:paraId="24EFABF9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8F01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FD61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Inventario de almacenamiento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5C0A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Caracterizar consumo, tasa de crecimiento y distribución por rutas y tipos de archivo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C56E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1</w:t>
            </w:r>
          </w:p>
        </w:tc>
      </w:tr>
      <w:tr w:rsidR="00101950" w:rsidRPr="00C8574D" w14:paraId="78553FE9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53C3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2B0E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Política de retención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9D2A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Umbrales de espacio, histéresis, lista blanca y exclusiones explícitas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436C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2</w:t>
            </w:r>
          </w:p>
        </w:tc>
      </w:tr>
      <w:tr w:rsidR="00101950" w:rsidRPr="00C8574D" w14:paraId="4717BD7D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1B78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A361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Motor FIFO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AFDC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Limpieza por lotes con criterio por fecha de creación o modificación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6B62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3</w:t>
            </w:r>
          </w:p>
        </w:tc>
      </w:tr>
      <w:tr w:rsidR="00101950" w:rsidRPr="00C8574D" w14:paraId="2C66F806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D368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1244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Modo simulación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A2FE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Validación previa obligatoria antes de producción (dry-run)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BB47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3</w:t>
            </w:r>
          </w:p>
        </w:tc>
      </w:tr>
      <w:tr w:rsidR="00101950" w:rsidRPr="00C8574D" w14:paraId="28132A2F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5BA0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F3D3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Bitácora auditable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C658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Trazabilidad completa por ejecución (rutas, tamaño, archivos, validaciones)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00A9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4</w:t>
            </w:r>
          </w:p>
        </w:tc>
      </w:tr>
      <w:tr w:rsidR="00101950" w:rsidRPr="00C8574D" w14:paraId="17E57488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61E9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F2F1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Alarmas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EBDC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Alertas por espacio bajo umbral, falla de ejecución y crecimiento anormal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3F68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Objetivo 4</w:t>
            </w:r>
          </w:p>
        </w:tc>
      </w:tr>
      <w:tr w:rsidR="00101950" w:rsidRPr="00C8574D" w14:paraId="2D8B082D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456E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7B3E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Manejo de locks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DEE7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Detección de archivos en uso, reintentos controlados y diferimiento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2895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Riesgo R-02</w:t>
            </w:r>
          </w:p>
        </w:tc>
      </w:tr>
      <w:tr w:rsidR="00101950" w:rsidRPr="00C8574D" w14:paraId="0CE9C3FF" w14:textId="77777777" w:rsidTr="00D0743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563B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F4B4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Rollback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6EC6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Procedimiento documentado para reversar cambios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82BE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Alcance</w:t>
            </w:r>
          </w:p>
        </w:tc>
      </w:tr>
    </w:tbl>
    <w:p w14:paraId="7F10B725" w14:textId="22471538" w:rsidR="00C8574D" w:rsidRPr="00C8574D" w:rsidRDefault="00D9604E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8" w:name="_Toc221694404"/>
      <w:r w:rsidRPr="00101950">
        <w:rPr>
          <w:b w:val="0"/>
          <w:color w:val="auto"/>
          <w:szCs w:val="28"/>
          <w:lang w:val="es-419"/>
        </w:rPr>
        <w:t xml:space="preserve">2.1. </w:t>
      </w:r>
      <w:r w:rsidR="00C8574D" w:rsidRPr="00C8574D">
        <w:rPr>
          <w:b w:val="0"/>
          <w:color w:val="auto"/>
          <w:szCs w:val="28"/>
          <w:lang w:val="es-419"/>
        </w:rPr>
        <w:t>Descripción técnica de requisitos funcionales</w:t>
      </w:r>
      <w:bookmarkEnd w:id="8"/>
    </w:p>
    <w:p w14:paraId="27B9173C" w14:textId="54835727" w:rsidR="00F444C0" w:rsidRPr="00101950" w:rsidRDefault="00F444C0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9" w:name="_Toc221694405"/>
      <w:r w:rsidRPr="00101950">
        <w:rPr>
          <w:rFonts w:asciiTheme="majorHAnsi" w:hAnsiTheme="majorHAnsi"/>
          <w:color w:val="auto"/>
          <w:lang w:val="es-419"/>
        </w:rPr>
        <w:t xml:space="preserve">2.1.1. </w:t>
      </w:r>
      <w:r w:rsidR="00C8574D" w:rsidRPr="00C8574D">
        <w:rPr>
          <w:rFonts w:asciiTheme="majorHAnsi" w:hAnsiTheme="majorHAnsi"/>
          <w:color w:val="auto"/>
          <w:lang w:val="es-419"/>
        </w:rPr>
        <w:t>RF-01 — Inventario de almacenamiento</w:t>
      </w:r>
      <w:bookmarkEnd w:id="9"/>
    </w:p>
    <w:p w14:paraId="3F4EF868" w14:textId="21752FD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Durante la semana 1, se debe ejecutar un análisis completo del servidor identificando:</w:t>
      </w:r>
    </w:p>
    <w:p w14:paraId="539C9242" w14:textId="77777777" w:rsidR="00C8574D" w:rsidRPr="00C8574D" w:rsidRDefault="00C8574D" w:rsidP="00101950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lastRenderedPageBreak/>
        <w:t>Rutas activas (donde se generan y almacenan datos del monitoreo)</w:t>
      </w:r>
    </w:p>
    <w:p w14:paraId="38A3DE12" w14:textId="77777777" w:rsidR="00C8574D" w:rsidRPr="00C8574D" w:rsidRDefault="00C8574D" w:rsidP="00101950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Tamaño actual de cada ruta y tamaño por tipo de archivo</w:t>
      </w:r>
    </w:p>
    <w:p w14:paraId="018B2831" w14:textId="77777777" w:rsidR="00C8574D" w:rsidRPr="00C8574D" w:rsidRDefault="00C8574D" w:rsidP="00101950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Tasa de crecimiento diario/semanal (cuántos MB/GB se añaden en promedio)</w:t>
      </w:r>
    </w:p>
    <w:p w14:paraId="5291967F" w14:textId="77777777" w:rsidR="00C8574D" w:rsidRPr="00C8574D" w:rsidRDefault="00C8574D" w:rsidP="00101950">
      <w:pPr>
        <w:numPr>
          <w:ilvl w:val="0"/>
          <w:numId w:val="2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Cuánto espacio total consume cada ruta vs espacio libre disponible</w:t>
      </w:r>
    </w:p>
    <w:p w14:paraId="364776E8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Este inventario permite calcular cuánto tiempo de "autonomía" tiene el servidor antes de saturación si no se implementara limpieza.</w:t>
      </w:r>
    </w:p>
    <w:p w14:paraId="4866156C" w14:textId="77777777" w:rsidR="00F444C0" w:rsidRPr="00101950" w:rsidRDefault="00F444C0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0" w:name="_Toc221694406"/>
      <w:r w:rsidRPr="00101950">
        <w:rPr>
          <w:rFonts w:asciiTheme="majorHAnsi" w:hAnsiTheme="majorHAnsi"/>
          <w:color w:val="auto"/>
          <w:lang w:val="es-419"/>
        </w:rPr>
        <w:t xml:space="preserve">2.1.2. </w:t>
      </w:r>
      <w:r w:rsidR="00C8574D" w:rsidRPr="00C8574D">
        <w:rPr>
          <w:rFonts w:asciiTheme="majorHAnsi" w:hAnsiTheme="majorHAnsi"/>
          <w:color w:val="auto"/>
          <w:lang w:val="es-419"/>
        </w:rPr>
        <w:t>RF-02 — Política de retención</w:t>
      </w:r>
      <w:bookmarkEnd w:id="10"/>
    </w:p>
    <w:p w14:paraId="6EA96F61" w14:textId="404F9724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Es el documento que aprueba ODL I&amp;C y define exactamente qué se puede eliminar. Incluye:</w:t>
      </w:r>
    </w:p>
    <w:p w14:paraId="7522D8EB" w14:textId="77777777" w:rsidR="00C8574D" w:rsidRPr="00C8574D" w:rsidRDefault="00C8574D" w:rsidP="00101950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Umbrales numéricos (ej: cuando espacio libre &lt; 20%, inicia limpieza)</w:t>
      </w:r>
    </w:p>
    <w:p w14:paraId="54E892CD" w14:textId="77777777" w:rsidR="00C8574D" w:rsidRPr="00C8574D" w:rsidRDefault="00C8574D" w:rsidP="00101950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Histéresis para evitar ciclos frecuentes (ej: no inicia de nuevo hasta que alcance 30%)</w:t>
      </w:r>
    </w:p>
    <w:p w14:paraId="79549DCF" w14:textId="77777777" w:rsidR="00C8574D" w:rsidRPr="00C8574D" w:rsidRDefault="00C8574D" w:rsidP="00101950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Lista blanca: rutas explícitamente autorizadas para eliminación (ej: /logs/monitoreo, /data/temp)</w:t>
      </w:r>
    </w:p>
    <w:p w14:paraId="3E36F826" w14:textId="77777777" w:rsidR="00C8574D" w:rsidRPr="00C8574D" w:rsidRDefault="00C8574D" w:rsidP="00101950">
      <w:pPr>
        <w:numPr>
          <w:ilvl w:val="0"/>
          <w:numId w:val="2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Exclusiones: rutas y tipos de archivo que NUNCA se eliminan (ej: /config, /archivos_criticos, extensión .bak de auditoría)</w:t>
      </w:r>
    </w:p>
    <w:p w14:paraId="2B89E991" w14:textId="77777777" w:rsidR="002C41EB" w:rsidRPr="00101950" w:rsidRDefault="002C41EB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1" w:name="_Toc221694407"/>
      <w:r w:rsidRPr="00101950">
        <w:rPr>
          <w:rFonts w:asciiTheme="majorHAnsi" w:hAnsiTheme="majorHAnsi"/>
          <w:color w:val="auto"/>
          <w:lang w:val="es-419"/>
        </w:rPr>
        <w:t xml:space="preserve">2.1.3. </w:t>
      </w:r>
      <w:r w:rsidR="00C8574D" w:rsidRPr="00C8574D">
        <w:rPr>
          <w:rFonts w:asciiTheme="majorHAnsi" w:hAnsiTheme="majorHAnsi"/>
          <w:color w:val="auto"/>
          <w:lang w:val="es-419"/>
        </w:rPr>
        <w:t>RF-03 y RF-04 — Motor FIFO y modo simulación</w:t>
      </w:r>
      <w:bookmarkEnd w:id="11"/>
    </w:p>
    <w:p w14:paraId="5DDA9DA6" w14:textId="16E0076F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implementa un algoritmo que:</w:t>
      </w:r>
    </w:p>
    <w:p w14:paraId="26DECCF6" w14:textId="174C2930" w:rsidR="00C8574D" w:rsidRPr="00C8574D" w:rsidRDefault="00C8574D" w:rsidP="00101950">
      <w:pPr>
        <w:numPr>
          <w:ilvl w:val="0"/>
          <w:numId w:val="28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Cuando se ejecuta en simulación, recorre las rutas autorizadas, identifica archivos, ordena por fecha, y calcula </w:t>
      </w:r>
      <w:r w:rsidR="00CD2D42" w:rsidRPr="00101950">
        <w:rPr>
          <w:rFonts w:asciiTheme="majorHAnsi" w:hAnsiTheme="majorHAnsi"/>
          <w:sz w:val="28"/>
          <w:szCs w:val="28"/>
          <w:lang w:val="es-419"/>
        </w:rPr>
        <w:t xml:space="preserve">los datos a eliminar según su predicción, priorizando datos </w:t>
      </w:r>
      <w:r w:rsidR="00A572F0" w:rsidRPr="00101950">
        <w:rPr>
          <w:rFonts w:asciiTheme="majorHAnsi" w:hAnsiTheme="majorHAnsi"/>
          <w:sz w:val="28"/>
          <w:szCs w:val="28"/>
          <w:lang w:val="es-419"/>
        </w:rPr>
        <w:t>antiguos.</w:t>
      </w:r>
    </w:p>
    <w:p w14:paraId="4C69C32C" w14:textId="36C195EB" w:rsidR="00C8574D" w:rsidRPr="00C8574D" w:rsidRDefault="00C8574D" w:rsidP="00101950">
      <w:pPr>
        <w:numPr>
          <w:ilvl w:val="0"/>
          <w:numId w:val="28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Genera log de simulación que muestra: rutas, archivos que se </w:t>
      </w:r>
      <w:r w:rsidR="00A572F0" w:rsidRPr="00101950">
        <w:rPr>
          <w:rFonts w:asciiTheme="majorHAnsi" w:hAnsiTheme="majorHAnsi"/>
          <w:sz w:val="28"/>
          <w:szCs w:val="28"/>
          <w:lang w:val="es-419"/>
        </w:rPr>
        <w:t>eliminan</w:t>
      </w:r>
      <w:r w:rsidRPr="00C8574D">
        <w:rPr>
          <w:rFonts w:asciiTheme="majorHAnsi" w:hAnsiTheme="majorHAnsi"/>
          <w:sz w:val="28"/>
          <w:szCs w:val="28"/>
          <w:lang w:val="es-419"/>
        </w:rPr>
        <w:t>, espacio que se recupera</w:t>
      </w:r>
      <w:r w:rsidR="00A572F0" w:rsidRPr="00101950">
        <w:rPr>
          <w:rFonts w:asciiTheme="majorHAnsi" w:hAnsiTheme="majorHAnsi"/>
          <w:sz w:val="28"/>
          <w:szCs w:val="28"/>
          <w:lang w:val="es-419"/>
        </w:rPr>
        <w:t>.</w:t>
      </w:r>
    </w:p>
    <w:p w14:paraId="6487FDE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modo simulación es obligatorio — antes de cualquier ejecución productiva, se valida primero en simulación.</w:t>
      </w:r>
    </w:p>
    <w:p w14:paraId="3AD7A8D5" w14:textId="5A6F8F48" w:rsidR="00E47165" w:rsidRPr="00101950" w:rsidRDefault="00E47165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2" w:name="_Toc221694408"/>
      <w:r w:rsidRPr="00101950">
        <w:rPr>
          <w:rFonts w:asciiTheme="majorHAnsi" w:hAnsiTheme="majorHAnsi"/>
          <w:color w:val="auto"/>
          <w:lang w:val="es-419"/>
        </w:rPr>
        <w:lastRenderedPageBreak/>
        <w:t xml:space="preserve">2.1.4. </w:t>
      </w:r>
      <w:r w:rsidR="00C8574D" w:rsidRPr="00C8574D">
        <w:rPr>
          <w:rFonts w:asciiTheme="majorHAnsi" w:hAnsiTheme="majorHAnsi"/>
          <w:color w:val="auto"/>
          <w:lang w:val="es-419"/>
        </w:rPr>
        <w:t>RF-05 — Bitácora auditable</w:t>
      </w:r>
      <w:bookmarkEnd w:id="12"/>
    </w:p>
    <w:p w14:paraId="5023B83E" w14:textId="01126C76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Cada ejecución (simulación o real) produce un registro estructurado con:</w:t>
      </w:r>
    </w:p>
    <w:p w14:paraId="05600702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 xml:space="preserve">Timestamp de </w:t>
      </w:r>
      <w:proofErr w:type="gramStart"/>
      <w:r w:rsidRPr="00C8574D">
        <w:rPr>
          <w:rFonts w:asciiTheme="majorHAnsi" w:hAnsiTheme="majorHAnsi"/>
          <w:sz w:val="28"/>
          <w:szCs w:val="28"/>
          <w:lang w:val="en-US"/>
        </w:rPr>
        <w:t>ejecución</w:t>
      </w:r>
      <w:proofErr w:type="gramEnd"/>
    </w:p>
    <w:p w14:paraId="4FF97B18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Modo (simulación o producción)</w:t>
      </w:r>
    </w:p>
    <w:p w14:paraId="30F4175E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Rutas evaluadas y tamaño inicial</w:t>
      </w:r>
    </w:p>
    <w:p w14:paraId="1F314E36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Lista de archivos procesados (eliminados o diferidos)</w:t>
      </w:r>
    </w:p>
    <w:p w14:paraId="41923805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Tamaño total liberado</w:t>
      </w:r>
    </w:p>
    <w:p w14:paraId="217BFFD2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Errores encontrados (locks, permisos insuficientes, etc.)</w:t>
      </w:r>
    </w:p>
    <w:p w14:paraId="2D11D343" w14:textId="77777777" w:rsidR="00C8574D" w:rsidRPr="00C8574D" w:rsidRDefault="00C8574D" w:rsidP="00101950">
      <w:pPr>
        <w:numPr>
          <w:ilvl w:val="0"/>
          <w:numId w:val="2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Estado final del espacio disponible</w:t>
      </w:r>
    </w:p>
    <w:p w14:paraId="1FE27F1E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Esta bitácora es un documento legal — prueba de qué hizo el agente en cada momento.</w:t>
      </w:r>
    </w:p>
    <w:p w14:paraId="18F236D3" w14:textId="3A198E67" w:rsidR="00E47165" w:rsidRPr="00101950" w:rsidRDefault="00E47165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3" w:name="_Toc221694409"/>
      <w:r w:rsidRPr="00101950">
        <w:rPr>
          <w:rFonts w:asciiTheme="majorHAnsi" w:hAnsiTheme="majorHAnsi"/>
          <w:color w:val="auto"/>
          <w:lang w:val="es-419"/>
        </w:rPr>
        <w:t xml:space="preserve">2.1.5. </w:t>
      </w:r>
      <w:r w:rsidR="00C8574D" w:rsidRPr="00C8574D">
        <w:rPr>
          <w:rFonts w:asciiTheme="majorHAnsi" w:hAnsiTheme="majorHAnsi"/>
          <w:color w:val="auto"/>
          <w:lang w:val="es-419"/>
        </w:rPr>
        <w:t>RF-06 — Alarmas</w:t>
      </w:r>
      <w:bookmarkEnd w:id="13"/>
    </w:p>
    <w:p w14:paraId="4F336A34" w14:textId="2C5A22B5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emite alertas en tres circunstancias:</w:t>
      </w:r>
    </w:p>
    <w:p w14:paraId="027E3199" w14:textId="77777777" w:rsidR="00C8574D" w:rsidRPr="00C8574D" w:rsidRDefault="00C8574D" w:rsidP="00101950">
      <w:pPr>
        <w:numPr>
          <w:ilvl w:val="0"/>
          <w:numId w:val="3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Alarma por espacio bajo: Cuando espacio disponible &lt;= umbral crítico (ej: 15%), incluso después de limpieza</w:t>
      </w:r>
    </w:p>
    <w:p w14:paraId="3E4172DB" w14:textId="77777777" w:rsidR="00C8574D" w:rsidRPr="00C8574D" w:rsidRDefault="00C8574D" w:rsidP="00101950">
      <w:pPr>
        <w:numPr>
          <w:ilvl w:val="0"/>
          <w:numId w:val="3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Alarma por falla: Si el agente no ejecuta en la hora programada (indica problema técnico)</w:t>
      </w:r>
    </w:p>
    <w:p w14:paraId="6FDFFED8" w14:textId="77777777" w:rsidR="00C8574D" w:rsidRPr="00C8574D" w:rsidRDefault="00C8574D" w:rsidP="00101950">
      <w:pPr>
        <w:numPr>
          <w:ilvl w:val="0"/>
          <w:numId w:val="30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Alarma por crecimiento anormal: Si la tasa de crecimiento diario es N veces mayor que el promedio histórico</w:t>
      </w:r>
    </w:p>
    <w:p w14:paraId="4E6F96BE" w14:textId="77777777" w:rsidR="00E47165" w:rsidRPr="00101950" w:rsidRDefault="00E47165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4" w:name="_Toc221694410"/>
      <w:r w:rsidRPr="00101950">
        <w:rPr>
          <w:rFonts w:asciiTheme="majorHAnsi" w:hAnsiTheme="majorHAnsi"/>
          <w:color w:val="auto"/>
          <w:lang w:val="es-419"/>
        </w:rPr>
        <w:t xml:space="preserve">2.1.6. </w:t>
      </w:r>
      <w:r w:rsidR="00C8574D" w:rsidRPr="00C8574D">
        <w:rPr>
          <w:rFonts w:asciiTheme="majorHAnsi" w:hAnsiTheme="majorHAnsi"/>
          <w:color w:val="auto"/>
          <w:lang w:val="es-419"/>
        </w:rPr>
        <w:t>RF-07 — Manejo de locks</w:t>
      </w:r>
      <w:bookmarkEnd w:id="14"/>
    </w:p>
    <w:p w14:paraId="7F4099A7" w14:textId="3A64F74A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Cuando el agente intenta eliminar un archivo y este está en uso:</w:t>
      </w:r>
    </w:p>
    <w:p w14:paraId="6C539F2A" w14:textId="77777777" w:rsidR="00C8574D" w:rsidRPr="00C8574D" w:rsidRDefault="00C8574D" w:rsidP="00101950">
      <w:pPr>
        <w:numPr>
          <w:ilvl w:val="0"/>
          <w:numId w:val="31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Detecta el error de "archivo en uso"</w:t>
      </w:r>
    </w:p>
    <w:p w14:paraId="5F0E0611" w14:textId="77777777" w:rsidR="00C8574D" w:rsidRPr="00C8574D" w:rsidRDefault="00C8574D" w:rsidP="00101950">
      <w:pPr>
        <w:numPr>
          <w:ilvl w:val="0"/>
          <w:numId w:val="31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Reintenta eliminar hasta 3 veces (configurable) con esperas entre intentos</w:t>
      </w:r>
    </w:p>
    <w:p w14:paraId="380BA519" w14:textId="77777777" w:rsidR="00C8574D" w:rsidRPr="00C8574D" w:rsidRDefault="00C8574D" w:rsidP="00101950">
      <w:pPr>
        <w:numPr>
          <w:ilvl w:val="0"/>
          <w:numId w:val="31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Si continúa bloqueado, registra el archivo como "diferido" y continúa con el siguiente</w:t>
      </w:r>
    </w:p>
    <w:p w14:paraId="31C991A4" w14:textId="77777777" w:rsidR="00C8574D" w:rsidRPr="00C8574D" w:rsidRDefault="00C8574D" w:rsidP="00101950">
      <w:pPr>
        <w:numPr>
          <w:ilvl w:val="0"/>
          <w:numId w:val="31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lastRenderedPageBreak/>
        <w:t>En la siguiente ejecución, vuelve a intentar los diferidos</w:t>
      </w:r>
    </w:p>
    <w:p w14:paraId="4D9C62FE" w14:textId="77777777" w:rsidR="00975227" w:rsidRPr="00101950" w:rsidRDefault="00975227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5" w:name="_Toc221694411"/>
      <w:r w:rsidRPr="00101950">
        <w:rPr>
          <w:rFonts w:asciiTheme="majorHAnsi" w:hAnsiTheme="majorHAnsi"/>
          <w:color w:val="auto"/>
          <w:lang w:val="es-419"/>
        </w:rPr>
        <w:t xml:space="preserve">2.1.7. </w:t>
      </w:r>
      <w:r w:rsidR="00C8574D" w:rsidRPr="00C8574D">
        <w:rPr>
          <w:rFonts w:asciiTheme="majorHAnsi" w:hAnsiTheme="majorHAnsi"/>
          <w:color w:val="auto"/>
          <w:lang w:val="es-419"/>
        </w:rPr>
        <w:t>RF-08 — Rollback</w:t>
      </w:r>
      <w:bookmarkEnd w:id="15"/>
    </w:p>
    <w:p w14:paraId="194DADE9" w14:textId="53867448" w:rsidR="00C8574D" w:rsidRPr="0078775A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Debe existir un procedimiento documentado que explique cómo reversar un cambio de política o desactivar el agente si es necesario, con pasos específicos para cada escenario (ej: "si se eliminó demasiado espacio, aquí está </w:t>
      </w:r>
      <w:proofErr w:type="gramStart"/>
      <w:r w:rsidRPr="00C8574D">
        <w:rPr>
          <w:rFonts w:asciiTheme="majorHAnsi" w:hAnsiTheme="majorHAnsi"/>
          <w:sz w:val="28"/>
          <w:szCs w:val="28"/>
          <w:lang w:val="es-419"/>
        </w:rPr>
        <w:t>el backup</w:t>
      </w:r>
      <w:proofErr w:type="gramEnd"/>
      <w:r w:rsidRPr="00C8574D">
        <w:rPr>
          <w:rFonts w:asciiTheme="majorHAnsi" w:hAnsiTheme="majorHAnsi"/>
          <w:sz w:val="28"/>
          <w:szCs w:val="28"/>
          <w:lang w:val="es-419"/>
        </w:rPr>
        <w:t xml:space="preserve"> de configuración anterior").</w:t>
      </w:r>
    </w:p>
    <w:p w14:paraId="7B4406FA" w14:textId="77777777" w:rsidR="00975227" w:rsidRPr="00101950" w:rsidRDefault="00975227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101950">
        <w:rPr>
          <w:rFonts w:asciiTheme="majorHAnsi" w:hAnsiTheme="majorHAnsi"/>
          <w:sz w:val="28"/>
          <w:szCs w:val="28"/>
          <w:lang w:val="en-US"/>
        </w:rPr>
        <w:br w:type="page"/>
      </w:r>
    </w:p>
    <w:p w14:paraId="54159218" w14:textId="4A716532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n-US"/>
        </w:rPr>
      </w:pPr>
      <w:bookmarkStart w:id="16" w:name="_Toc221694412"/>
      <w:r w:rsidRPr="00C8574D">
        <w:rPr>
          <w:b w:val="0"/>
          <w:color w:val="auto"/>
          <w:sz w:val="28"/>
          <w:szCs w:val="28"/>
          <w:lang w:val="en-US"/>
        </w:rPr>
        <w:lastRenderedPageBreak/>
        <w:t>3. Requisitos No Funcionales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728"/>
        <w:gridCol w:w="2812"/>
        <w:gridCol w:w="1766"/>
      </w:tblGrid>
      <w:tr w:rsidR="00101950" w:rsidRPr="00C8574D" w14:paraId="1E961706" w14:textId="77777777" w:rsidTr="0097522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2836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6DFD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Requisito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69035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Meta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6E4D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Origen</w:t>
            </w:r>
          </w:p>
        </w:tc>
      </w:tr>
      <w:tr w:rsidR="00101950" w:rsidRPr="00C8574D" w14:paraId="3D239DA2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E11E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0B04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Seguridad: Cero eliminaciones no autorizadas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6FE2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= 0 violaciones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0720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CA-01</w:t>
            </w:r>
          </w:p>
        </w:tc>
      </w:tr>
      <w:tr w:rsidR="00101950" w:rsidRPr="00C8574D" w14:paraId="7E88CC45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32BF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9791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Disponibilidad: Espacio libre sostenido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75E9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≥ umbral acordado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3BA2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CA-04</w:t>
            </w:r>
          </w:p>
        </w:tc>
      </w:tr>
      <w:tr w:rsidR="00101950" w:rsidRPr="00C8574D" w14:paraId="1D6D7E1C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1610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56F2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Respuesta a alarmas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67B9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&lt; 24 horas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142D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KPI</w:t>
            </w:r>
          </w:p>
        </w:tc>
      </w:tr>
      <w:tr w:rsidR="00101950" w:rsidRPr="00C8574D" w14:paraId="2E93ACE4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BA98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4549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Auditoría completa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E4B4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= 100% de ejecuciones con 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A802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KPI</w:t>
            </w:r>
          </w:p>
        </w:tc>
      </w:tr>
      <w:tr w:rsidR="00101950" w:rsidRPr="00C8574D" w14:paraId="5119C14F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C744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6A72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Limitación de riesgo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6924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Eliminación por lotes controlada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5855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Restricción R3</w:t>
            </w:r>
          </w:p>
        </w:tc>
      </w:tr>
      <w:tr w:rsidR="00101950" w:rsidRPr="00C8574D" w14:paraId="3AAC92A7" w14:textId="77777777" w:rsidTr="009752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9D7F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RNF-06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E86D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Versionado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74F0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Control de versiones del agente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F9B7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Entregable E2</w:t>
            </w:r>
          </w:p>
        </w:tc>
      </w:tr>
    </w:tbl>
    <w:p w14:paraId="0982E9C3" w14:textId="03FF8679" w:rsidR="00C8574D" w:rsidRPr="00C8574D" w:rsidRDefault="00451E39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17" w:name="_Toc221694413"/>
      <w:r w:rsidRPr="00101950">
        <w:rPr>
          <w:b w:val="0"/>
          <w:color w:val="auto"/>
          <w:szCs w:val="28"/>
          <w:lang w:val="es-419"/>
        </w:rPr>
        <w:t xml:space="preserve">3.1. </w:t>
      </w:r>
      <w:r w:rsidR="00C8574D" w:rsidRPr="00C8574D">
        <w:rPr>
          <w:b w:val="0"/>
          <w:color w:val="auto"/>
          <w:szCs w:val="28"/>
          <w:lang w:val="es-419"/>
        </w:rPr>
        <w:t>Descripción de requisitos no funcionales</w:t>
      </w:r>
      <w:bookmarkEnd w:id="17"/>
    </w:p>
    <w:p w14:paraId="1F180A24" w14:textId="77777777" w:rsidR="006E0E70" w:rsidRPr="00101950" w:rsidRDefault="006E0E70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8" w:name="_Toc221694414"/>
      <w:r w:rsidRPr="00101950">
        <w:rPr>
          <w:rFonts w:asciiTheme="majorHAnsi" w:hAnsiTheme="majorHAnsi"/>
          <w:color w:val="auto"/>
          <w:lang w:val="es-419"/>
        </w:rPr>
        <w:t xml:space="preserve">3.1.1. </w:t>
      </w:r>
      <w:r w:rsidR="00C8574D" w:rsidRPr="00C8574D">
        <w:rPr>
          <w:rFonts w:asciiTheme="majorHAnsi" w:hAnsiTheme="majorHAnsi"/>
          <w:color w:val="auto"/>
          <w:lang w:val="es-419"/>
        </w:rPr>
        <w:t>RNF-01 — Seguridad</w:t>
      </w:r>
      <w:bookmarkEnd w:id="18"/>
    </w:p>
    <w:p w14:paraId="7E4E9030" w14:textId="485279D0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debe ser imposible de "confundir" para que elimine fuera de las rutas autorizadas. Esto se logra mediante:</w:t>
      </w:r>
    </w:p>
    <w:p w14:paraId="26FE840A" w14:textId="77777777" w:rsidR="00C8574D" w:rsidRPr="00C8574D" w:rsidRDefault="00C8574D" w:rsidP="00101950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Validación estricta de rutas: solo procesa rutas que están explícitamente en la lista blanca</w:t>
      </w:r>
    </w:p>
    <w:p w14:paraId="0D1C3E31" w14:textId="77777777" w:rsidR="00C8574D" w:rsidRPr="00C8574D" w:rsidRDefault="00C8574D" w:rsidP="00101950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Protección de exclusiones: si una ruta está en la lista de exclusión, el agente la salta sin evaluar</w:t>
      </w:r>
    </w:p>
    <w:p w14:paraId="0F8A8704" w14:textId="77777777" w:rsidR="00C8574D" w:rsidRPr="00C8574D" w:rsidRDefault="00C8574D" w:rsidP="00101950">
      <w:pPr>
        <w:numPr>
          <w:ilvl w:val="0"/>
          <w:numId w:val="32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Auditoría: cada intento de acceso fuera de rutas autorizadas se registra como error</w:t>
      </w:r>
    </w:p>
    <w:p w14:paraId="506A542F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lastRenderedPageBreak/>
        <w:t>La meta es 0 violaciones — si hay 1 sola eliminación no autorizada durante toda la vida operativa, hay un problema crítico.</w:t>
      </w:r>
    </w:p>
    <w:p w14:paraId="09459240" w14:textId="6C6AFE36" w:rsidR="002B346C" w:rsidRPr="00101950" w:rsidRDefault="002B346C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19" w:name="_Toc221694415"/>
      <w:r w:rsidRPr="00101950">
        <w:rPr>
          <w:rFonts w:asciiTheme="majorHAnsi" w:hAnsiTheme="majorHAnsi"/>
          <w:color w:val="auto"/>
          <w:lang w:val="es-419"/>
        </w:rPr>
        <w:t>3.1.</w:t>
      </w:r>
      <w:r w:rsidR="00733E26" w:rsidRPr="00101950">
        <w:rPr>
          <w:rFonts w:asciiTheme="majorHAnsi" w:hAnsiTheme="majorHAnsi"/>
          <w:color w:val="auto"/>
          <w:lang w:val="es-419"/>
        </w:rPr>
        <w:t>2</w:t>
      </w:r>
      <w:r w:rsidRPr="00101950">
        <w:rPr>
          <w:rFonts w:asciiTheme="majorHAnsi" w:hAnsiTheme="majorHAnsi"/>
          <w:color w:val="auto"/>
          <w:lang w:val="es-419"/>
        </w:rPr>
        <w:t xml:space="preserve">. </w:t>
      </w:r>
      <w:r w:rsidR="00C8574D" w:rsidRPr="00C8574D">
        <w:rPr>
          <w:rFonts w:asciiTheme="majorHAnsi" w:hAnsiTheme="majorHAnsi"/>
          <w:color w:val="auto"/>
          <w:lang w:val="es-419"/>
        </w:rPr>
        <w:t>RNF-02 — Disponibilidad</w:t>
      </w:r>
      <w:bookmarkEnd w:id="19"/>
    </w:p>
    <w:p w14:paraId="1A2C5D9A" w14:textId="482701FA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debe mantener espacio libre por encima del umbral acordado (ej: "nunca permitir que baje de 20% de espacio disponible"). Si la tasa de crecimiento es muy alta y el agente no puede limpiar lo suficientemente rápido</w:t>
      </w:r>
      <w:r w:rsidR="008021FF" w:rsidRPr="00101950">
        <w:rPr>
          <w:rFonts w:asciiTheme="majorHAnsi" w:hAnsiTheme="majorHAnsi"/>
          <w:sz w:val="28"/>
          <w:szCs w:val="28"/>
          <w:lang w:val="es-419"/>
        </w:rPr>
        <w:t>.</w:t>
      </w:r>
    </w:p>
    <w:p w14:paraId="4F67D800" w14:textId="0DB4DA34" w:rsidR="00733E26" w:rsidRPr="00101950" w:rsidRDefault="00733E26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20" w:name="_Toc221694416"/>
      <w:r w:rsidRPr="00101950">
        <w:rPr>
          <w:rFonts w:asciiTheme="majorHAnsi" w:hAnsiTheme="majorHAnsi"/>
          <w:color w:val="auto"/>
          <w:lang w:val="es-419"/>
        </w:rPr>
        <w:t xml:space="preserve">3.1.3. </w:t>
      </w:r>
      <w:r w:rsidR="00C8574D" w:rsidRPr="00C8574D">
        <w:rPr>
          <w:rFonts w:asciiTheme="majorHAnsi" w:hAnsiTheme="majorHAnsi"/>
          <w:color w:val="auto"/>
          <w:lang w:val="es-419"/>
        </w:rPr>
        <w:t>RNF-03 — Respuesta rápida a alarmas</w:t>
      </w:r>
      <w:bookmarkEnd w:id="20"/>
    </w:p>
    <w:p w14:paraId="330F9E35" w14:textId="51193735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Cuando una alarma se emite (ej: espacio crítico), el equipo de ODL I&amp;C tiene SLA de respuesta &lt; 24 horas. Esto significa investigar, aprobar ajuste de política o tomar acción operativa.</w:t>
      </w:r>
    </w:p>
    <w:p w14:paraId="3F1C24F8" w14:textId="77777777" w:rsidR="00F47B6C" w:rsidRPr="00101950" w:rsidRDefault="00F47B6C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21" w:name="_Toc221694417"/>
      <w:r w:rsidRPr="00101950">
        <w:rPr>
          <w:rFonts w:asciiTheme="majorHAnsi" w:hAnsiTheme="majorHAnsi"/>
          <w:color w:val="auto"/>
          <w:lang w:val="es-419"/>
        </w:rPr>
        <w:t xml:space="preserve">3.1.4. </w:t>
      </w:r>
      <w:r w:rsidR="00C8574D" w:rsidRPr="00C8574D">
        <w:rPr>
          <w:rFonts w:asciiTheme="majorHAnsi" w:hAnsiTheme="majorHAnsi"/>
          <w:color w:val="auto"/>
          <w:lang w:val="es-419"/>
        </w:rPr>
        <w:t>RNF-04 — Trazabilidad 100%</w:t>
      </w:r>
      <w:bookmarkEnd w:id="21"/>
    </w:p>
    <w:p w14:paraId="71749F9A" w14:textId="77777777" w:rsidR="00F47B6C" w:rsidRPr="00101950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Cada una de las ejecuciones del agente (simulación o producción) debe producir una bitácora. No puede haber ejecuciones "fantasma" sin registro. Esto es crítico para auditoría.</w:t>
      </w:r>
    </w:p>
    <w:p w14:paraId="62A3A851" w14:textId="77777777" w:rsidR="00F47B6C" w:rsidRPr="00101950" w:rsidRDefault="00F47B6C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22" w:name="_Toc221694418"/>
      <w:r w:rsidRPr="00101950">
        <w:rPr>
          <w:rFonts w:asciiTheme="majorHAnsi" w:hAnsiTheme="majorHAnsi"/>
          <w:color w:val="auto"/>
          <w:lang w:val="es-419"/>
        </w:rPr>
        <w:t xml:space="preserve">3.1.5. </w:t>
      </w:r>
      <w:r w:rsidR="00C8574D" w:rsidRPr="00C8574D">
        <w:rPr>
          <w:rFonts w:asciiTheme="majorHAnsi" w:hAnsiTheme="majorHAnsi"/>
          <w:color w:val="auto"/>
          <w:lang w:val="es-419"/>
        </w:rPr>
        <w:t>RNF-05 — Limitación de riesgo</w:t>
      </w:r>
      <w:bookmarkEnd w:id="22"/>
    </w:p>
    <w:p w14:paraId="09DCC98E" w14:textId="1A12E9E5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no debe eliminar todos los archivos de un día. Debe eliminar en lotes pequeños, controlados, para minimizar riesgo si algo falla. Ejemplo: "no eliminar más de 10% del espacio total en un ciclo".</w:t>
      </w:r>
    </w:p>
    <w:p w14:paraId="2D3EF168" w14:textId="77777777" w:rsidR="0039489A" w:rsidRPr="00101950" w:rsidRDefault="0039489A" w:rsidP="00101950">
      <w:pPr>
        <w:pStyle w:val="Ttulo3"/>
        <w:jc w:val="both"/>
        <w:rPr>
          <w:rFonts w:asciiTheme="majorHAnsi" w:hAnsiTheme="majorHAnsi"/>
          <w:color w:val="auto"/>
          <w:lang w:val="es-419"/>
        </w:rPr>
      </w:pPr>
      <w:bookmarkStart w:id="23" w:name="_Toc221694419"/>
      <w:r w:rsidRPr="00101950">
        <w:rPr>
          <w:rFonts w:asciiTheme="majorHAnsi" w:hAnsiTheme="majorHAnsi"/>
          <w:color w:val="auto"/>
          <w:lang w:val="es-419"/>
        </w:rPr>
        <w:t xml:space="preserve">3.1.6. </w:t>
      </w:r>
      <w:r w:rsidR="00C8574D" w:rsidRPr="00C8574D">
        <w:rPr>
          <w:rFonts w:asciiTheme="majorHAnsi" w:hAnsiTheme="majorHAnsi"/>
          <w:color w:val="auto"/>
          <w:lang w:val="es-419"/>
        </w:rPr>
        <w:t>RNF-06 — Versionado</w:t>
      </w:r>
      <w:bookmarkEnd w:id="23"/>
    </w:p>
    <w:p w14:paraId="762D1317" w14:textId="4E339DF0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código o script del agente debe estar bajo control de versiones (git, svn, etc.) para poder rastrear cambios, comparar versiones y hacer rollback si es necesario.</w:t>
      </w:r>
    </w:p>
    <w:p w14:paraId="1D0C7C4C" w14:textId="77777777" w:rsidR="0039489A" w:rsidRPr="00150D6A" w:rsidRDefault="0039489A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150D6A">
        <w:rPr>
          <w:rFonts w:asciiTheme="majorHAnsi" w:hAnsiTheme="majorHAnsi"/>
          <w:sz w:val="28"/>
          <w:szCs w:val="28"/>
          <w:lang w:val="es-419"/>
        </w:rPr>
        <w:br w:type="page"/>
      </w:r>
    </w:p>
    <w:p w14:paraId="1E0279AB" w14:textId="5AC39A8A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s-419"/>
        </w:rPr>
      </w:pPr>
      <w:bookmarkStart w:id="24" w:name="_Toc221694420"/>
      <w:r w:rsidRPr="00C8574D">
        <w:rPr>
          <w:b w:val="0"/>
          <w:color w:val="auto"/>
          <w:sz w:val="28"/>
          <w:szCs w:val="28"/>
          <w:lang w:val="es-419"/>
        </w:rPr>
        <w:lastRenderedPageBreak/>
        <w:t>4. Matriz de Trazabilidad Requisitos-Entregables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50"/>
        <w:gridCol w:w="1389"/>
        <w:gridCol w:w="1658"/>
        <w:gridCol w:w="1663"/>
        <w:gridCol w:w="1724"/>
      </w:tblGrid>
      <w:tr w:rsidR="00101950" w:rsidRPr="00C8574D" w14:paraId="4AE5BD3E" w14:textId="77777777" w:rsidTr="0039489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24F6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Requisito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D7B7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E1 (Política)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7260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E2 (Motor)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BB10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E3 (Bitácora)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3B13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E4 (Alarmas)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14F2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E5 (Runbook)</w:t>
            </w:r>
          </w:p>
        </w:tc>
      </w:tr>
      <w:tr w:rsidR="00101950" w:rsidRPr="00C8574D" w14:paraId="3E30979C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9DF5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A1B6C" w14:textId="08CADCEF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AB9A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11715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F4B2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4251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</w:tr>
      <w:tr w:rsidR="00101950" w:rsidRPr="00C8574D" w14:paraId="7DBB3E5A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51FD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3C26A" w14:textId="017B6F32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63CA4" w14:textId="0EA981B8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13B25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6AC9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72460" w14:textId="33D40108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</w:tr>
      <w:tr w:rsidR="00101950" w:rsidRPr="00C8574D" w14:paraId="151C0A2B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40DD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3B06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3E55F" w14:textId="57F0A3CA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32196" w14:textId="192EDD84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C5A8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A8BA5" w14:textId="79DBDA74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</w:tr>
      <w:tr w:rsidR="00101950" w:rsidRPr="00C8574D" w14:paraId="00407066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EC33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3627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5D257" w14:textId="09C1BCE8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31C4A" w14:textId="7DAFA77D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0FDB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1AC6B" w14:textId="020B2C69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</w:tr>
      <w:tr w:rsidR="00101950" w:rsidRPr="00C8574D" w14:paraId="68870D08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49F45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EE5F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94365" w14:textId="5B514324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B4D8A" w14:textId="573CFA06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A646C" w14:textId="04322DA8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B736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</w:tr>
      <w:tr w:rsidR="00101950" w:rsidRPr="00C8574D" w14:paraId="3266D547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BEB3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B416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8A42B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EF5B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53D20" w14:textId="7DD88364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6F80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</w:tr>
      <w:tr w:rsidR="00101950" w:rsidRPr="00C8574D" w14:paraId="3F80510F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0D471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2D01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6B2F1" w14:textId="7F52C6C5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B8930" w14:textId="1638AD51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AD4C5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17DB4" w14:textId="03D278D2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</w:tr>
      <w:tr w:rsidR="00101950" w:rsidRPr="00C8574D" w14:paraId="35911BDF" w14:textId="77777777" w:rsidTr="0039489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29127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RF-08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763C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C991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B187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5B39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884F3" w14:textId="751C549A" w:rsidR="00C8574D" w:rsidRPr="00C8574D" w:rsidRDefault="00966578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101950">
              <w:rPr>
                <w:rFonts w:asciiTheme="majorHAnsi" w:hAnsiTheme="majorHAnsi" w:cs="Segoe UI Emoji"/>
                <w:sz w:val="28"/>
                <w:szCs w:val="28"/>
                <w:lang w:val="en-US"/>
              </w:rPr>
              <w:t>X</w:t>
            </w:r>
          </w:p>
        </w:tc>
      </w:tr>
    </w:tbl>
    <w:p w14:paraId="1EED6E4B" w14:textId="77777777" w:rsidR="006202E2" w:rsidRPr="00101950" w:rsidRDefault="006202E2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</w:p>
    <w:p w14:paraId="24D71BFC" w14:textId="77777777" w:rsidR="006202E2" w:rsidRPr="00101950" w:rsidRDefault="006202E2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101950">
        <w:rPr>
          <w:rFonts w:asciiTheme="majorHAnsi" w:hAnsiTheme="majorHAnsi"/>
          <w:sz w:val="28"/>
          <w:szCs w:val="28"/>
          <w:lang w:val="es-419"/>
        </w:rPr>
        <w:br w:type="page"/>
      </w:r>
    </w:p>
    <w:p w14:paraId="29F7D1A6" w14:textId="15ACE4ED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s-419"/>
        </w:rPr>
      </w:pPr>
      <w:bookmarkStart w:id="25" w:name="_Toc221694421"/>
      <w:r w:rsidRPr="00C8574D">
        <w:rPr>
          <w:b w:val="0"/>
          <w:color w:val="auto"/>
          <w:sz w:val="28"/>
          <w:szCs w:val="28"/>
          <w:lang w:val="es-419"/>
        </w:rPr>
        <w:lastRenderedPageBreak/>
        <w:t>5. Desglose de Trabajo (WBS)</w:t>
      </w:r>
      <w:bookmarkEnd w:id="25"/>
    </w:p>
    <w:p w14:paraId="2332A7BF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La estructura de trabajo refleja las 5 fases del proyecto según el portafolio:</w:t>
      </w:r>
    </w:p>
    <w:p w14:paraId="695A0714" w14:textId="293A07FE" w:rsidR="00C8574D" w:rsidRPr="00C8574D" w:rsidRDefault="008326C8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26" w:name="_Toc221694422"/>
      <w:r w:rsidRPr="00101950">
        <w:rPr>
          <w:b w:val="0"/>
          <w:color w:val="auto"/>
          <w:szCs w:val="28"/>
          <w:lang w:val="es-419"/>
        </w:rPr>
        <w:t xml:space="preserve">5.1. </w:t>
      </w:r>
      <w:r w:rsidR="00C8574D" w:rsidRPr="00C8574D">
        <w:rPr>
          <w:b w:val="0"/>
          <w:color w:val="auto"/>
          <w:szCs w:val="28"/>
          <w:lang w:val="es-419"/>
        </w:rPr>
        <w:t>Fase 1: Caracterización y Política de Retención</w:t>
      </w:r>
      <w:bookmarkEnd w:id="26"/>
    </w:p>
    <w:p w14:paraId="3DCE690D" w14:textId="5598172B" w:rsidR="00C8574D" w:rsidRPr="00C8574D" w:rsidRDefault="008326C8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101950">
        <w:rPr>
          <w:rFonts w:asciiTheme="majorHAnsi" w:hAnsiTheme="majorHAnsi"/>
          <w:sz w:val="28"/>
          <w:szCs w:val="28"/>
          <w:lang w:val="es-419"/>
        </w:rPr>
        <w:t>E</w:t>
      </w:r>
      <w:r w:rsidR="00C8574D" w:rsidRPr="00C8574D">
        <w:rPr>
          <w:rFonts w:asciiTheme="majorHAnsi" w:hAnsiTheme="majorHAnsi"/>
          <w:sz w:val="28"/>
          <w:szCs w:val="28"/>
          <w:lang w:val="es-419"/>
        </w:rPr>
        <w:t>l equipo IDC realiza un análisis profundo del servidor de ODL para entender su geografía de almacenamiento. ¿Cuántas rutas hay? ¿Cuán rápido crecen? ¿Cuál es el histórico mínimo necesario para diagnóstico?</w:t>
      </w:r>
    </w:p>
    <w:p w14:paraId="32A0E8F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Con esta información, se define la política de retención formal — el documento que será aprobado por ODL I&amp;C y que servirá como "constitución técnica" del agente FIFO. Esta política especifica exactamente qué se puede eliminar, cuándo y bajo qué circunstancias.</w:t>
      </w:r>
    </w:p>
    <w:p w14:paraId="621561DB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gate de semana 1 es crítico: sin política aprobada, no se puede implementar el motor.</w:t>
      </w:r>
    </w:p>
    <w:p w14:paraId="6957F58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Actividades:</w:t>
      </w:r>
    </w:p>
    <w:p w14:paraId="6E726C18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1.1 Inventario de rutas, tamaños y distribución</w:t>
      </w:r>
    </w:p>
    <w:p w14:paraId="36A9B5D4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1.2 Análisis de tasa de crecimiento (cuántos MB/día en promedio)</w:t>
      </w:r>
    </w:p>
    <w:p w14:paraId="27B14914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1.3 Clasificación de criticidad (¿qué datos son esenciales vs historiales?)</w:t>
      </w:r>
    </w:p>
    <w:p w14:paraId="574D4D8B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1.4 Definición de umbrales de espacio (cuándo se activa limpieza)</w:t>
      </w:r>
    </w:p>
    <w:p w14:paraId="4BA4C010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1.5 Definición de histéresis (para evitar ciclos frecuentes)</w:t>
      </w:r>
    </w:p>
    <w:p w14:paraId="0A68F53D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1.6 Lista blanca: rutas elegibles para eliminación</w:t>
      </w:r>
    </w:p>
    <w:p w14:paraId="7794ED50" w14:textId="77777777" w:rsidR="00C8574D" w:rsidRPr="00C8574D" w:rsidRDefault="00C8574D" w:rsidP="00101950">
      <w:pPr>
        <w:numPr>
          <w:ilvl w:val="0"/>
          <w:numId w:val="33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1.7 Aprobación formal por ODL I&amp;C</w:t>
      </w:r>
    </w:p>
    <w:p w14:paraId="27611332" w14:textId="4C1224CF" w:rsidR="00C8574D" w:rsidRPr="00C8574D" w:rsidRDefault="001C3608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27" w:name="_Toc221694423"/>
      <w:r w:rsidRPr="00101950">
        <w:rPr>
          <w:b w:val="0"/>
          <w:color w:val="auto"/>
          <w:szCs w:val="28"/>
          <w:lang w:val="es-419"/>
        </w:rPr>
        <w:t xml:space="preserve">5.2. </w:t>
      </w:r>
      <w:r w:rsidR="00C8574D" w:rsidRPr="00C8574D">
        <w:rPr>
          <w:b w:val="0"/>
          <w:color w:val="auto"/>
          <w:szCs w:val="28"/>
          <w:lang w:val="es-419"/>
        </w:rPr>
        <w:t>Fase 2: Implementación del Motor FIFO</w:t>
      </w:r>
      <w:bookmarkEnd w:id="27"/>
    </w:p>
    <w:p w14:paraId="522A25D4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equipo IDC construye el agente FIFO — el código o script que implementa la lógica de limpieza. Los requisitos técnicos guían el desarrollo:</w:t>
      </w:r>
    </w:p>
    <w:p w14:paraId="35FA067D" w14:textId="77777777" w:rsidR="00C8574D" w:rsidRPr="00C8574D" w:rsidRDefault="00C8574D" w:rsidP="00101950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Reconocer rutas autorizadas (de la lista blanca)</w:t>
      </w:r>
    </w:p>
    <w:p w14:paraId="53D7C665" w14:textId="77777777" w:rsidR="00C8574D" w:rsidRPr="00C8574D" w:rsidRDefault="00C8574D" w:rsidP="00101950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Evaluar archivos por fecha</w:t>
      </w:r>
    </w:p>
    <w:p w14:paraId="17E2FA7E" w14:textId="77777777" w:rsidR="00C8574D" w:rsidRPr="00C8574D" w:rsidRDefault="00C8574D" w:rsidP="00101950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Implementar modo simulación</w:t>
      </w:r>
    </w:p>
    <w:p w14:paraId="79B07987" w14:textId="77777777" w:rsidR="00C8574D" w:rsidRPr="00C8574D" w:rsidRDefault="00C8574D" w:rsidP="00101950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lastRenderedPageBreak/>
        <w:t>Manejar locks</w:t>
      </w:r>
    </w:p>
    <w:p w14:paraId="0233345F" w14:textId="77777777" w:rsidR="00C8574D" w:rsidRPr="00C8574D" w:rsidRDefault="00C8574D" w:rsidP="00101950">
      <w:pPr>
        <w:numPr>
          <w:ilvl w:val="0"/>
          <w:numId w:val="34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Generar bitácora</w:t>
      </w:r>
    </w:p>
    <w:p w14:paraId="016CCB9A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Una vez implementado, se ejecuta en modo simulación con datos reales del servidor. Se valida la bitácora de simulación — ¿el agente identifica los archivos correctos? ¿Calcula bien el espacio? ¿Respeta exclusiones?</w:t>
      </w:r>
    </w:p>
    <w:p w14:paraId="45CB711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gate de semana 2 es validación de simulación: ODL I&amp;C revisa los logs de simulación y da el visto bueno.</w:t>
      </w:r>
    </w:p>
    <w:p w14:paraId="28BD8AC3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Actividades:</w:t>
      </w:r>
    </w:p>
    <w:p w14:paraId="0A812FAA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2.1 Diseño del motor (arquitectura, flujos, manejo de errores)</w:t>
      </w:r>
    </w:p>
    <w:p w14:paraId="190E318D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2.2 Implementación criterio FIFO</w:t>
      </w:r>
    </w:p>
    <w:p w14:paraId="508FA8D1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2.3 Implementación detección de locks y reintentos</w:t>
      </w:r>
    </w:p>
    <w:p w14:paraId="324C356A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2.4 Bitácora auditable</w:t>
      </w:r>
    </w:p>
    <w:p w14:paraId="30A9F508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2.5 Modo simulación (</w:t>
      </w:r>
      <w:proofErr w:type="gramStart"/>
      <w:r w:rsidRPr="00C8574D">
        <w:rPr>
          <w:rFonts w:asciiTheme="majorHAnsi" w:hAnsiTheme="majorHAnsi"/>
          <w:sz w:val="28"/>
          <w:szCs w:val="28"/>
          <w:lang w:val="en-US"/>
        </w:rPr>
        <w:t>dry-run</w:t>
      </w:r>
      <w:proofErr w:type="gramEnd"/>
      <w:r w:rsidRPr="00C8574D">
        <w:rPr>
          <w:rFonts w:asciiTheme="majorHAnsi" w:hAnsiTheme="majorHAnsi"/>
          <w:sz w:val="28"/>
          <w:szCs w:val="28"/>
          <w:lang w:val="en-US"/>
        </w:rPr>
        <w:t>)</w:t>
      </w:r>
    </w:p>
    <w:p w14:paraId="0329FF5D" w14:textId="77777777" w:rsidR="00C8574D" w:rsidRPr="00C8574D" w:rsidRDefault="00C8574D" w:rsidP="00101950">
      <w:pPr>
        <w:numPr>
          <w:ilvl w:val="0"/>
          <w:numId w:val="35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2.6 Validación de simulación</w:t>
      </w:r>
    </w:p>
    <w:p w14:paraId="7D3642E3" w14:textId="0520ED7D" w:rsidR="00C8574D" w:rsidRPr="00C8574D" w:rsidRDefault="00832B7D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28" w:name="_Toc221694424"/>
      <w:r w:rsidRPr="00101950">
        <w:rPr>
          <w:b w:val="0"/>
          <w:color w:val="auto"/>
          <w:szCs w:val="28"/>
          <w:lang w:val="es-419"/>
        </w:rPr>
        <w:t xml:space="preserve">5.3. </w:t>
      </w:r>
      <w:r w:rsidR="00C8574D" w:rsidRPr="00C8574D">
        <w:rPr>
          <w:b w:val="0"/>
          <w:color w:val="auto"/>
          <w:szCs w:val="28"/>
          <w:lang w:val="es-419"/>
        </w:rPr>
        <w:t>Fase 3: Despliegue Productivo y Alarmas</w:t>
      </w:r>
      <w:bookmarkEnd w:id="28"/>
    </w:p>
    <w:p w14:paraId="25B0EFD6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agente se activa en modo producción. El scheduler del servidor está configurado para ejecutarlo (ej: diariamente a las 2 AM). Se implementan las alarmas que el agente emitirá si algo anormal ocurre.</w:t>
      </w:r>
    </w:p>
    <w:p w14:paraId="0FEDA868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Se registra este cambio en el control de cambios OT del cliente — es un cambio de infraestructura.</w:t>
      </w:r>
    </w:p>
    <w:p w14:paraId="2B625215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El gate de semana 3 es validación de primera ejecución productiva: se revisa la bitácora de la primera ejecución real ¿funcionó? </w:t>
      </w:r>
      <w:r w:rsidRPr="00C8574D">
        <w:rPr>
          <w:rFonts w:asciiTheme="majorHAnsi" w:hAnsiTheme="majorHAnsi"/>
          <w:sz w:val="28"/>
          <w:szCs w:val="28"/>
          <w:lang w:val="en-US"/>
        </w:rPr>
        <w:t>¿eliminó lo esperado? ¿</w:t>
      </w:r>
      <w:proofErr w:type="gramStart"/>
      <w:r w:rsidRPr="00C8574D">
        <w:rPr>
          <w:rFonts w:asciiTheme="majorHAnsi" w:hAnsiTheme="majorHAnsi"/>
          <w:sz w:val="28"/>
          <w:szCs w:val="28"/>
          <w:lang w:val="en-US"/>
        </w:rPr>
        <w:t>hay</w:t>
      </w:r>
      <w:proofErr w:type="gramEnd"/>
      <w:r w:rsidRPr="00C8574D">
        <w:rPr>
          <w:rFonts w:asciiTheme="majorHAnsi" w:hAnsiTheme="majorHAnsi"/>
          <w:sz w:val="28"/>
          <w:szCs w:val="28"/>
          <w:lang w:val="en-US"/>
        </w:rPr>
        <w:t xml:space="preserve"> errores?</w:t>
      </w:r>
    </w:p>
    <w:p w14:paraId="75F3C139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Actividades:</w:t>
      </w:r>
    </w:p>
    <w:p w14:paraId="2348A07E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3.1 Configuración del scheduler</w:t>
      </w:r>
    </w:p>
    <w:p w14:paraId="3441D41F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3.2 Activación del agente en modo productivo</w:t>
      </w:r>
    </w:p>
    <w:p w14:paraId="5C7374A3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lastRenderedPageBreak/>
        <w:t>3.3 Implementación alarma por espacio bajo</w:t>
      </w:r>
    </w:p>
    <w:p w14:paraId="544E8713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3.4 Implementación alarma por falla de ejecución</w:t>
      </w:r>
    </w:p>
    <w:p w14:paraId="63A0D963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3.5 Implementación alarma por crecimiento anormal</w:t>
      </w:r>
    </w:p>
    <w:p w14:paraId="2CC0A3FA" w14:textId="77777777" w:rsidR="00C8574D" w:rsidRPr="00C8574D" w:rsidRDefault="00C8574D" w:rsidP="00101950">
      <w:pPr>
        <w:numPr>
          <w:ilvl w:val="0"/>
          <w:numId w:val="36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3.6 Registro en control de cambios OT</w:t>
      </w:r>
    </w:p>
    <w:p w14:paraId="755F6EB5" w14:textId="522B17B3" w:rsidR="00C8574D" w:rsidRPr="00C8574D" w:rsidRDefault="0000167A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29" w:name="_Toc221694425"/>
      <w:r w:rsidRPr="00101950">
        <w:rPr>
          <w:b w:val="0"/>
          <w:color w:val="auto"/>
          <w:szCs w:val="28"/>
          <w:lang w:val="es-419"/>
        </w:rPr>
        <w:t xml:space="preserve">5.4. </w:t>
      </w:r>
      <w:r w:rsidR="00C8574D" w:rsidRPr="00C8574D">
        <w:rPr>
          <w:b w:val="0"/>
          <w:color w:val="auto"/>
          <w:szCs w:val="28"/>
          <w:lang w:val="es-419"/>
        </w:rPr>
        <w:t>Fase 4: Validación Final y Handover</w:t>
      </w:r>
      <w:bookmarkEnd w:id="29"/>
    </w:p>
    <w:p w14:paraId="6926FB21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Se ejecutan pruebas de estrés controladas — escenarios donde el almacenamiento crece muy rápido o hay muchos archivos bloqueados. ¿El agente resiste?</w:t>
      </w:r>
    </w:p>
    <w:p w14:paraId="177D180D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Se documenta el runbook operativo — el manual que ODL I&amp;C usará para:</w:t>
      </w:r>
    </w:p>
    <w:p w14:paraId="35107640" w14:textId="77777777" w:rsidR="00C8574D" w:rsidRPr="00C8574D" w:rsidRDefault="00C8574D" w:rsidP="00101950">
      <w:pPr>
        <w:numPr>
          <w:ilvl w:val="0"/>
          <w:numId w:val="3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Verificar que el agente ejecutó correctamente cada día</w:t>
      </w:r>
    </w:p>
    <w:p w14:paraId="539552AF" w14:textId="77777777" w:rsidR="00C8574D" w:rsidRPr="00C8574D" w:rsidRDefault="00C8574D" w:rsidP="00101950">
      <w:pPr>
        <w:numPr>
          <w:ilvl w:val="0"/>
          <w:numId w:val="3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Ajustar parámetros (ej: cambiar umbral de 20% a 25%) si es necesario</w:t>
      </w:r>
    </w:p>
    <w:p w14:paraId="2291F0D2" w14:textId="77777777" w:rsidR="00C8574D" w:rsidRPr="00C8574D" w:rsidRDefault="00C8574D" w:rsidP="00101950">
      <w:pPr>
        <w:numPr>
          <w:ilvl w:val="0"/>
          <w:numId w:val="37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Detectar problemas y escalar</w:t>
      </w:r>
    </w:p>
    <w:p w14:paraId="53D07BAF" w14:textId="77777777" w:rsidR="00C8574D" w:rsidRPr="00C8574D" w:rsidRDefault="00C8574D" w:rsidP="00101950">
      <w:pPr>
        <w:numPr>
          <w:ilvl w:val="0"/>
          <w:numId w:val="37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Ejecutar rollback en caso de emergencia</w:t>
      </w:r>
    </w:p>
    <w:p w14:paraId="0025C8C9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Se capacita al personal de ODL I&amp;C y se realiza el handover formal — ODL I&amp;C acepta la responsabilidad operativa del agente.</w:t>
      </w:r>
    </w:p>
    <w:p w14:paraId="44948330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El gate de semana 4 es handover completado: acta firmada, personal capacitado, runbook entregado.</w:t>
      </w:r>
    </w:p>
    <w:p w14:paraId="10799CD0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Actividades:</w:t>
      </w:r>
    </w:p>
    <w:p w14:paraId="2481874B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4.1 Pruebas de estrés</w:t>
      </w:r>
    </w:p>
    <w:p w14:paraId="183016C6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4.2 Auditoría de bitácora (validar 100% completitud)</w:t>
      </w:r>
    </w:p>
    <w:p w14:paraId="07E66B32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4.3 Procedimiento de rollback documentado</w:t>
      </w:r>
    </w:p>
    <w:p w14:paraId="2DAB18A9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4.4 Runbook operativo</w:t>
      </w:r>
    </w:p>
    <w:p w14:paraId="17DDC76A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4.5 Capacitación a ODL I&amp;C</w:t>
      </w:r>
    </w:p>
    <w:p w14:paraId="3237F3F1" w14:textId="77777777" w:rsidR="00C8574D" w:rsidRPr="00C8574D" w:rsidRDefault="00C8574D" w:rsidP="00101950">
      <w:pPr>
        <w:numPr>
          <w:ilvl w:val="0"/>
          <w:numId w:val="38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4.6 Acta de handover</w:t>
      </w:r>
    </w:p>
    <w:p w14:paraId="27963480" w14:textId="37654FD7" w:rsidR="00C8574D" w:rsidRPr="00C8574D" w:rsidRDefault="008926C6" w:rsidP="00101950">
      <w:pPr>
        <w:pStyle w:val="Ttulo2"/>
        <w:jc w:val="both"/>
        <w:rPr>
          <w:b w:val="0"/>
          <w:color w:val="auto"/>
          <w:szCs w:val="28"/>
          <w:lang w:val="es-419"/>
        </w:rPr>
      </w:pPr>
      <w:bookmarkStart w:id="30" w:name="_Toc221694426"/>
      <w:r w:rsidRPr="00101950">
        <w:rPr>
          <w:b w:val="0"/>
          <w:color w:val="auto"/>
          <w:szCs w:val="28"/>
          <w:lang w:val="es-419"/>
        </w:rPr>
        <w:lastRenderedPageBreak/>
        <w:t xml:space="preserve">5.5. </w:t>
      </w:r>
      <w:r w:rsidR="00C8574D" w:rsidRPr="00C8574D">
        <w:rPr>
          <w:b w:val="0"/>
          <w:color w:val="auto"/>
          <w:szCs w:val="28"/>
          <w:lang w:val="es-419"/>
        </w:rPr>
        <w:t>Fase 5: Estabilización Post-Implementación (3 meses)</w:t>
      </w:r>
      <w:bookmarkEnd w:id="30"/>
    </w:p>
    <w:p w14:paraId="4868E51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Durante 3 meses después del go-live, se realiza una revisión mensual de las bitácoras generadas por el agente. ¿Cómo se comporta en producción real? ¿Hay tendencias anormales?</w:t>
      </w:r>
    </w:p>
    <w:p w14:paraId="7B28C3D2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Si es necesario, se ajustan parámetros de forma controlada (ej: cambiar umbral de inicio de limpieza). Estos ajustes siguen el proceso de cambios formal.</w:t>
      </w:r>
    </w:p>
    <w:p w14:paraId="65ED38C9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Al mes 3, se cierra la estabilización — el agente está en operación sostenida normal.</w:t>
      </w:r>
    </w:p>
    <w:p w14:paraId="58A86DA1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Actividades:</w:t>
      </w:r>
    </w:p>
    <w:p w14:paraId="5082A7EF" w14:textId="77777777" w:rsidR="00C8574D" w:rsidRPr="00C8574D" w:rsidRDefault="00C8574D" w:rsidP="00101950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5.1 Revisión mensual de bitácoras (mes 1, 2, 3)</w:t>
      </w:r>
    </w:p>
    <w:p w14:paraId="3F714BA0" w14:textId="77777777" w:rsidR="00C8574D" w:rsidRPr="00C8574D" w:rsidRDefault="00C8574D" w:rsidP="00101950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>5.2 Ajuste controlado de parámetros si aplica</w:t>
      </w:r>
    </w:p>
    <w:p w14:paraId="786EFDC2" w14:textId="77777777" w:rsidR="00C8574D" w:rsidRPr="00C8574D" w:rsidRDefault="00C8574D" w:rsidP="00101950">
      <w:pPr>
        <w:numPr>
          <w:ilvl w:val="0"/>
          <w:numId w:val="39"/>
        </w:num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t>5.3 Cierre formal de estabilización</w:t>
      </w:r>
    </w:p>
    <w:p w14:paraId="0ACFFB17" w14:textId="25030B82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14:paraId="61EEC9BA" w14:textId="77777777" w:rsidR="008926C6" w:rsidRPr="00101950" w:rsidRDefault="008926C6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101950">
        <w:rPr>
          <w:rFonts w:asciiTheme="majorHAnsi" w:hAnsiTheme="majorHAnsi"/>
          <w:sz w:val="28"/>
          <w:szCs w:val="28"/>
          <w:lang w:val="en-US"/>
        </w:rPr>
        <w:br w:type="page"/>
      </w:r>
    </w:p>
    <w:p w14:paraId="67E0628A" w14:textId="21BCC56E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C8574D">
        <w:rPr>
          <w:rFonts w:asciiTheme="majorHAnsi" w:hAnsiTheme="majorHAnsi"/>
          <w:sz w:val="28"/>
          <w:szCs w:val="28"/>
          <w:lang w:val="en-US"/>
        </w:rPr>
        <w:lastRenderedPageBreak/>
        <w:t>6. Supuestos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752"/>
        <w:gridCol w:w="3038"/>
        <w:gridCol w:w="1960"/>
      </w:tblGrid>
      <w:tr w:rsidR="00101950" w:rsidRPr="00C8574D" w14:paraId="4536BE13" w14:textId="77777777" w:rsidTr="008926C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1496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91B1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Supuesto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1A0D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Impacto si no se cumple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5381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Propietario de validación</w:t>
            </w:r>
          </w:p>
        </w:tc>
      </w:tr>
      <w:tr w:rsidR="00101950" w:rsidRPr="00C8574D" w14:paraId="0F58E554" w14:textId="77777777" w:rsidTr="008926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6BD4F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S1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97AC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Permisos disponibles para ejecutar servicio en rutas autorizadas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91B6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Bloqueo de implementación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C63A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ODL I&amp;C</w:t>
            </w:r>
          </w:p>
        </w:tc>
      </w:tr>
      <w:tr w:rsidR="00101950" w:rsidRPr="00C8574D" w14:paraId="76C11272" w14:textId="77777777" w:rsidTr="008926C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2763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S2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D3C3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Estructura de archivos con timestamps confiables (fecha creación/mod)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C2B4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Requiere criterio alternativo de ordenamiento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6059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IDC + ODL I&amp;C</w:t>
            </w:r>
          </w:p>
        </w:tc>
      </w:tr>
    </w:tbl>
    <w:p w14:paraId="42EE3112" w14:textId="77777777" w:rsidR="00C51218" w:rsidRPr="00101950" w:rsidRDefault="00C51218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14:paraId="331702CB" w14:textId="77777777" w:rsidR="00C51218" w:rsidRPr="00101950" w:rsidRDefault="00C51218" w:rsidP="00101950">
      <w:pPr>
        <w:jc w:val="both"/>
        <w:rPr>
          <w:rFonts w:asciiTheme="majorHAnsi" w:hAnsiTheme="majorHAnsi"/>
          <w:sz w:val="28"/>
          <w:szCs w:val="28"/>
          <w:lang w:val="en-US"/>
        </w:rPr>
      </w:pPr>
      <w:r w:rsidRPr="00101950">
        <w:rPr>
          <w:rFonts w:asciiTheme="majorHAnsi" w:hAnsiTheme="majorHAnsi"/>
          <w:sz w:val="28"/>
          <w:szCs w:val="28"/>
          <w:lang w:val="en-US"/>
        </w:rPr>
        <w:br w:type="page"/>
      </w:r>
    </w:p>
    <w:p w14:paraId="1D8BC4A3" w14:textId="46DD4E70" w:rsidR="00C8574D" w:rsidRPr="00C8574D" w:rsidRDefault="00C8574D" w:rsidP="00101950">
      <w:pPr>
        <w:pStyle w:val="Ttulo1"/>
        <w:jc w:val="both"/>
        <w:rPr>
          <w:b w:val="0"/>
          <w:color w:val="auto"/>
          <w:sz w:val="28"/>
          <w:szCs w:val="28"/>
          <w:lang w:val="en-US"/>
        </w:rPr>
      </w:pPr>
      <w:bookmarkStart w:id="31" w:name="_Toc221694427"/>
      <w:r w:rsidRPr="00C8574D">
        <w:rPr>
          <w:b w:val="0"/>
          <w:color w:val="auto"/>
          <w:sz w:val="28"/>
          <w:szCs w:val="28"/>
          <w:lang w:val="en-US"/>
        </w:rPr>
        <w:lastRenderedPageBreak/>
        <w:t>7. Restricciones del Proyecto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676"/>
        <w:gridCol w:w="2682"/>
        <w:gridCol w:w="2380"/>
      </w:tblGrid>
      <w:tr w:rsidR="00101950" w:rsidRPr="00C8574D" w14:paraId="063551F4" w14:textId="77777777" w:rsidTr="00C5121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36A9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C3636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Restricción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880ED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Impacto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6A644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Tipo</w:t>
            </w:r>
          </w:p>
        </w:tc>
      </w:tr>
      <w:tr w:rsidR="00101950" w:rsidRPr="00C8574D" w14:paraId="563B993F" w14:textId="77777777" w:rsidTr="00C5121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5B50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E16D8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Dueño de infraestructura es ODL I&amp;C; IDC guía con autonomía técnica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F45B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Define gobernanza y aprobaciones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36BC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Organizacional</w:t>
            </w:r>
          </w:p>
        </w:tc>
      </w:tr>
      <w:tr w:rsidR="00101950" w:rsidRPr="00C8574D" w14:paraId="6AE3E933" w14:textId="77777777" w:rsidTr="00C5121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2F6CE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30C6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Cambios bajo control OT con aprobaciones formales del cliente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AFEE3C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Aumenta ciclo de cambios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368B0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Procedimental</w:t>
            </w:r>
          </w:p>
        </w:tc>
      </w:tr>
      <w:tr w:rsidR="00101950" w:rsidRPr="00C8574D" w14:paraId="4394A554" w14:textId="77777777" w:rsidTr="00C5121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62B62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R3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B3123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Eliminación por lotes limitada para minimizar riesgo operativo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8B9B9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s-419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s-419"/>
              </w:rPr>
              <w:t>Afecta velocidad de limpieza si hay picos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9B5EA" w14:textId="77777777" w:rsidR="00C8574D" w:rsidRPr="00C8574D" w:rsidRDefault="00C8574D" w:rsidP="00101950">
            <w:pPr>
              <w:jc w:val="both"/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C8574D">
              <w:rPr>
                <w:rFonts w:asciiTheme="majorHAnsi" w:hAnsiTheme="majorHAnsi"/>
                <w:sz w:val="28"/>
                <w:szCs w:val="28"/>
                <w:lang w:val="en-US"/>
              </w:rPr>
              <w:t>Técnica/Seguridad</w:t>
            </w:r>
          </w:p>
        </w:tc>
      </w:tr>
    </w:tbl>
    <w:p w14:paraId="70A7D2FF" w14:textId="56F9DE86" w:rsidR="00C8574D" w:rsidRPr="00C8574D" w:rsidRDefault="00101950" w:rsidP="00101950">
      <w:pPr>
        <w:pStyle w:val="Ttulo2"/>
        <w:jc w:val="both"/>
        <w:rPr>
          <w:b w:val="0"/>
          <w:color w:val="auto"/>
          <w:szCs w:val="28"/>
          <w:lang w:val="en-US"/>
        </w:rPr>
      </w:pPr>
      <w:bookmarkStart w:id="32" w:name="_Toc221694428"/>
      <w:r w:rsidRPr="00101950">
        <w:rPr>
          <w:b w:val="0"/>
          <w:color w:val="auto"/>
          <w:szCs w:val="28"/>
          <w:lang w:val="en-US"/>
        </w:rPr>
        <w:t xml:space="preserve">7.1. </w:t>
      </w:r>
      <w:r w:rsidR="00C8574D" w:rsidRPr="00C8574D">
        <w:rPr>
          <w:b w:val="0"/>
          <w:color w:val="auto"/>
          <w:szCs w:val="28"/>
          <w:lang w:val="en-US"/>
        </w:rPr>
        <w:t>Análisis de restricciones</w:t>
      </w:r>
      <w:bookmarkEnd w:id="32"/>
    </w:p>
    <w:p w14:paraId="715678E5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R1 — Gobernanza del cliente: ODL I&amp;C es el propietario de su infraestructura. IDC puede guiar técnicamente, pero las decisiones estratégicas (política de retención, parámetros) las aprueba ODL I&amp;C. Esto significa que todo cambio sustancial requiere aprobación del </w:t>
      </w:r>
      <w:proofErr w:type="gramStart"/>
      <w:r w:rsidRPr="00C8574D">
        <w:rPr>
          <w:rFonts w:asciiTheme="majorHAnsi" w:hAnsiTheme="majorHAnsi"/>
          <w:sz w:val="28"/>
          <w:szCs w:val="28"/>
          <w:lang w:val="es-419"/>
        </w:rPr>
        <w:t>sponsor</w:t>
      </w:r>
      <w:proofErr w:type="gramEnd"/>
      <w:r w:rsidRPr="00C8574D">
        <w:rPr>
          <w:rFonts w:asciiTheme="majorHAnsi" w:hAnsiTheme="majorHAnsi"/>
          <w:sz w:val="28"/>
          <w:szCs w:val="28"/>
          <w:lang w:val="es-419"/>
        </w:rPr>
        <w:t>. No es flexible.</w:t>
      </w:r>
    </w:p>
    <w:p w14:paraId="1D68D790" w14:textId="77777777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R2 — Control de cambios OT: Cualquier despliegue en infraestructura OT (operacional) debe registrarse en un sistema de control de cambios formal de ODL, con fecha, descripción, rollback plan, etc. Esto aumenta los ciclos </w:t>
      </w:r>
      <w:proofErr w:type="gramStart"/>
      <w:r w:rsidRPr="00C8574D">
        <w:rPr>
          <w:rFonts w:asciiTheme="majorHAnsi" w:hAnsiTheme="majorHAnsi"/>
          <w:sz w:val="28"/>
          <w:szCs w:val="28"/>
          <w:lang w:val="es-419"/>
        </w:rPr>
        <w:t>administrativos</w:t>
      </w:r>
      <w:proofErr w:type="gramEnd"/>
      <w:r w:rsidRPr="00C8574D">
        <w:rPr>
          <w:rFonts w:asciiTheme="majorHAnsi" w:hAnsiTheme="majorHAnsi"/>
          <w:sz w:val="28"/>
          <w:szCs w:val="28"/>
          <w:lang w:val="es-419"/>
        </w:rPr>
        <w:t xml:space="preserve"> pero es obligatorio por seguridad y auditoría.</w:t>
      </w:r>
    </w:p>
    <w:p w14:paraId="5A227837" w14:textId="4E770CFF" w:rsidR="00C8574D" w:rsidRPr="00C8574D" w:rsidRDefault="00C8574D" w:rsidP="00101950">
      <w:pPr>
        <w:jc w:val="both"/>
        <w:rPr>
          <w:rFonts w:asciiTheme="majorHAnsi" w:hAnsiTheme="majorHAnsi"/>
          <w:sz w:val="28"/>
          <w:szCs w:val="28"/>
          <w:lang w:val="es-419"/>
        </w:rPr>
      </w:pPr>
      <w:r w:rsidRPr="00C8574D">
        <w:rPr>
          <w:rFonts w:asciiTheme="majorHAnsi" w:hAnsiTheme="majorHAnsi"/>
          <w:sz w:val="28"/>
          <w:szCs w:val="28"/>
          <w:lang w:val="es-419"/>
        </w:rPr>
        <w:t xml:space="preserve">R3 — Limitación de riesgo operativo: El agente no puede ser demasiado agresivo. Si elimina 50% del almacenamiento en un ciclo y algo falla, el servidor podría quedar sin </w:t>
      </w:r>
      <w:r w:rsidR="006815DC" w:rsidRPr="00101950">
        <w:rPr>
          <w:rFonts w:asciiTheme="majorHAnsi" w:hAnsiTheme="majorHAnsi"/>
          <w:sz w:val="28"/>
          <w:szCs w:val="28"/>
          <w:lang w:val="es-419"/>
        </w:rPr>
        <w:t>capacidad computacional</w:t>
      </w:r>
      <w:r w:rsidRPr="00C8574D">
        <w:rPr>
          <w:rFonts w:asciiTheme="majorHAnsi" w:hAnsiTheme="majorHAnsi"/>
          <w:sz w:val="28"/>
          <w:szCs w:val="28"/>
          <w:lang w:val="es-419"/>
        </w:rPr>
        <w:t xml:space="preserve">. Por eso el agente debe eliminar en lotes pequeños (ej: máximo 10% por ciclo), lo que significa </w:t>
      </w:r>
      <w:proofErr w:type="gramStart"/>
      <w:r w:rsidRPr="00C8574D">
        <w:rPr>
          <w:rFonts w:asciiTheme="majorHAnsi" w:hAnsiTheme="majorHAnsi"/>
          <w:sz w:val="28"/>
          <w:szCs w:val="28"/>
          <w:lang w:val="es-419"/>
        </w:rPr>
        <w:t>que</w:t>
      </w:r>
      <w:proofErr w:type="gramEnd"/>
      <w:r w:rsidRPr="00C8574D">
        <w:rPr>
          <w:rFonts w:asciiTheme="majorHAnsi" w:hAnsiTheme="majorHAnsi"/>
          <w:sz w:val="28"/>
          <w:szCs w:val="28"/>
          <w:lang w:val="es-419"/>
        </w:rPr>
        <w:t xml:space="preserve"> si hay un pico de crecimiento muy rápido, la limpieza podría no ser lo suficientemente rápida. Esto se mitiga con alarmas tempranas de crecimiento anormal</w:t>
      </w:r>
      <w:r w:rsidR="00101950" w:rsidRPr="00101950">
        <w:rPr>
          <w:rFonts w:asciiTheme="majorHAnsi" w:hAnsiTheme="majorHAnsi"/>
          <w:sz w:val="28"/>
          <w:szCs w:val="28"/>
          <w:lang w:val="es-419"/>
        </w:rPr>
        <w:t>, y ajuste de frecuencias de borrado.</w:t>
      </w:r>
    </w:p>
    <w:p w14:paraId="7D407806" w14:textId="77777777" w:rsidR="005E38D5" w:rsidRPr="00101950" w:rsidRDefault="005E38D5" w:rsidP="00101950">
      <w:pPr>
        <w:jc w:val="both"/>
        <w:rPr>
          <w:rFonts w:asciiTheme="majorHAnsi" w:hAnsiTheme="majorHAnsi"/>
          <w:sz w:val="28"/>
          <w:szCs w:val="28"/>
        </w:rPr>
      </w:pPr>
    </w:p>
    <w:sectPr w:rsidR="005E38D5" w:rsidRPr="00101950" w:rsidSect="00974A1F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0D914" w14:textId="77777777" w:rsidR="00D344DC" w:rsidRDefault="00D344DC" w:rsidP="00952BEA">
      <w:pPr>
        <w:spacing w:after="0" w:line="240" w:lineRule="auto"/>
      </w:pPr>
      <w:r>
        <w:separator/>
      </w:r>
    </w:p>
  </w:endnote>
  <w:endnote w:type="continuationSeparator" w:id="0">
    <w:p w14:paraId="03BC08F8" w14:textId="77777777" w:rsidR="00D344DC" w:rsidRDefault="00D344DC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altName w:val="Calibri"/>
    <w:charset w:val="00"/>
    <w:family w:val="auto"/>
    <w:pitch w:val="variable"/>
    <w:sig w:usb0="00000007" w:usb1="1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E2E91" w14:textId="77777777" w:rsidR="00D344DC" w:rsidRDefault="00D344DC" w:rsidP="00952BEA">
      <w:pPr>
        <w:spacing w:after="0" w:line="240" w:lineRule="auto"/>
      </w:pPr>
      <w:r>
        <w:separator/>
      </w:r>
    </w:p>
  </w:footnote>
  <w:footnote w:type="continuationSeparator" w:id="0">
    <w:p w14:paraId="0D1A9ADB" w14:textId="77777777" w:rsidR="00D344DC" w:rsidRDefault="00D344DC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EEC"/>
    <w:multiLevelType w:val="multilevel"/>
    <w:tmpl w:val="BFC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639"/>
    <w:multiLevelType w:val="multilevel"/>
    <w:tmpl w:val="69A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62E95"/>
    <w:multiLevelType w:val="multilevel"/>
    <w:tmpl w:val="ADA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3064"/>
    <w:multiLevelType w:val="multilevel"/>
    <w:tmpl w:val="45D2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E5B44"/>
    <w:multiLevelType w:val="multilevel"/>
    <w:tmpl w:val="0AB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52256"/>
    <w:multiLevelType w:val="multilevel"/>
    <w:tmpl w:val="01D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987"/>
    <w:multiLevelType w:val="multilevel"/>
    <w:tmpl w:val="847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71F9F"/>
    <w:multiLevelType w:val="multilevel"/>
    <w:tmpl w:val="87E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23331"/>
    <w:multiLevelType w:val="multilevel"/>
    <w:tmpl w:val="230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085E"/>
    <w:multiLevelType w:val="multilevel"/>
    <w:tmpl w:val="5D3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56EFE"/>
    <w:multiLevelType w:val="multilevel"/>
    <w:tmpl w:val="862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D4F4F"/>
    <w:multiLevelType w:val="multilevel"/>
    <w:tmpl w:val="A36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A5208"/>
    <w:multiLevelType w:val="multilevel"/>
    <w:tmpl w:val="66C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170D4"/>
    <w:multiLevelType w:val="multilevel"/>
    <w:tmpl w:val="8676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34"/>
  </w:num>
  <w:num w:numId="2" w16cid:durableId="1647391529">
    <w:abstractNumId w:val="10"/>
  </w:num>
  <w:num w:numId="3" w16cid:durableId="265894815">
    <w:abstractNumId w:val="29"/>
  </w:num>
  <w:num w:numId="4" w16cid:durableId="480125673">
    <w:abstractNumId w:val="38"/>
  </w:num>
  <w:num w:numId="5" w16cid:durableId="1292203239">
    <w:abstractNumId w:val="36"/>
  </w:num>
  <w:num w:numId="6" w16cid:durableId="2076587720">
    <w:abstractNumId w:val="4"/>
  </w:num>
  <w:num w:numId="7" w16cid:durableId="1169173728">
    <w:abstractNumId w:val="24"/>
  </w:num>
  <w:num w:numId="8" w16cid:durableId="1093359798">
    <w:abstractNumId w:val="18"/>
  </w:num>
  <w:num w:numId="9" w16cid:durableId="697698292">
    <w:abstractNumId w:val="37"/>
  </w:num>
  <w:num w:numId="10" w16cid:durableId="819928941">
    <w:abstractNumId w:val="19"/>
  </w:num>
  <w:num w:numId="11" w16cid:durableId="1166556553">
    <w:abstractNumId w:val="28"/>
  </w:num>
  <w:num w:numId="12" w16cid:durableId="2092506267">
    <w:abstractNumId w:val="32"/>
  </w:num>
  <w:num w:numId="13" w16cid:durableId="1618608276">
    <w:abstractNumId w:val="1"/>
  </w:num>
  <w:num w:numId="14" w16cid:durableId="1917788229">
    <w:abstractNumId w:val="22"/>
  </w:num>
  <w:num w:numId="15" w16cid:durableId="784159361">
    <w:abstractNumId w:val="16"/>
  </w:num>
  <w:num w:numId="16" w16cid:durableId="1138181575">
    <w:abstractNumId w:val="30"/>
  </w:num>
  <w:num w:numId="17" w16cid:durableId="1011031718">
    <w:abstractNumId w:val="15"/>
  </w:num>
  <w:num w:numId="18" w16cid:durableId="848445579">
    <w:abstractNumId w:val="31"/>
  </w:num>
  <w:num w:numId="19" w16cid:durableId="39130900">
    <w:abstractNumId w:val="0"/>
  </w:num>
  <w:num w:numId="20" w16cid:durableId="2091000950">
    <w:abstractNumId w:val="35"/>
  </w:num>
  <w:num w:numId="21" w16cid:durableId="2003972209">
    <w:abstractNumId w:val="11"/>
  </w:num>
  <w:num w:numId="22" w16cid:durableId="291255577">
    <w:abstractNumId w:val="23"/>
  </w:num>
  <w:num w:numId="23" w16cid:durableId="1399785173">
    <w:abstractNumId w:val="17"/>
  </w:num>
  <w:num w:numId="24" w16cid:durableId="685329904">
    <w:abstractNumId w:val="14"/>
  </w:num>
  <w:num w:numId="25" w16cid:durableId="81294534">
    <w:abstractNumId w:val="9"/>
  </w:num>
  <w:num w:numId="26" w16cid:durableId="127403240">
    <w:abstractNumId w:val="20"/>
  </w:num>
  <w:num w:numId="27" w16cid:durableId="1607690724">
    <w:abstractNumId w:val="25"/>
  </w:num>
  <w:num w:numId="28" w16cid:durableId="351491101">
    <w:abstractNumId w:val="33"/>
  </w:num>
  <w:num w:numId="29" w16cid:durableId="604074702">
    <w:abstractNumId w:val="7"/>
  </w:num>
  <w:num w:numId="30" w16cid:durableId="653067138">
    <w:abstractNumId w:val="8"/>
  </w:num>
  <w:num w:numId="31" w16cid:durableId="1129977335">
    <w:abstractNumId w:val="6"/>
  </w:num>
  <w:num w:numId="32" w16cid:durableId="1632394424">
    <w:abstractNumId w:val="5"/>
  </w:num>
  <w:num w:numId="33" w16cid:durableId="1374386360">
    <w:abstractNumId w:val="12"/>
  </w:num>
  <w:num w:numId="34" w16cid:durableId="270477375">
    <w:abstractNumId w:val="13"/>
  </w:num>
  <w:num w:numId="35" w16cid:durableId="1008942583">
    <w:abstractNumId w:val="2"/>
  </w:num>
  <w:num w:numId="36" w16cid:durableId="1803573029">
    <w:abstractNumId w:val="27"/>
  </w:num>
  <w:num w:numId="37" w16cid:durableId="1993480524">
    <w:abstractNumId w:val="3"/>
  </w:num>
  <w:num w:numId="38" w16cid:durableId="668992127">
    <w:abstractNumId w:val="26"/>
  </w:num>
  <w:num w:numId="39" w16cid:durableId="16594614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00167A"/>
    <w:rsid w:val="000C3D58"/>
    <w:rsid w:val="00101950"/>
    <w:rsid w:val="00135D57"/>
    <w:rsid w:val="00145BF5"/>
    <w:rsid w:val="00150D6A"/>
    <w:rsid w:val="001C1224"/>
    <w:rsid w:val="001C3608"/>
    <w:rsid w:val="002401CB"/>
    <w:rsid w:val="002B346C"/>
    <w:rsid w:val="002C41EB"/>
    <w:rsid w:val="002C45D8"/>
    <w:rsid w:val="00385828"/>
    <w:rsid w:val="0039489A"/>
    <w:rsid w:val="00431DE6"/>
    <w:rsid w:val="00435AF2"/>
    <w:rsid w:val="00451E39"/>
    <w:rsid w:val="00491020"/>
    <w:rsid w:val="004E0161"/>
    <w:rsid w:val="00504505"/>
    <w:rsid w:val="00546892"/>
    <w:rsid w:val="00547582"/>
    <w:rsid w:val="00564337"/>
    <w:rsid w:val="005B1647"/>
    <w:rsid w:val="005C6F3C"/>
    <w:rsid w:val="005E38D5"/>
    <w:rsid w:val="00613171"/>
    <w:rsid w:val="00614CBE"/>
    <w:rsid w:val="006202E2"/>
    <w:rsid w:val="006324B1"/>
    <w:rsid w:val="006815DC"/>
    <w:rsid w:val="00693C99"/>
    <w:rsid w:val="006E0E70"/>
    <w:rsid w:val="006F231D"/>
    <w:rsid w:val="007216E6"/>
    <w:rsid w:val="00733E26"/>
    <w:rsid w:val="0078775A"/>
    <w:rsid w:val="007B062D"/>
    <w:rsid w:val="008021FF"/>
    <w:rsid w:val="008110FF"/>
    <w:rsid w:val="008326C8"/>
    <w:rsid w:val="00832B7D"/>
    <w:rsid w:val="00846014"/>
    <w:rsid w:val="0085389D"/>
    <w:rsid w:val="0085476B"/>
    <w:rsid w:val="008926C6"/>
    <w:rsid w:val="008D1500"/>
    <w:rsid w:val="00906BB3"/>
    <w:rsid w:val="00931120"/>
    <w:rsid w:val="00943B26"/>
    <w:rsid w:val="00952BEA"/>
    <w:rsid w:val="00966578"/>
    <w:rsid w:val="00973861"/>
    <w:rsid w:val="00974A1F"/>
    <w:rsid w:val="00975227"/>
    <w:rsid w:val="009954BF"/>
    <w:rsid w:val="00A20959"/>
    <w:rsid w:val="00A572F0"/>
    <w:rsid w:val="00AE2566"/>
    <w:rsid w:val="00AE5403"/>
    <w:rsid w:val="00B41548"/>
    <w:rsid w:val="00B52E83"/>
    <w:rsid w:val="00BE0460"/>
    <w:rsid w:val="00C51218"/>
    <w:rsid w:val="00C77445"/>
    <w:rsid w:val="00C8574D"/>
    <w:rsid w:val="00CC1342"/>
    <w:rsid w:val="00CD2D42"/>
    <w:rsid w:val="00CD6DE1"/>
    <w:rsid w:val="00D07439"/>
    <w:rsid w:val="00D344DC"/>
    <w:rsid w:val="00D9604E"/>
    <w:rsid w:val="00E47165"/>
    <w:rsid w:val="00EC27DF"/>
    <w:rsid w:val="00EE5DBA"/>
    <w:rsid w:val="00EF521A"/>
    <w:rsid w:val="00F01DF2"/>
    <w:rsid w:val="00F444C0"/>
    <w:rsid w:val="00F47B6C"/>
    <w:rsid w:val="00F5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10195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18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Camilo Ortegon</cp:lastModifiedBy>
  <cp:revision>48</cp:revision>
  <cp:lastPrinted>2026-01-08T20:52:00Z</cp:lastPrinted>
  <dcterms:created xsi:type="dcterms:W3CDTF">2026-01-08T16:19:00Z</dcterms:created>
  <dcterms:modified xsi:type="dcterms:W3CDTF">2026-02-11T16:17:00Z</dcterms:modified>
</cp:coreProperties>
</file>