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CC32" w14:textId="531C2326" w:rsidR="00177AF5" w:rsidRDefault="00177AF5">
      <w:r w:rsidRPr="00177AF5">
        <w:drawing>
          <wp:anchor distT="0" distB="0" distL="114300" distR="114300" simplePos="0" relativeHeight="251658240" behindDoc="0" locked="0" layoutInCell="1" allowOverlap="1" wp14:anchorId="797D44D0" wp14:editId="31A5BF2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138803" cy="3474720"/>
            <wp:effectExtent l="0" t="0" r="0" b="0"/>
            <wp:wrapSquare wrapText="bothSides"/>
            <wp:docPr id="1990541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15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80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F5"/>
    <w:rsid w:val="00075714"/>
    <w:rsid w:val="0017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14A9"/>
  <w15:chartTrackingRefBased/>
  <w15:docId w15:val="{1804E754-6ED8-4313-ABEA-957F4945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A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A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A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A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2026-01-29T00:24:00Z</dcterms:created>
  <dcterms:modified xsi:type="dcterms:W3CDTF">2026-01-29T00:25:00Z</dcterms:modified>
</cp:coreProperties>
</file>