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Benchmark Platformu Sistem Hikayesi</w:t>
      </w:r>
    </w:p>
    <w:p>
      <w:pPr>
        <w:spacing w:before="0" w:after="200" w:line="276" w:lineRule="auto"/>
      </w:pPr>
      <w:r>
        <w:rPr>
          <w:color w:val="505050"/>
          <w:sz w:val="24"/>
        </w:rPr>
        <w:t>Verinin girişinden algoritma önerisine kadar, herkesin anlayabileceği bir olay örüntüsü</w:t>
      </w:r>
    </w:p>
    <w:p>
      <w:pPr>
        <w:spacing w:before="0" w:after="240" w:line="264" w:lineRule="auto"/>
      </w:pPr>
      <w:r>
        <w:rPr>
          <w:i/>
        </w:rPr>
        <w:t>Hazırlanma tarihi: 30.05.2026</w:t>
      </w:r>
    </w:p>
    <w:p>
      <w:pPr>
        <w:shd w:fill="F4F6F9"/>
        <w:spacing w:before="80" w:after="80" w:line="276" w:lineRule="auto"/>
      </w:pPr>
      <w:r>
        <w:rPr>
          <w:b/>
          <w:color w:val="1F4D78"/>
        </w:rPr>
        <w:t>Bu belgenin amacı</w:t>
      </w:r>
    </w:p>
    <w:p>
      <w:pPr>
        <w:shd w:fill="F4F6F9"/>
        <w:spacing w:before="0" w:after="160" w:line="276" w:lineRule="auto"/>
      </w:pPr>
      <w:r>
        <w:t>Benchmark Platformu'nun nasıl çalıştığını teknik doğruluğu bozmadan sade bir hikaye gibi anlatmak. Okuyan kişi kod bilmeden sistemin hangi parçadan hangi parçaya geçtiğini, algoritmaların ne zaman devreye girdiğini ve sonuçların nasıl yorumlanması gerektiğini anlayabilmelidir.</w:t>
      </w:r>
    </w:p>
    <w:p>
      <w:pPr>
        <w:pStyle w:val="Heading1"/>
      </w:pPr>
      <w:r>
        <w:t>1. Hikaye Nerede Başlıyor?</w:t>
      </w:r>
    </w:p>
    <w:p>
      <w:pPr>
        <w:spacing w:before="0" w:after="120" w:line="264" w:lineRule="auto"/>
      </w:pPr>
      <w:r>
        <w:t>Bir bölüm koordinatörü, seçmeli ders önerilerini daha güvenilir hale getirmek istiyor. Elinde öğrenciler, dersler, tercihler, başarı geçmişi ve kontenjanlar var. Ama tek bir algoritmaya güvenmek istemiyor; çünkü bir algoritma hızlı olabilir ama adaleti zayıf kalabilir, başka biri açıklanabilir olabilir ama büyük veride yavaşlayabilir.</w:t>
      </w:r>
    </w:p>
    <w:p>
      <w:pPr>
        <w:spacing w:before="0" w:after="120" w:line="264" w:lineRule="auto"/>
      </w:pPr>
      <w:r>
        <w:t>Benchmark Platformu bu noktada devreye girer. Platformun görevi, farklı algoritmaları aynı veri ve aynı senaryo üzerinde çalıştırmak, sonuçlarını ölçmek, güvenilirlik kontrollerinden geçirmek ve kullanıcıya sade bir karar zemini sunmaktır.</w:t>
      </w:r>
    </w:p>
    <w:p>
      <w:pPr>
        <w:spacing w:before="0" w:after="120" w:line="264" w:lineRule="auto"/>
      </w:pPr>
      <w:r>
        <w:t>Kısaca sistem, 'hangi algoritma bu iş için daha uygun ve bu sonuca ne kadar güvenebilirim?' sorusuna cevap arar.</w:t>
      </w:r>
    </w:p>
    <w:p>
      <w:pPr>
        <w:pStyle w:val="Heading1"/>
      </w:pPr>
      <w:r>
        <w:t>2. Hikayenin Karakterleri</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2880"/>
            <w:shd w:fill="F2F4F7"/>
            <w:tcMar>
              <w:top w:w="80" w:type="dxa"/>
              <w:start w:w="120" w:type="dxa"/>
              <w:bottom w:w="80" w:type="dxa"/>
              <w:end w:w="120" w:type="dxa"/>
            </w:tcMar>
          </w:tcPr>
          <w:p>
            <w:r>
              <w:rPr>
                <w:b/>
                <w:color w:val="1F4D78"/>
              </w:rPr>
              <w:t>Parça</w:t>
            </w:r>
          </w:p>
        </w:tc>
        <w:tc>
          <w:tcPr>
            <w:tcW w:type="dxa" w:w="6192"/>
            <w:shd w:fill="F2F4F7"/>
            <w:tcMar>
              <w:top w:w="80" w:type="dxa"/>
              <w:start w:w="120" w:type="dxa"/>
              <w:bottom w:w="80" w:type="dxa"/>
              <w:end w:w="120" w:type="dxa"/>
            </w:tcMar>
          </w:tcPr>
          <w:p>
            <w:r>
              <w:rPr>
                <w:b/>
                <w:color w:val="1F4D78"/>
              </w:rPr>
              <w:t>Hikayedeki görevi</w:t>
            </w:r>
          </w:p>
        </w:tc>
      </w:tr>
      <w:tr>
        <w:tc>
          <w:tcPr>
            <w:tcW w:type="dxa" w:w="4680"/>
            <w:vAlign w:val="center"/>
            <w:tcMar>
              <w:top w:w="80" w:type="dxa"/>
              <w:start w:w="120" w:type="dxa"/>
              <w:bottom w:w="80" w:type="dxa"/>
              <w:end w:w="120" w:type="dxa"/>
            </w:tcMar>
          </w:tcPr>
          <w:p>
            <w:r>
              <w:t>Tkinter arayüzü</w:t>
            </w:r>
          </w:p>
        </w:tc>
        <w:tc>
          <w:tcPr>
            <w:tcW w:type="dxa" w:w="4680"/>
            <w:vAlign w:val="center"/>
            <w:tcMar>
              <w:top w:w="80" w:type="dxa"/>
              <w:start w:w="120" w:type="dxa"/>
              <w:bottom w:w="80" w:type="dxa"/>
              <w:end w:w="120" w:type="dxa"/>
            </w:tcMar>
          </w:tcPr>
          <w:p>
            <w:r>
              <w:t>Kullanıcının gördüğü ekranlar: veri seti, dashboard, karşılaştırma, geçmiş, yönetişim ve ML hazırlık.</w:t>
            </w:r>
          </w:p>
        </w:tc>
      </w:tr>
      <w:tr>
        <w:tc>
          <w:tcPr>
            <w:tcW w:type="dxa" w:w="4680"/>
            <w:vAlign w:val="center"/>
            <w:tcMar>
              <w:top w:w="80" w:type="dxa"/>
              <w:start w:w="120" w:type="dxa"/>
              <w:bottom w:w="80" w:type="dxa"/>
              <w:end w:w="120" w:type="dxa"/>
            </w:tcMar>
          </w:tcPr>
          <w:p>
            <w:r>
              <w:t>BenchmarkApiClient</w:t>
            </w:r>
          </w:p>
        </w:tc>
        <w:tc>
          <w:tcPr>
            <w:tcW w:type="dxa" w:w="4680"/>
            <w:vAlign w:val="center"/>
            <w:tcMar>
              <w:top w:w="80" w:type="dxa"/>
              <w:start w:w="120" w:type="dxa"/>
              <w:bottom w:w="80" w:type="dxa"/>
              <w:end w:w="120" w:type="dxa"/>
            </w:tcMar>
          </w:tcPr>
          <w:p>
            <w:r>
              <w:t>Arayüzün backend ile konuşan habercisi. API çalışıyorsa gerçek veriyi, çalışmıyorsa örnek veriyi getirir.</w:t>
            </w:r>
          </w:p>
        </w:tc>
      </w:tr>
      <w:tr>
        <w:tc>
          <w:tcPr>
            <w:tcW w:type="dxa" w:w="4680"/>
            <w:vAlign w:val="center"/>
            <w:tcMar>
              <w:top w:w="80" w:type="dxa"/>
              <w:start w:w="120" w:type="dxa"/>
              <w:bottom w:w="80" w:type="dxa"/>
              <w:end w:w="120" w:type="dxa"/>
            </w:tcMar>
          </w:tcPr>
          <w:p>
            <w:r>
              <w:t>FastAPI backend</w:t>
            </w:r>
          </w:p>
        </w:tc>
        <w:tc>
          <w:tcPr>
            <w:tcW w:type="dxa" w:w="4680"/>
            <w:vAlign w:val="center"/>
            <w:tcMar>
              <w:top w:w="80" w:type="dxa"/>
              <w:start w:w="120" w:type="dxa"/>
              <w:bottom w:w="80" w:type="dxa"/>
              <w:end w:w="120" w:type="dxa"/>
            </w:tcMar>
          </w:tcPr>
          <w:p>
            <w:r>
              <w:t>İstekleri alır, doğrular, servisleri çağırır ve JSON sonuç döndürür.</w:t>
            </w:r>
          </w:p>
        </w:tc>
      </w:tr>
      <w:tr>
        <w:tc>
          <w:tcPr>
            <w:tcW w:type="dxa" w:w="4680"/>
            <w:vAlign w:val="center"/>
            <w:tcMar>
              <w:top w:w="80" w:type="dxa"/>
              <w:start w:w="120" w:type="dxa"/>
              <w:bottom w:w="80" w:type="dxa"/>
              <w:end w:w="120" w:type="dxa"/>
            </w:tcMar>
          </w:tcPr>
          <w:p>
            <w:r>
              <w:t>Veri üretimi ve yükleme</w:t>
            </w:r>
          </w:p>
        </w:tc>
        <w:tc>
          <w:tcPr>
            <w:tcW w:type="dxa" w:w="4680"/>
            <w:vAlign w:val="center"/>
            <w:tcMar>
              <w:top w:w="80" w:type="dxa"/>
              <w:start w:w="120" w:type="dxa"/>
              <w:bottom w:w="80" w:type="dxa"/>
              <w:end w:w="120" w:type="dxa"/>
            </w:tcMar>
          </w:tcPr>
          <w:p>
            <w:r>
              <w:t>Dosya, klasör veya sentetik veri kaynağından DatasetBundle mantığıyla çalışılacak veri hazırlanır.</w:t>
            </w:r>
          </w:p>
        </w:tc>
      </w:tr>
      <w:tr>
        <w:tc>
          <w:tcPr>
            <w:tcW w:type="dxa" w:w="4680"/>
            <w:vAlign w:val="center"/>
            <w:tcMar>
              <w:top w:w="80" w:type="dxa"/>
              <w:start w:w="120" w:type="dxa"/>
              <w:bottom w:w="80" w:type="dxa"/>
              <w:end w:w="120" w:type="dxa"/>
            </w:tcMar>
          </w:tcPr>
          <w:p>
            <w:r>
              <w:t>Algoritma katmanı</w:t>
            </w:r>
          </w:p>
        </w:tc>
        <w:tc>
          <w:tcPr>
            <w:tcW w:type="dxa" w:w="4680"/>
            <w:vAlign w:val="center"/>
            <w:tcMar>
              <w:top w:w="80" w:type="dxa"/>
              <w:start w:w="120" w:type="dxa"/>
              <w:bottom w:w="80" w:type="dxa"/>
              <w:end w:w="120" w:type="dxa"/>
            </w:tcMar>
          </w:tcPr>
          <w:p>
            <w:r>
              <w:t>Tahmin, öneri, sıralama, kümeleme ve yerleştirme algoritmalarını aynı koşullarda çalıştırır.</w:t>
            </w:r>
          </w:p>
        </w:tc>
      </w:tr>
      <w:tr>
        <w:tc>
          <w:tcPr>
            <w:tcW w:type="dxa" w:w="4680"/>
            <w:vAlign w:val="center"/>
            <w:tcMar>
              <w:top w:w="80" w:type="dxa"/>
              <w:start w:w="120" w:type="dxa"/>
              <w:bottom w:w="80" w:type="dxa"/>
              <w:end w:w="120" w:type="dxa"/>
            </w:tcMar>
          </w:tcPr>
          <w:p>
            <w:r>
              <w:t>Yönetişim ve readiness</w:t>
            </w:r>
          </w:p>
        </w:tc>
        <w:tc>
          <w:tcPr>
            <w:tcW w:type="dxa" w:w="4680"/>
            <w:vAlign w:val="center"/>
            <w:tcMar>
              <w:top w:w="80" w:type="dxa"/>
              <w:start w:w="120" w:type="dxa"/>
              <w:bottom w:w="80" w:type="dxa"/>
              <w:end w:w="120" w:type="dxa"/>
            </w:tcMar>
          </w:tcPr>
          <w:p>
            <w:r>
              <w:t>Algoritma kullanılabilir mi, veri yeterli mi, sonuç güvenilir mi sorularını kontrol eder.</w:t>
            </w:r>
          </w:p>
        </w:tc>
      </w:tr>
      <w:tr>
        <w:tc>
          <w:tcPr>
            <w:tcW w:type="dxa" w:w="4680"/>
            <w:vAlign w:val="center"/>
            <w:tcMar>
              <w:top w:w="80" w:type="dxa"/>
              <w:start w:w="120" w:type="dxa"/>
              <w:bottom w:w="80" w:type="dxa"/>
              <w:end w:w="120" w:type="dxa"/>
            </w:tcMar>
          </w:tcPr>
          <w:p>
            <w:r>
              <w:t>Run geçmişi ve raporlar</w:t>
            </w:r>
          </w:p>
        </w:tc>
        <w:tc>
          <w:tcPr>
            <w:tcW w:type="dxa" w:w="4680"/>
            <w:vAlign w:val="center"/>
            <w:tcMar>
              <w:top w:w="80" w:type="dxa"/>
              <w:start w:w="120" w:type="dxa"/>
              <w:bottom w:w="80" w:type="dxa"/>
              <w:end w:w="120" w:type="dxa"/>
            </w:tcMar>
          </w:tcPr>
          <w:p>
            <w:r>
              <w:t>Her denemeyi kayıt altına alır; sonra karşılaştırma, hata inceleme ve export için kullanır.</w:t>
            </w:r>
          </w:p>
        </w:tc>
      </w:tr>
    </w:tbl>
    <w:p>
      <w:pPr>
        <w:pStyle w:val="Heading1"/>
      </w:pPr>
      <w:r>
        <w:t>3. Kullanıcının Gördüğü Sahne: Benchmark Platformu</w:t>
      </w:r>
    </w:p>
    <w:p>
      <w:pPr>
        <w:spacing w:before="0" w:after="120" w:line="264" w:lineRule="auto"/>
      </w:pPr>
      <w:r>
        <w:t>Kullanıcı Tkinter ile yapılmış masaüstü arayüzünü açtığında sol tarafta Benchmark Platformu menüsünü görür. Bu menü aslında sistemin farklı odaları gibidir. Her oda aynı büyük hikayenin başka bir parçasını gösterir.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2951"/>
            <w:shd w:fill="E8EEF5"/>
            <w:tcMar>
              <w:top w:w="80" w:type="dxa"/>
              <w:start w:w="120" w:type="dxa"/>
              <w:bottom w:w="80" w:type="dxa"/>
              <w:end w:w="120" w:type="dxa"/>
            </w:tcMar>
          </w:tcPr>
          <w:p>
            <w:r>
              <w:rPr>
                <w:b/>
                <w:color w:val="1F4D78"/>
              </w:rPr>
              <w:t>Sayfa</w:t>
            </w:r>
          </w:p>
        </w:tc>
        <w:tc>
          <w:tcPr>
            <w:tcW w:type="dxa" w:w="6120"/>
            <w:shd w:fill="E8EEF5"/>
            <w:tcMar>
              <w:top w:w="80" w:type="dxa"/>
              <w:start w:w="120" w:type="dxa"/>
              <w:bottom w:w="80" w:type="dxa"/>
              <w:end w:w="120" w:type="dxa"/>
            </w:tcMar>
          </w:tcPr>
          <w:p>
            <w:r>
              <w:rPr>
                <w:b/>
                <w:color w:val="1F4D78"/>
              </w:rPr>
              <w:t>İnsanca açıklaması</w:t>
            </w:r>
          </w:p>
        </w:tc>
      </w:tr>
      <w:tr>
        <w:tc>
          <w:tcPr>
            <w:tcW w:type="dxa" w:w="4680"/>
            <w:vAlign w:val="center"/>
            <w:tcMar>
              <w:top w:w="80" w:type="dxa"/>
              <w:start w:w="120" w:type="dxa"/>
              <w:bottom w:w="80" w:type="dxa"/>
              <w:end w:w="120" w:type="dxa"/>
            </w:tcMar>
          </w:tcPr>
          <w:p>
            <w:r>
              <w:t>Dashboard</w:t>
            </w:r>
          </w:p>
        </w:tc>
        <w:tc>
          <w:tcPr>
            <w:tcW w:type="dxa" w:w="4680"/>
            <w:vAlign w:val="center"/>
            <w:tcMar>
              <w:top w:w="80" w:type="dxa"/>
              <w:start w:w="120" w:type="dxa"/>
              <w:bottom w:w="80" w:type="dxa"/>
              <w:end w:w="120" w:type="dxa"/>
            </w:tcMar>
          </w:tcPr>
          <w:p>
            <w:r>
              <w:t>Sistemin kontrol masasıdır. Veri, senaryo, algoritma ve backend hazır mı diye bakar; uygunsa benchmark çalıştırır.</w:t>
            </w:r>
          </w:p>
        </w:tc>
      </w:tr>
      <w:tr>
        <w:tc>
          <w:tcPr>
            <w:tcW w:type="dxa" w:w="4680"/>
            <w:vAlign w:val="center"/>
            <w:tcMar>
              <w:top w:w="80" w:type="dxa"/>
              <w:start w:w="120" w:type="dxa"/>
              <w:bottom w:w="80" w:type="dxa"/>
              <w:end w:w="120" w:type="dxa"/>
            </w:tcMar>
          </w:tcPr>
          <w:p>
            <w:r>
              <w:t>Veri Seti Laboratuvarı</w:t>
            </w:r>
          </w:p>
        </w:tc>
        <w:tc>
          <w:tcPr>
            <w:tcW w:type="dxa" w:w="4680"/>
            <w:vAlign w:val="center"/>
            <w:tcMar>
              <w:top w:w="80" w:type="dxa"/>
              <w:start w:w="120" w:type="dxa"/>
              <w:bottom w:w="80" w:type="dxa"/>
              <w:end w:w="120" w:type="dxa"/>
            </w:tcMar>
          </w:tcPr>
          <w:p>
            <w:r>
              <w:t>Veriyi sisteme sokar, sentetik veri üretir, ilk satırları gösterir ve kalite özetini çıkarır.</w:t>
            </w:r>
          </w:p>
        </w:tc>
      </w:tr>
      <w:tr>
        <w:tc>
          <w:tcPr>
            <w:tcW w:type="dxa" w:w="4680"/>
            <w:vAlign w:val="center"/>
            <w:tcMar>
              <w:top w:w="80" w:type="dxa"/>
              <w:start w:w="120" w:type="dxa"/>
              <w:bottom w:w="80" w:type="dxa"/>
              <w:end w:w="120" w:type="dxa"/>
            </w:tcMar>
          </w:tcPr>
          <w:p>
            <w:r>
              <w:t>Algoritma Rehberi</w:t>
            </w:r>
          </w:p>
        </w:tc>
        <w:tc>
          <w:tcPr>
            <w:tcW w:type="dxa" w:w="4680"/>
            <w:vAlign w:val="center"/>
            <w:tcMar>
              <w:top w:w="80" w:type="dxa"/>
              <w:start w:w="120" w:type="dxa"/>
              <w:bottom w:w="80" w:type="dxa"/>
              <w:end w:w="120" w:type="dxa"/>
            </w:tcMar>
          </w:tcPr>
          <w:p>
            <w:r>
              <w:t>Hangi algoritmanın ne işe yaradığını, hangi problemde kullanılacağını ve güçlü/zayıf taraflarını açıklar.</w:t>
            </w:r>
          </w:p>
        </w:tc>
      </w:tr>
      <w:tr>
        <w:tc>
          <w:tcPr>
            <w:tcW w:type="dxa" w:w="4680"/>
            <w:vAlign w:val="center"/>
            <w:tcMar>
              <w:top w:w="80" w:type="dxa"/>
              <w:start w:w="120" w:type="dxa"/>
              <w:bottom w:w="80" w:type="dxa"/>
              <w:end w:w="120" w:type="dxa"/>
            </w:tcMar>
          </w:tcPr>
          <w:p>
            <w:r>
              <w:t>Algoritma Yönetişimi</w:t>
            </w:r>
          </w:p>
        </w:tc>
        <w:tc>
          <w:tcPr>
            <w:tcW w:type="dxa" w:w="4680"/>
            <w:vAlign w:val="center"/>
            <w:tcMar>
              <w:top w:w="80" w:type="dxa"/>
              <w:start w:w="120" w:type="dxa"/>
              <w:bottom w:w="80" w:type="dxa"/>
              <w:end w:w="120" w:type="dxa"/>
            </w:tcMar>
          </w:tcPr>
          <w:p>
            <w:r>
              <w:t>Algoritmaların kullanım rolünü, engelleyici nedenleri, validation ve diagnostics çıktılarını inceler.</w:t>
            </w:r>
          </w:p>
        </w:tc>
      </w:tr>
      <w:tr>
        <w:tc>
          <w:tcPr>
            <w:tcW w:type="dxa" w:w="4680"/>
            <w:vAlign w:val="center"/>
            <w:tcMar>
              <w:top w:w="80" w:type="dxa"/>
              <w:start w:w="120" w:type="dxa"/>
              <w:bottom w:w="80" w:type="dxa"/>
              <w:end w:w="120" w:type="dxa"/>
            </w:tcMar>
          </w:tcPr>
          <w:p>
            <w:r>
              <w:t>ML Güvenilirlik</w:t>
            </w:r>
          </w:p>
        </w:tc>
        <w:tc>
          <w:tcPr>
            <w:tcW w:type="dxa" w:w="4680"/>
            <w:vAlign w:val="center"/>
            <w:tcMar>
              <w:top w:w="80" w:type="dxa"/>
              <w:start w:w="120" w:type="dxa"/>
              <w:bottom w:w="80" w:type="dxa"/>
              <w:end w:w="120" w:type="dxa"/>
            </w:tcMar>
          </w:tcPr>
          <w:p>
            <w:r>
              <w:t>ML modelleri için veri yeterliliği, snapshot, eğitim, tahmin ve fallback/advisory durumlarını takip eder.</w:t>
            </w:r>
          </w:p>
        </w:tc>
      </w:tr>
      <w:tr>
        <w:tc>
          <w:tcPr>
            <w:tcW w:type="dxa" w:w="4680"/>
            <w:vAlign w:val="center"/>
            <w:tcMar>
              <w:top w:w="80" w:type="dxa"/>
              <w:start w:w="120" w:type="dxa"/>
              <w:bottom w:w="80" w:type="dxa"/>
              <w:end w:w="120" w:type="dxa"/>
            </w:tcMar>
          </w:tcPr>
          <w:p>
            <w:r>
              <w:t>Yerleştirme Adaleti</w:t>
            </w:r>
          </w:p>
        </w:tc>
        <w:tc>
          <w:tcPr>
            <w:tcW w:type="dxa" w:w="4680"/>
            <w:vAlign w:val="center"/>
            <w:tcMar>
              <w:top w:w="80" w:type="dxa"/>
              <w:start w:w="120" w:type="dxa"/>
              <w:bottom w:w="80" w:type="dxa"/>
              <w:end w:w="120" w:type="dxa"/>
            </w:tcMar>
          </w:tcPr>
          <w:p>
            <w:r>
              <w:t>Öğrenci-tercih-kontenjan yerleştirmesinde memnuniyet, kontenjan ihlali, envy ve atanmayanları gösterir.</w:t>
            </w:r>
          </w:p>
        </w:tc>
      </w:tr>
      <w:tr>
        <w:tc>
          <w:tcPr>
            <w:tcW w:type="dxa" w:w="4680"/>
            <w:vAlign w:val="center"/>
            <w:tcMar>
              <w:top w:w="80" w:type="dxa"/>
              <w:start w:w="120" w:type="dxa"/>
              <w:bottom w:w="80" w:type="dxa"/>
              <w:end w:w="120" w:type="dxa"/>
            </w:tcMar>
          </w:tcPr>
          <w:p>
            <w:r>
              <w:t>Algoritma Önerisi</w:t>
            </w:r>
          </w:p>
        </w:tc>
        <w:tc>
          <w:tcPr>
            <w:tcW w:type="dxa" w:w="4680"/>
            <w:vAlign w:val="center"/>
            <w:tcMar>
              <w:top w:w="80" w:type="dxa"/>
              <w:start w:w="120" w:type="dxa"/>
              <w:bottom w:w="80" w:type="dxa"/>
              <w:end w:w="120" w:type="dxa"/>
            </w:tcMar>
          </w:tcPr>
          <w:p>
            <w:r>
              <w:t>Problem tipine ve veri durumuna göre en uygun algoritmayı önerir; önerinin final karar olmadığını belirtir.</w:t>
            </w:r>
          </w:p>
        </w:tc>
      </w:tr>
      <w:tr>
        <w:tc>
          <w:tcPr>
            <w:tcW w:type="dxa" w:w="4680"/>
            <w:vAlign w:val="center"/>
            <w:tcMar>
              <w:top w:w="80" w:type="dxa"/>
              <w:start w:w="120" w:type="dxa"/>
              <w:bottom w:w="80" w:type="dxa"/>
              <w:end w:w="120" w:type="dxa"/>
            </w:tcMar>
          </w:tcPr>
          <w:p>
            <w:r>
              <w:t>Çalıştırma Geçmişi</w:t>
            </w:r>
          </w:p>
        </w:tc>
        <w:tc>
          <w:tcPr>
            <w:tcW w:type="dxa" w:w="4680"/>
            <w:vAlign w:val="center"/>
            <w:tcMar>
              <w:top w:w="80" w:type="dxa"/>
              <w:start w:w="120" w:type="dxa"/>
              <w:bottom w:w="80" w:type="dxa"/>
              <w:end w:w="120" w:type="dxa"/>
            </w:tcMar>
          </w:tcPr>
          <w:p>
            <w:r>
              <w:t>Daha önceki run kayıtlarını listeler; detay, metrik, validation ve ham JSON incelemesi sağlar.</w:t>
            </w:r>
          </w:p>
        </w:tc>
      </w:tr>
      <w:tr>
        <w:tc>
          <w:tcPr>
            <w:tcW w:type="dxa" w:w="4680"/>
            <w:vAlign w:val="center"/>
            <w:tcMar>
              <w:top w:w="80" w:type="dxa"/>
              <w:start w:w="120" w:type="dxa"/>
              <w:bottom w:w="80" w:type="dxa"/>
              <w:end w:w="120" w:type="dxa"/>
            </w:tcMar>
          </w:tcPr>
          <w:p>
            <w:r>
              <w:t>Algoritma Karşılaştırma</w:t>
            </w:r>
          </w:p>
        </w:tc>
        <w:tc>
          <w:tcPr>
            <w:tcW w:type="dxa" w:w="4680"/>
            <w:vAlign w:val="center"/>
            <w:tcMar>
              <w:top w:w="80" w:type="dxa"/>
              <w:start w:w="120" w:type="dxa"/>
              <w:bottom w:w="80" w:type="dxa"/>
              <w:end w:w="120" w:type="dxa"/>
            </w:tcMar>
          </w:tcPr>
          <w:p>
            <w:r>
              <w:t>Seçilen run sonuçlarını tablo ve grafiklerle karşılaştırır; baseline farkını ve anlamlılığı görünür kılar.</w:t>
            </w:r>
          </w:p>
        </w:tc>
      </w:tr>
    </w:tbl>
    <w:p>
      <w:pPr>
        <w:pStyle w:val="Heading1"/>
      </w:pPr>
      <w:r>
        <w:t>4. Veri İçeri Alınır: Ham Malzeme Hazırlanır</w:t>
      </w:r>
    </w:p>
    <w:p>
      <w:pPr>
        <w:spacing w:before="0" w:after="120" w:line="264" w:lineRule="auto"/>
      </w:pPr>
      <w:r>
        <w:t>İlk sahne genellikle Veri Seti Laboratuvarı'dır. Kullanıcı gerçek bir dosya, klasör, SQLite kaynağı ya da sentetik veri üretimi seçer. Sistem önce kaynak erişilebilir mi, hedef kolon var mı, veri gerçekten okunabiliyor mu diye basit ama kritik kontroller yapar.</w:t>
      </w:r>
    </w:p>
    <w:p>
      <w:pPr>
        <w:spacing w:before="0" w:after="120" w:line="264" w:lineRule="auto"/>
      </w:pPr>
      <w:r>
        <w:t>Bu adım bir mutfağın hazırlık masası gibidir: malzeme bozuksa pişirme aşamasına geçilmez. Veride kaç satır var, kaç kolon var, eksik değer oranı nedir, sınıflar dengeli mi gibi bilgiler özetlenir.</w:t>
      </w:r>
    </w:p>
    <w:p>
      <w:pPr>
        <w:spacing w:before="0" w:after="120" w:line="264" w:lineRule="auto"/>
      </w:pPr>
      <w:r>
        <w:t>Sentetik veri üretimi kullanıldığında sistem yapay ama kontrollü bir örnek dünya kurar. Sınıf dengesizliği gibi ayarlar, gerçek hayattaki 'bazı durumlar daha sık, bazıları daha nadir görülür' etkisini taklit eder. Burada olasılık ağırlıkları her zaman toplamı 1 olacak şekilde normalize edilmelidir; aksi halde rastgele seçim motoru hangi ihtimalle seçim yapacağını bilemez.</w:t>
      </w:r>
    </w:p>
    <w:p>
      <w:pPr>
        <w:pStyle w:val="Heading1"/>
      </w:pPr>
      <w:r>
        <w:t>5. Arayüz Backend ile Konuşur</w:t>
      </w:r>
    </w:p>
    <w:p>
      <w:pPr>
        <w:spacing w:before="0" w:after="120" w:line="264" w:lineRule="auto"/>
      </w:pPr>
      <w:r>
        <w:t>Arayüz doğrudan algoritmaların içine girmez. Onun yerine BenchmarkApiClient adlı küçük bir haberci kullanır. Kullanıcı 'çalıştır' dediğinde bu haberci FastAPI backend'e JSON biçiminde istek gönderir.</w:t>
      </w:r>
    </w:p>
    <w:p>
      <w:pPr>
        <w:spacing w:before="0" w:after="120" w:line="264" w:lineRule="auto"/>
      </w:pPr>
      <w:r>
        <w:t>Backend açıksa gerçek cevap gelir. Backend kapalıysa kullanıcı sayfası kırılmaz; mock yani örnek veri gösterilir. Bu davranış geliştirme ve sunum için değerlidir ama gerçek karar verirken veri kaynağı rozetinin 'Gerçek API' mi yoksa 'Örnek veri' mi gösterdiğine dikkat edilmelidir.</w:t>
      </w:r>
    </w:p>
    <w:p>
      <w:pPr>
        <w:shd w:fill="F4F6F9"/>
        <w:spacing w:before="80" w:after="80" w:line="276" w:lineRule="auto"/>
      </w:pPr>
      <w:r>
        <w:rPr>
          <w:b/>
          <w:color w:val="1F4D78"/>
        </w:rPr>
        <w:t>Gerçek veri ve örnek veri ayrımı</w:t>
      </w:r>
    </w:p>
    <w:p>
      <w:pPr>
        <w:shd w:fill="F4F6F9"/>
        <w:spacing w:before="0" w:after="160" w:line="276" w:lineRule="auto"/>
      </w:pPr>
      <w:r>
        <w:t>Sistemde en önemli kullanım ilkelerinden biri budur: ekran açılıyor diye sonuç mutlaka gerçek backend'den gelmiş sayılmaz. UI bunu rozetlerle görünür kılmalıdır.</w:t>
      </w:r>
    </w:p>
    <w:p>
      <w:pPr>
        <w:pStyle w:val="Heading1"/>
      </w:pPr>
      <w:r>
        <w:t>6. Readiness Kontrolü: Kapıdaki Güvenlik Listesi</w:t>
      </w:r>
    </w:p>
    <w:p>
      <w:pPr>
        <w:spacing w:before="0" w:after="120" w:line="264" w:lineRule="auto"/>
      </w:pPr>
      <w:r>
        <w:t>Dashboard sayfası, benchmark çalıştırmadan önce dört temel soruya bakar: veri seti yüklü mü, seçilen senaryo geçerli mi, algoritma o senaryoya uygun mu, backend aktif mi? Bu sorulardan biri kırmızıysa çalıştırma düğmesi ya pasif kalmalı ya da açık bir uyarı vermelidir.</w:t>
      </w:r>
    </w:p>
    <w:p>
      <w:pPr>
        <w:spacing w:before="0" w:after="120" w:line="264" w:lineRule="auto"/>
      </w:pPr>
      <w:r>
        <w:t>Bunu bir uçuş öncesi kontrol listesi gibi düşünebiliriz. Motor güçlü olabilir, pilot hazır olabilir; ama yakıt yoksa uçuş başlatılmaz. Benchmark da böyledir: veri yoksa ya da algoritma problem türüne uygun değilse sonuç üretmek yerine kullanıcıyı durdurmak daha doğru davranıştır.</w:t>
      </w:r>
    </w:p>
    <w:p>
      <w:pPr>
        <w:pStyle w:val="Heading1"/>
      </w:pPr>
      <w:r>
        <w:t>7. Algoritmalar Sahneye Çıkar</w:t>
      </w:r>
    </w:p>
    <w:p>
      <w:pPr>
        <w:spacing w:before="0" w:after="120" w:line="264" w:lineRule="auto"/>
      </w:pPr>
      <w:r>
        <w:t>Algoritma Rehberi ve Algoritma Yönetişimi sayfaları, algoritmaların kimlik kartlarını tutar. Bir algoritma tahmin için uygun olabilir, biri sıralama için, biri kümeleme için, biri de sadece karşılaştırma amaçlı benchmark_only rolünde olabilir.</w:t>
      </w:r>
    </w:p>
    <w:p>
      <w:pPr>
        <w:spacing w:before="0" w:after="120" w:line="264" w:lineRule="auto"/>
      </w:pPr>
      <w:r>
        <w:t>Yönetişim katmanı burada hakem gibi davranır. 'Bu algoritma bu veriyle kullanılabilir mi?', 'Minimum örnek sayısı yeterli mi?', 'Bu algoritma final karar mekanizmasını etkileyebilir mi?' gibi soruları cevaplar.</w:t>
      </w:r>
    </w:p>
    <w:p>
      <w:pPr>
        <w:pStyle w:val="ListBullet"/>
        <w:spacing w:before="0" w:after="80" w:line="264" w:lineRule="auto"/>
      </w:pPr>
      <w:r>
        <w:t>Prediction algoritmaları: Bir sonucun olup olmayacağını veya hangi sınıfa ait olduğunu tahmin eder.</w:t>
      </w:r>
    </w:p>
    <w:p>
      <w:pPr>
        <w:pStyle w:val="ListBullet"/>
        <w:spacing w:before="0" w:after="80" w:line="264" w:lineRule="auto"/>
      </w:pPr>
      <w:r>
        <w:t>Recommendation algoritmaları: Öğrenciye veya kullanıcıya en uygun seçenekleri sıralar.</w:t>
      </w:r>
    </w:p>
    <w:p>
      <w:pPr>
        <w:pStyle w:val="ListBullet"/>
        <w:spacing w:before="0" w:after="80" w:line="264" w:lineRule="auto"/>
      </w:pPr>
      <w:r>
        <w:t>MCDM algoritmaları: Birden fazla kriteri aynı anda değerlendirerek puanlama yapar.</w:t>
      </w:r>
    </w:p>
    <w:p>
      <w:pPr>
        <w:pStyle w:val="ListBullet"/>
        <w:spacing w:before="0" w:after="80" w:line="264" w:lineRule="auto"/>
      </w:pPr>
      <w:r>
        <w:t>Allocation algoritmaları: Kontenjan ve tercih kısıtları altında yerleştirme yapar.</w:t>
      </w:r>
    </w:p>
    <w:p>
      <w:pPr>
        <w:pStyle w:val="ListBullet"/>
        <w:spacing w:before="0" w:after="80" w:line="264" w:lineRule="auto"/>
      </w:pPr>
      <w:r>
        <w:t>Clustering algoritmaları: Benzer kayıtları gruplara ayırır ve örüntü keşfi sağlar.</w:t>
      </w:r>
    </w:p>
    <w:p>
      <w:pPr>
        <w:pStyle w:val="Heading1"/>
      </w:pPr>
      <w:r>
        <w:t>8. Benchmark Koşusu: Aynı Pistte Yarış</w:t>
      </w:r>
    </w:p>
    <w:p>
      <w:pPr>
        <w:spacing w:before="0" w:after="120" w:line="264" w:lineRule="auto"/>
      </w:pPr>
      <w:r>
        <w:t>Kullanıcı koşuyu başlattığında backend seçilen senaryo için uygun algoritmaları çağırır. Her algoritma aynı veriyle denenir. Böylece sonuçlar adil karşılaştırılır; biri kolay veriyle, diğeri zor veriyle ölçülmez.</w:t>
      </w:r>
    </w:p>
    <w:p>
      <w:pPr>
        <w:spacing w:before="0" w:after="120" w:line="264" w:lineRule="auto"/>
      </w:pPr>
      <w:r>
        <w:t>Runner katmanı algoritmadan çıktıyı alır, metrikleri hesaplar ve comparison_table üretir. Bu tablo sistemin puan cetvelidir. Hangi algoritma daha doğru, hangisi daha hızlı, hangisi daha açıklanabilir, hangisi adalet açısından daha dengeli gibi sorular burada görünür hale gelir.</w:t>
      </w:r>
    </w:p>
    <w:p>
      <w:pPr>
        <w:pStyle w:val="Heading1"/>
      </w:pPr>
      <w:r>
        <w:t>9. Metrikler Ne Söyler?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2232"/>
            <w:shd w:fill="F2F4F7"/>
            <w:tcMar>
              <w:top w:w="80" w:type="dxa"/>
              <w:start w:w="120" w:type="dxa"/>
              <w:bottom w:w="80" w:type="dxa"/>
              <w:end w:w="120" w:type="dxa"/>
            </w:tcMar>
          </w:tcPr>
          <w:p>
            <w:r>
              <w:rPr>
                <w:b/>
                <w:color w:val="1F4D78"/>
              </w:rPr>
              <w:t>Metrik</w:t>
            </w:r>
          </w:p>
        </w:tc>
        <w:tc>
          <w:tcPr>
            <w:tcW w:type="dxa" w:w="6840"/>
            <w:shd w:fill="F2F4F7"/>
            <w:tcMar>
              <w:top w:w="80" w:type="dxa"/>
              <w:start w:w="120" w:type="dxa"/>
              <w:bottom w:w="80" w:type="dxa"/>
              <w:end w:w="120" w:type="dxa"/>
            </w:tcMar>
          </w:tcPr>
          <w:p>
            <w:r>
              <w:rPr>
                <w:b/>
                <w:color w:val="1F4D78"/>
              </w:rPr>
              <w:t>Basit anlamı</w:t>
            </w:r>
          </w:p>
        </w:tc>
      </w:tr>
      <w:tr>
        <w:tc>
          <w:tcPr>
            <w:tcW w:type="dxa" w:w="4680"/>
            <w:vAlign w:val="center"/>
            <w:tcMar>
              <w:top w:w="80" w:type="dxa"/>
              <w:start w:w="120" w:type="dxa"/>
              <w:bottom w:w="80" w:type="dxa"/>
              <w:end w:w="120" w:type="dxa"/>
            </w:tcMar>
          </w:tcPr>
          <w:p>
            <w:r>
              <w:t>Accuracy</w:t>
            </w:r>
          </w:p>
        </w:tc>
        <w:tc>
          <w:tcPr>
            <w:tcW w:type="dxa" w:w="4680"/>
            <w:vAlign w:val="center"/>
            <w:tcMar>
              <w:top w:w="80" w:type="dxa"/>
              <w:start w:w="120" w:type="dxa"/>
              <w:bottom w:w="80" w:type="dxa"/>
              <w:end w:w="120" w:type="dxa"/>
            </w:tcMar>
          </w:tcPr>
          <w:p>
            <w:r>
              <w:t>Kaç tahmin doğru çıktı? Genel isabet oranıdır; dengesiz sınıflarda tek başına yeterli değildir.</w:t>
            </w:r>
          </w:p>
        </w:tc>
      </w:tr>
      <w:tr>
        <w:tc>
          <w:tcPr>
            <w:tcW w:type="dxa" w:w="4680"/>
            <w:vAlign w:val="center"/>
            <w:tcMar>
              <w:top w:w="80" w:type="dxa"/>
              <w:start w:w="120" w:type="dxa"/>
              <w:bottom w:w="80" w:type="dxa"/>
              <w:end w:w="120" w:type="dxa"/>
            </w:tcMar>
          </w:tcPr>
          <w:p>
            <w:r>
              <w:t>Precision</w:t>
            </w:r>
          </w:p>
        </w:tc>
        <w:tc>
          <w:tcPr>
            <w:tcW w:type="dxa" w:w="4680"/>
            <w:vAlign w:val="center"/>
            <w:tcMar>
              <w:top w:w="80" w:type="dxa"/>
              <w:start w:w="120" w:type="dxa"/>
              <w:bottom w:w="80" w:type="dxa"/>
              <w:end w:w="120" w:type="dxa"/>
            </w:tcMar>
          </w:tcPr>
          <w:p>
            <w:r>
              <w:t>Sistem 'evet' dediğinde ne kadar haklı? Yanlış pozitifleri anlamaya yarar.</w:t>
            </w:r>
          </w:p>
        </w:tc>
      </w:tr>
      <w:tr>
        <w:tc>
          <w:tcPr>
            <w:tcW w:type="dxa" w:w="4680"/>
            <w:vAlign w:val="center"/>
            <w:tcMar>
              <w:top w:w="80" w:type="dxa"/>
              <w:start w:w="120" w:type="dxa"/>
              <w:bottom w:w="80" w:type="dxa"/>
              <w:end w:w="120" w:type="dxa"/>
            </w:tcMar>
          </w:tcPr>
          <w:p>
            <w:r>
              <w:t>Recall</w:t>
            </w:r>
          </w:p>
        </w:tc>
        <w:tc>
          <w:tcPr>
            <w:tcW w:type="dxa" w:w="4680"/>
            <w:vAlign w:val="center"/>
            <w:tcMar>
              <w:top w:w="80" w:type="dxa"/>
              <w:start w:w="120" w:type="dxa"/>
              <w:bottom w:w="80" w:type="dxa"/>
              <w:end w:w="120" w:type="dxa"/>
            </w:tcMar>
          </w:tcPr>
          <w:p>
            <w:r>
              <w:t>Gerçek 'evet'lerin kaçını yakaladı? Kaçırılan iyi adayları ölçer.</w:t>
            </w:r>
          </w:p>
        </w:tc>
      </w:tr>
      <w:tr>
        <w:tc>
          <w:tcPr>
            <w:tcW w:type="dxa" w:w="4680"/>
            <w:vAlign w:val="center"/>
            <w:tcMar>
              <w:top w:w="80" w:type="dxa"/>
              <w:start w:w="120" w:type="dxa"/>
              <w:bottom w:w="80" w:type="dxa"/>
              <w:end w:w="120" w:type="dxa"/>
            </w:tcMar>
          </w:tcPr>
          <w:p>
            <w:r>
              <w:t>F1</w:t>
            </w:r>
          </w:p>
        </w:tc>
        <w:tc>
          <w:tcPr>
            <w:tcW w:type="dxa" w:w="4680"/>
            <w:vAlign w:val="center"/>
            <w:tcMar>
              <w:top w:w="80" w:type="dxa"/>
              <w:start w:w="120" w:type="dxa"/>
              <w:bottom w:w="80" w:type="dxa"/>
              <w:end w:w="120" w:type="dxa"/>
            </w:tcMar>
          </w:tcPr>
          <w:p>
            <w:r>
              <w:t>Precision ve recall arasındaki denge puanıdır.</w:t>
            </w:r>
          </w:p>
        </w:tc>
      </w:tr>
      <w:tr>
        <w:tc>
          <w:tcPr>
            <w:tcW w:type="dxa" w:w="4680"/>
            <w:vAlign w:val="center"/>
            <w:tcMar>
              <w:top w:w="80" w:type="dxa"/>
              <w:start w:w="120" w:type="dxa"/>
              <w:bottom w:w="80" w:type="dxa"/>
              <w:end w:w="120" w:type="dxa"/>
            </w:tcMar>
          </w:tcPr>
          <w:p>
            <w:r>
              <w:t>MAE / RMSE</w:t>
            </w:r>
          </w:p>
        </w:tc>
        <w:tc>
          <w:tcPr>
            <w:tcW w:type="dxa" w:w="4680"/>
            <w:vAlign w:val="center"/>
            <w:tcMar>
              <w:top w:w="80" w:type="dxa"/>
              <w:start w:w="120" w:type="dxa"/>
              <w:bottom w:w="80" w:type="dxa"/>
              <w:end w:w="120" w:type="dxa"/>
            </w:tcMar>
          </w:tcPr>
          <w:p>
            <w:r>
              <w:t>Sayısal tahminde hata büyüklüğünü gösterir; RMSE büyük hataları daha sert cezalandırır.</w:t>
            </w:r>
          </w:p>
        </w:tc>
      </w:tr>
      <w:tr>
        <w:tc>
          <w:tcPr>
            <w:tcW w:type="dxa" w:w="4680"/>
            <w:vAlign w:val="center"/>
            <w:tcMar>
              <w:top w:w="80" w:type="dxa"/>
              <w:start w:w="120" w:type="dxa"/>
              <w:bottom w:w="80" w:type="dxa"/>
              <w:end w:w="120" w:type="dxa"/>
            </w:tcMar>
          </w:tcPr>
          <w:p>
            <w:r>
              <w:t>NDCG / Hit Rate</w:t>
            </w:r>
          </w:p>
        </w:tc>
        <w:tc>
          <w:tcPr>
            <w:tcW w:type="dxa" w:w="4680"/>
            <w:vAlign w:val="center"/>
            <w:tcMar>
              <w:top w:w="80" w:type="dxa"/>
              <w:start w:w="120" w:type="dxa"/>
              <w:bottom w:w="80" w:type="dxa"/>
              <w:end w:w="120" w:type="dxa"/>
            </w:tcMar>
          </w:tcPr>
          <w:p>
            <w:r>
              <w:t>Öneri listesinde doğru ve iyi seçenekler üst sıralara geliyor mu diye bakar.</w:t>
            </w:r>
          </w:p>
        </w:tc>
      </w:tr>
      <w:tr>
        <w:tc>
          <w:tcPr>
            <w:tcW w:type="dxa" w:w="4680"/>
            <w:vAlign w:val="center"/>
            <w:tcMar>
              <w:top w:w="80" w:type="dxa"/>
              <w:start w:w="120" w:type="dxa"/>
              <w:bottom w:w="80" w:type="dxa"/>
              <w:end w:w="120" w:type="dxa"/>
            </w:tcMar>
          </w:tcPr>
          <w:p>
            <w:r>
              <w:t>Latency</w:t>
            </w:r>
          </w:p>
        </w:tc>
        <w:tc>
          <w:tcPr>
            <w:tcW w:type="dxa" w:w="4680"/>
            <w:vAlign w:val="center"/>
            <w:tcMar>
              <w:top w:w="80" w:type="dxa"/>
              <w:start w:w="120" w:type="dxa"/>
              <w:bottom w:w="80" w:type="dxa"/>
              <w:end w:w="120" w:type="dxa"/>
            </w:tcMar>
          </w:tcPr>
          <w:p>
            <w:r>
              <w:t>Algoritma sonucu ne kadar hızlı üretiyor? Kullanıcı deneyimi ve ölçek için önemlidir.</w:t>
            </w:r>
          </w:p>
        </w:tc>
      </w:tr>
      <w:tr>
        <w:tc>
          <w:tcPr>
            <w:tcW w:type="dxa" w:w="4680"/>
            <w:vAlign w:val="center"/>
            <w:tcMar>
              <w:top w:w="80" w:type="dxa"/>
              <w:start w:w="120" w:type="dxa"/>
              <w:bottom w:w="80" w:type="dxa"/>
              <w:end w:w="120" w:type="dxa"/>
            </w:tcMar>
          </w:tcPr>
          <w:p>
            <w:r>
              <w:t>Fairness / Envy</w:t>
            </w:r>
          </w:p>
        </w:tc>
        <w:tc>
          <w:tcPr>
            <w:tcW w:type="dxa" w:w="4680"/>
            <w:vAlign w:val="center"/>
            <w:tcMar>
              <w:top w:w="80" w:type="dxa"/>
              <w:start w:w="120" w:type="dxa"/>
              <w:bottom w:w="80" w:type="dxa"/>
              <w:end w:w="120" w:type="dxa"/>
            </w:tcMar>
          </w:tcPr>
          <w:p>
            <w:r>
              <w:t>Yerleştirme sonucunda gruplar veya öğrenciler açısından adaletsizlik hissi var mı diye kontrol eder.</w:t>
            </w:r>
          </w:p>
        </w:tc>
      </w:tr>
    </w:tbl>
    <w:p>
      <w:pPr>
        <w:spacing w:before="0" w:after="120" w:line="264" w:lineRule="auto"/>
      </w:pPr>
      <w:r>
        <w:t>Tek bir metrik her şeyi anlatmaz. Örneğin accuracy yüksek olabilir ama azınlık sınıfını tamamen kaçırıyor olabilir. Bu yüzden sistem metrikleri problem türüne göre sadeleştirmeli ve kullanıcıya en anlamlı olanları göstermelidir.</w:t>
      </w:r>
    </w:p>
    <w:p>
      <w:pPr>
        <w:pStyle w:val="Heading1"/>
      </w:pPr>
      <w:r>
        <w:t>10. Yönetişim: Yüksek Skor Tek Başına Yetmez</w:t>
      </w:r>
    </w:p>
    <w:p>
      <w:pPr>
        <w:spacing w:before="0" w:after="120" w:line="264" w:lineRule="auto"/>
      </w:pPr>
      <w:r>
        <w:t>Bir algoritma yüksek skor almış olabilir, fakat veri sızıntısı varsa bu skor gerçeği yansıtmaz. Leakage kontrolü, modelin gelecekte bilmemesi gereken bilgiyi eğitim sırasında görüp görmediğini inceler.</w:t>
      </w:r>
    </w:p>
    <w:p>
      <w:pPr>
        <w:spacing w:before="0" w:after="120" w:line="264" w:lineRule="auto"/>
      </w:pPr>
      <w:r>
        <w:t>Validation panelleri, sonuçların temel kurallara uyup uymadığını kontrol eder. Diagnostics panelleri hata ve uyarıları açıklar. Statistics panelleri farkların anlamlı olup olmadığını gösterir. Clustering panelleri grupların mantıklı ayrılıp ayrılmadığını anlatır.</w:t>
      </w:r>
    </w:p>
    <w:p>
      <w:pPr>
        <w:spacing w:before="0" w:after="120" w:line="264" w:lineRule="auto"/>
      </w:pPr>
      <w:r>
        <w:t>Bu katman platformu sadece 'skor tablosu' olmaktan çıkarır; sonuçların karar sürecinde ne kadar güvenle kullanılabileceğini gösteren bir denetim mekanizmasına dönüştürür.</w:t>
      </w:r>
    </w:p>
    <w:p>
      <w:pPr>
        <w:pStyle w:val="Heading1"/>
      </w:pPr>
      <w:r>
        <w:t>11. ML Güvenilirlik: Model Eğitmeden Önce Dur ve Bak</w:t>
      </w:r>
    </w:p>
    <w:p>
      <w:pPr>
        <w:spacing w:before="0" w:after="120" w:line="264" w:lineRule="auto"/>
      </w:pPr>
      <w:r>
        <w:t>ML Güvenilirlik sayfası, makine öğrenmesi tarafında acele karar verilmesini engeller. Feature summary ve feature snapshot verinin modele nasıl göründüğünü özetler. Train butonu, minimum örnek sayısı gibi guard kurallarından geçmeden çalışmamalıdır.</w:t>
      </w:r>
    </w:p>
    <w:p>
      <w:pPr>
        <w:spacing w:before="0" w:after="120" w:line="264" w:lineRule="auto"/>
      </w:pPr>
      <w:r>
        <w:t>Tahmin kayıtlarında fallback_used, advisory_only ve should_influence_decision alanları önemlidir. Fallback kullanılmışsa model yerine yedek mantık devreye girmiş demektir. Advisory only ise sonuç sadece tavsiyedir. Should influence decision false ise bu tahmin final kararı etkilememelidir.</w:t>
      </w:r>
    </w:p>
    <w:p>
      <w:pPr>
        <w:pStyle w:val="Heading1"/>
      </w:pPr>
      <w:r>
        <w:t>12. Yerleştirme Adaleti: Sadece Atamak Değil, Adil Atamak</w:t>
      </w:r>
    </w:p>
    <w:p>
      <w:pPr>
        <w:spacing w:before="0" w:after="120" w:line="264" w:lineRule="auto"/>
      </w:pPr>
      <w:r>
        <w:t>Yerleştirme senaryosunda sistem öğrencileri derslere veya seçeneklere atar. Ancak amaç sadece herkesi bir yere koymak değildir. Kontenjan aşılmış mı, öğrenciler tercih ettikleri yerlere ne kadar yakın atanmış, bazı gruplar sistematik olarak dezavantajlı mı kalmış, atanmayanların nedeni ne gibi sorular da önemlidir.</w:t>
      </w:r>
    </w:p>
    <w:p>
      <w:pPr>
        <w:spacing w:before="0" w:after="120" w:line="264" w:lineRule="auto"/>
      </w:pPr>
      <w:r>
        <w:t>Bu yüzden fairness kırılımları bölüm ve fakülte bazında gösterilmelidir. Bir toplam puan iyi görünse bile belirli bir bölümde ciddi adaletsizlik oluşuyorsa sistem bunu saklamamalıdır.</w:t>
      </w:r>
    </w:p>
    <w:p>
      <w:pPr>
        <w:pStyle w:val="Heading1"/>
      </w:pPr>
      <w:r>
        <w:t>13. Geçmiş ve Karşılaştırma: Hafızası Olan Sistem</w:t>
      </w:r>
    </w:p>
    <w:p>
      <w:pPr>
        <w:spacing w:before="0" w:after="120" w:line="264" w:lineRule="auto"/>
      </w:pPr>
      <w:r>
        <w:t>Her run kayıt altına alınır. Çalıştırma Geçmişi sayfası bu kayıtların arşividir. Kullanıcı eski bir koşuyu açıp özet, metrik, validation, diagnostics, leakage ve ham JSON bilgilerini inceleyebilir.</w:t>
      </w:r>
    </w:p>
    <w:p>
      <w:pPr>
        <w:spacing w:before="0" w:after="120" w:line="264" w:lineRule="auto"/>
      </w:pPr>
      <w:r>
        <w:t>Karşılaştırma sayfası ise seçilen run'ları yan yana koyar. Baseline'a göre fark, güven aralığı ve istatistiksel anlamlılık gibi alanlar, 'bu fark gerçekten önemli mi yoksa rastlantı olabilir mi?' sorusuna yardım eder.</w:t>
      </w:r>
    </w:p>
    <w:p>
      <w:pPr>
        <w:pStyle w:val="Heading1"/>
      </w:pPr>
      <w:r>
        <w:t>14. Algoritma Öneri Motoru: Danışman, Hakim Değil</w:t>
      </w:r>
    </w:p>
    <w:p>
      <w:pPr>
        <w:spacing w:before="0" w:after="120" w:line="264" w:lineRule="auto"/>
      </w:pPr>
      <w:r>
        <w:t>Algoritma Öneri Motoru, problem tipini, veri büyüklüğünü, açıklanabilirlik ihtiyacını ve geçmiş benchmark sonuçlarını bir araya getirir. Sonra en uygun adayı önerir. Ancak bu öneri final karar değildir; sistem bunu açıkça rozetle belirtmelidir.</w:t>
      </w:r>
    </w:p>
    <w:p>
      <w:pPr>
        <w:spacing w:before="0" w:after="120" w:line="264" w:lineRule="auto"/>
      </w:pPr>
      <w:r>
        <w:t>Eğer önerilen algoritma benchmark_only rolündeyse kullanıcı uyarılmalıdır. Çünkü bu tür algoritmalar karşılaştırma ve analiz için yararlı olabilir ama doğrudan operasyonel kararı etkileyen mekanizma olarak kullanılmamalıdır.</w:t>
      </w:r>
    </w:p>
    <w:p>
      <w:pPr>
        <w:pStyle w:val="Heading1"/>
      </w:pPr>
      <w:r>
        <w:t>15. Baştan Sona Olay Akışı</w:t>
      </w:r>
    </w:p>
    <w:p>
      <w:pPr>
        <w:pStyle w:val="ListNumber"/>
        <w:spacing w:before="0" w:after="80" w:line="264" w:lineRule="auto"/>
      </w:pPr>
      <w:r>
        <w:t>Kullanıcı Veri Seti Laboratuvarı'nda veriyi yükler veya sentetik veri üretir.</w:t>
      </w:r>
    </w:p>
    <w:p>
      <w:pPr>
        <w:pStyle w:val="ListNumber"/>
        <w:spacing w:before="0" w:after="80" w:line="264" w:lineRule="auto"/>
      </w:pPr>
      <w:r>
        <w:t>Sistem kaynağı kontrol eder, kalite özetini çıkarır ve veri hazır bilgisini saklar.</w:t>
      </w:r>
    </w:p>
    <w:p>
      <w:pPr>
        <w:pStyle w:val="ListNumber"/>
        <w:spacing w:before="0" w:after="80" w:line="264" w:lineRule="auto"/>
      </w:pPr>
      <w:r>
        <w:t>Dashboard readiness kartları veri, senaryo, algoritma ve backend durumunu değerlendirir.</w:t>
      </w:r>
    </w:p>
    <w:p>
      <w:pPr>
        <w:pStyle w:val="ListNumber"/>
        <w:spacing w:before="0" w:after="80" w:line="264" w:lineRule="auto"/>
      </w:pPr>
      <w:r>
        <w:t>Kullanıcı uygun senaryoyu ve algoritmaları seçer; uyumsuz seçenekler engellenir.</w:t>
      </w:r>
    </w:p>
    <w:p>
      <w:pPr>
        <w:pStyle w:val="ListNumber"/>
        <w:spacing w:before="0" w:after="80" w:line="264" w:lineRule="auto"/>
      </w:pPr>
      <w:r>
        <w:t>BenchmarkApiClient isteği FastAPI backend'e gönderir.</w:t>
      </w:r>
    </w:p>
    <w:p>
      <w:pPr>
        <w:pStyle w:val="ListNumber"/>
        <w:spacing w:before="0" w:after="80" w:line="264" w:lineRule="auto"/>
      </w:pPr>
      <w:r>
        <w:t>Backend runner katmanı algoritmaları aynı veri üzerinde çalıştırır.</w:t>
      </w:r>
    </w:p>
    <w:p>
      <w:pPr>
        <w:pStyle w:val="ListNumber"/>
        <w:spacing w:before="0" w:after="80" w:line="264" w:lineRule="auto"/>
      </w:pPr>
      <w:r>
        <w:t>Metrikler, validation, diagnostics ve gerektiğinde fairness çıktıları üretilir.</w:t>
      </w:r>
    </w:p>
    <w:p>
      <w:pPr>
        <w:pStyle w:val="ListNumber"/>
        <w:spacing w:before="0" w:after="80" w:line="264" w:lineRule="auto"/>
      </w:pPr>
      <w:r>
        <w:t>Run geçmişe kaydedilir; kullanıcı detayları ve karşılaştırmaları inceleyebilir.</w:t>
      </w:r>
    </w:p>
    <w:p>
      <w:pPr>
        <w:pStyle w:val="ListNumber"/>
        <w:spacing w:before="0" w:after="80" w:line="264" w:lineRule="auto"/>
      </w:pPr>
      <w:r>
        <w:t>Öneri motoru geçmiş sonuçlar ve kurallar yardımıyla algoritma tavsiyesi verir.</w:t>
      </w:r>
    </w:p>
    <w:p>
      <w:pPr>
        <w:pStyle w:val="ListNumber"/>
        <w:spacing w:before="0" w:after="80" w:line="264" w:lineRule="auto"/>
      </w:pPr>
      <w:r>
        <w:t>Kullanıcı son kararı verir; sistem kararın gerekçesini ve risklerini görünür tutar.</w:t>
      </w:r>
    </w:p>
    <w:p>
      <w:pPr>
        <w:pStyle w:val="Heading1"/>
      </w:pPr>
      <w:r>
        <w:t>16. Teknik Harita: Oklarla Basit Akış</w:t>
      </w:r>
    </w:p>
    <w:p>
      <w:pPr>
        <w:spacing w:before="0" w:after="160" w:line="288" w:lineRule="auto"/>
      </w:pPr>
      <w:r>
        <w:rPr>
          <w:rFonts w:ascii="Consolas" w:hAnsi="Consolas" w:eastAsia="Consolas"/>
          <w:sz w:val="20"/>
        </w:rPr>
        <w:t>Kullanıcı ekranı -&gt; BenchmarkApiClient -&gt; FastAPI endpoint -&gt; Servis/Runner -&gt; Algoritma veya veri katmanı -&gt; Metrik ve denetim çıktısı -&gt; UI kartları, tabloları ve raporları</w:t>
      </w:r>
    </w:p>
    <w:p>
      <w:pPr>
        <w:spacing w:before="0" w:after="120" w:line="264" w:lineRule="auto"/>
      </w:pPr>
      <w:r>
        <w:t>Bu oklar sistemin omurgasını gösterir. UI sadece görüntü ve etkileşim katmanıdır. Backend iş kurallarını ve algoritma çalıştırmayı yönetir. Servisler veriyi ve karar mantığını taşır. Testler de bu bağlantıların kırılmadığını kontrol eder.</w:t>
      </w:r>
    </w:p>
    <w:p>
      <w:pPr>
        <w:pStyle w:val="Heading1"/>
      </w:pPr>
      <w:r>
        <w:t>17. Son Kontrol Notları</w:t>
      </w:r>
    </w:p>
    <w:p>
      <w:pPr>
        <w:spacing w:before="0" w:after="120" w:line="264" w:lineRule="auto"/>
      </w:pPr>
      <w:r>
        <w:t>Projeyi bütün olarak kontrol ettiğimde Benchmark Platformu'nun ana bağlantıları sağlıklı görünüyor. FastAPI uygulaması import edildi, endpoint haritasında ilgili benchmark, ML ve governance yolları bulundu, BenchmarkPanel dokuz sayfayı constructor seviyesinde oluşturabildi.</w:t>
      </w:r>
    </w:p>
    <w:p>
      <w:pPr>
        <w:spacing w:before="0" w:after="120" w:line="264" w:lineRule="auto"/>
      </w:pPr>
      <w:r>
        <w:t>Son test doğrulamasında 474 test geçti, 3 test ortam gerekçesiyle atlandı. Ayrıca baseline modellerde fit edilmeden predict çağrısını engelleyen state guard davranışı netleştirildi. Bu, algoritma katmanının 'önce eğit, sonra tahmin et' kuralını daha güvenli hale getirir.</w:t>
      </w:r>
    </w:p>
    <w:p>
      <w:pPr>
        <w:shd w:fill="F4F6F9"/>
        <w:spacing w:before="80" w:after="80" w:line="276" w:lineRule="auto"/>
      </w:pPr>
      <w:r>
        <w:rPr>
          <w:b/>
          <w:color w:val="1F4D78"/>
        </w:rPr>
        <w:t>Okuma önerisi</w:t>
      </w:r>
    </w:p>
    <w:p>
      <w:pPr>
        <w:shd w:fill="F4F6F9"/>
        <w:spacing w:before="0" w:after="160" w:line="276" w:lineRule="auto"/>
      </w:pPr>
      <w:r>
        <w:t>Bu sistemi değerlendirirken sadece 'algoritma çalıştı mı?' diye bakmamak gerekir. Doğru soru şudur: Veri hazır mı, algoritma bu probleme uygun mu, sonuç güvenilir mi, adil mi ve kullanıcıya hangi risklerle sunuluyor?</w:t>
      </w:r>
    </w:p>
    <w:p>
      <w:pPr>
        <w:pStyle w:val="Heading1"/>
      </w:pPr>
      <w:r>
        <w:t>18. Kısa Sonuç</w:t>
      </w:r>
    </w:p>
    <w:p>
      <w:pPr>
        <w:spacing w:before="0" w:after="120" w:line="264" w:lineRule="auto"/>
      </w:pPr>
      <w:r>
        <w:t>Benchmark Platformu, karar veren kişinin yerine geçmek için değil, karar veren kişiye daha temiz bir zemin hazırlamak için vardır. Veri laboratuvarda hazırlanır, readiness kontrolünden geçer, algoritmalar aynı koşullarda denenir, metrikler ve denetimler sonucu açıklar, geçmiş kayıtlar hafızayı oluşturur, öneri motoru da tüm bu bilgileri sade bir tavsiyeye dönüştürür.</w:t>
      </w:r>
    </w:p>
    <w:p>
      <w:pPr>
        <w:spacing w:before="0" w:after="120" w:line="264" w:lineRule="auto"/>
      </w:pPr>
      <w:r>
        <w:t>Bu yapı tamamlandığında sistemin en güçlü tarafı şu olur: kullanıcı sadece bir skor görmez; skorun hangi veriden geldiğini, hangi algoritmayla üretildiğini, hangi kontrollerden geçtiğini ve hangi risklerle yorumlanması gerektiğini birlikte görür.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Benchmark Platformu Sistem Hikayesi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