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Sistem Sağlığı Kontrolleri Doğruluk Raporu</w:t>
      </w:r>
    </w:p>
    <w:p>
      <w:r>
        <w:rPr>
          <w:i/>
          <w:sz w:val="20"/>
        </w:rPr>
        <w:t>Sağlık panelinin canlı hesaplaması ve kontrol kategorileri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Canlılık</w:t>
      </w:r>
    </w:p>
    <w:p>
      <w:r>
        <w:t>Sistem sağlığı paneli her çalıştırmada gerçek fonksiyon/servisler üzerinden ölçüm yapar; statik/kayıtlı değer göstermez. Aşağıdaki özet rapor üretimi sırasında canlı çalıştırılmıştır.</w:t>
      </w:r>
    </w:p>
    <w:p>
      <w:r>
        <w:t>Skor: 98.3 · Durum: SAĞLIKLI · Toplam kontrol: 111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Sonuç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Adet</w:t>
            </w:r>
          </w:p>
        </w:tc>
      </w:tr>
      <w:tr>
        <w:tc>
          <w:tcPr>
            <w:tcW w:type="dxa" w:w="4320"/>
          </w:tcPr>
          <w:p>
            <w:r>
              <w:t>Başarılı (ok)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Uyarı (warning)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Kritik (critical)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Başarısız (failed)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Bilgi (info)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Atlandı (skipped)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Kontrol Sayısı</w:t>
            </w:r>
          </w:p>
        </w:tc>
      </w:tr>
      <w:tr>
        <w:tc>
          <w:tcPr>
            <w:tcW w:type="dxa" w:w="4320"/>
          </w:tcPr>
          <w:p>
            <w:r>
              <w:t>AHP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Analiz &amp; Grafik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Bağımlılık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Başlangıç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Benchmark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Dönem Planlama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Fonksiyon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Güvenlik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Havuz Yaşam Döngüsü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Karar Merkezi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ML Yönetişimi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Mimari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Performans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Raporlama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Sistem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TOPSIS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Tablo Görüntüleme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Test Paketi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Veri Kalitesi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Veritabanı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Yapılandırma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Yedekleme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İçe Aktarım Yönetişimi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Şema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1"/>
      </w:pPr>
      <w:r>
        <w:rPr>
          <w:color w:val="1565C0"/>
        </w:rPr>
        <w:t>2. Kontrol Kategorileri</w:t>
      </w:r>
    </w:p>
    <w:p>
      <w:r>
        <w:t>Sağlık kontrolleri app/health/checks/ altında modüler tanımlıdır: veritabanı bağlantısı/integrity/FK, şema, veri kalitesi, AHP/TOPSIS, karar merkezi, import yönetişimi, performans (psutil), güvenlik, yedekleme, log, bağımlılık, API/UI ve benchmark kontrolleri.</w:t>
      </w:r>
    </w:p>
    <w:p>
      <w:pPr>
        <w:pStyle w:val="Heading1"/>
      </w:pPr>
      <w:r>
        <w:rPr>
          <w:color w:val="1565C0"/>
        </w:rPr>
        <w:t>3. Düzeltme</w:t>
      </w:r>
    </w:p>
    <w:p>
      <w:r>
        <w:t>Veri kalitesi içindeki 'tekrarlı kayıt' kontrolünün havuz için anahtarı (ders_id, yil) → (ders_id, yil, donem) olarak düzeltildi; Güz/Bahar kayıtları artık yanlış pozitif üretmiyor.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