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67" w:rsidRPr="009A6B67" w:rsidRDefault="009A6B67" w:rsidP="009A6B6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52"/>
          <w:szCs w:val="24"/>
          <w:lang w:eastAsia="pt-BR"/>
        </w:rPr>
      </w:pPr>
      <w:r w:rsidRPr="009A6B67">
        <w:rPr>
          <w:rFonts w:ascii="Arial" w:eastAsia="Times New Roman" w:hAnsi="Arial" w:cs="Arial"/>
          <w:b/>
          <w:bCs/>
          <w:kern w:val="36"/>
          <w:sz w:val="52"/>
          <w:szCs w:val="24"/>
          <w:lang w:eastAsia="pt-BR"/>
        </w:rPr>
        <w:t>Mito ou verdade: o monitor prejudica a visão?</w:t>
      </w:r>
    </w:p>
    <w:p w:rsid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Todos sabem que o uso indevido do computador, em especial durante muitas horas diárias, faz mal </w:t>
      </w:r>
      <w:proofErr w:type="spellStart"/>
      <w:r w:rsidRPr="00CB3402">
        <w:rPr>
          <w:rFonts w:ascii="Arial" w:eastAsia="Times New Roman" w:hAnsi="Arial" w:cs="Arial"/>
          <w:sz w:val="36"/>
          <w:szCs w:val="36"/>
          <w:lang w:eastAsia="pt-BR"/>
        </w:rPr>
        <w:t>a</w:t>
      </w:r>
      <w:proofErr w:type="spellEnd"/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 saúde. Problemas de coluna relacionados à má postura ao sentar são os casos mais comuns, e muitas vezes os danos causados ao nosso corpo por essa prática não têm mais correção.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No entanto, um dos casos em que mais observamos novos problemas em usuários ativos de computador é quanto aos danos na visão causados pelo aparelho. Muitos dessas situações desconfortáveis podem ser amenizadas a partir de medidas simples, e uso correto dos seus equipamentos.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t>Monitores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Antes de falarmos um pouco mais sobre alguns dos desgastes visuais causados pelos monitores, é interessante entender como eles funcionam. Hoje, os tipos mais vendidos desses componentes são dos padrões CRT e LCD.</w:t>
      </w:r>
    </w:p>
    <w:p w:rsid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CB3402" w:rsidRDefault="00CB3402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CB3402" w:rsidRDefault="00CB3402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CB3402" w:rsidRDefault="00CB3402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CB3402" w:rsidRPr="00CB3402" w:rsidRDefault="00CB3402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lastRenderedPageBreak/>
        <w:t>CRT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A sigla, que traduzida para o português significa tubo de raios catódicos, designa os modelos de monitores mais antigos, com o famoso tubo de imagem ao fundo da tela. Neles, cada ponto da área visual é individualmente iluminado, ou seja, a luz e a formação da imagem estão diretamente ligadas. Estes modelos são mais danosos à visão do usuário se comparados aos monitores de LCD, por alguns motivos específicos.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O principal deles é relativo à taxa de atualização da imagem na tela, que ocorre muitas vezes em níveis reduzidos demais para o nosso olho, causando um efeito chamado </w:t>
      </w:r>
      <w:proofErr w:type="spellStart"/>
      <w:r w:rsidRPr="00CB3402">
        <w:rPr>
          <w:rFonts w:ascii="Arial" w:eastAsia="Times New Roman" w:hAnsi="Arial" w:cs="Arial"/>
          <w:sz w:val="36"/>
          <w:szCs w:val="36"/>
          <w:lang w:eastAsia="pt-BR"/>
        </w:rPr>
        <w:t>flickering</w:t>
      </w:r>
      <w:proofErr w:type="spellEnd"/>
      <w:r w:rsidRPr="00CB3402">
        <w:rPr>
          <w:rFonts w:ascii="Arial" w:eastAsia="Times New Roman" w:hAnsi="Arial" w:cs="Arial"/>
          <w:sz w:val="36"/>
          <w:szCs w:val="36"/>
          <w:lang w:eastAsia="pt-BR"/>
        </w:rPr>
        <w:t>, uma oscilação quase imperceptível em muitos casos, mas que cansa rapidamente a visão.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784C84FA" wp14:editId="2A9650F3">
            <wp:simplePos x="0" y="0"/>
            <wp:positionH relativeFrom="margin">
              <wp:posOffset>-171450</wp:posOffset>
            </wp:positionH>
            <wp:positionV relativeFrom="paragraph">
              <wp:posOffset>8890</wp:posOffset>
            </wp:positionV>
            <wp:extent cx="2295525" cy="2152650"/>
            <wp:effectExtent l="0" t="0" r="9525" b="0"/>
            <wp:wrapNone/>
            <wp:docPr id="2" name="Imagem 2" descr="http://ibxk.com.br/materias/2402/84691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xk.com.br/materias/2402/84691.jpg?w=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B67" w:rsidRPr="00CB3402" w:rsidRDefault="009A6B67" w:rsidP="009A6B67">
      <w:pPr>
        <w:spacing w:after="0" w:line="360" w:lineRule="auto"/>
        <w:ind w:left="3544" w:firstLine="704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Com esse pequeno problema ocorrendo na tela, nossa visão não consegue descansar ao visualizar a imagem, o que pode causar dor de cabeça ou nos próprios olhos. A solução, neste caso, é aumentar a taxa de atualização do monitor, medida em </w:t>
      </w:r>
      <w:proofErr w:type="spellStart"/>
      <w:r w:rsidRPr="00CB3402">
        <w:rPr>
          <w:rFonts w:ascii="Arial" w:eastAsia="Times New Roman" w:hAnsi="Arial" w:cs="Arial"/>
          <w:sz w:val="36"/>
          <w:szCs w:val="36"/>
          <w:lang w:eastAsia="pt-BR"/>
        </w:rPr>
        <w:t>freqüência</w:t>
      </w:r>
      <w:proofErr w:type="spellEnd"/>
      <w:r w:rsidRPr="00CB3402">
        <w:rPr>
          <w:rFonts w:ascii="Arial" w:eastAsia="Times New Roman" w:hAnsi="Arial" w:cs="Arial"/>
          <w:sz w:val="36"/>
          <w:szCs w:val="36"/>
          <w:lang w:eastAsia="pt-BR"/>
        </w:rPr>
        <w:t>. O recomendado para minimizar os efeitos citados é no mínimo 75 Hz de atualização.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lastRenderedPageBreak/>
        <w:t>O mito da radiação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Muitas pessoas ainda se perguntam se os monitores de tubo causam danos à saúde e aos olhos pelas radiações que emitem, o que atualmente não existe mais como antigamente. Hoje existem filtros na própria tela, que minimizam os possíveis danos causados pelo efeito radioativo resultante da emissão de luz.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t>LCD</w:t>
      </w:r>
    </w:p>
    <w:p w:rsidR="00400B4D" w:rsidRPr="00CB3402" w:rsidRDefault="00400B4D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O modo de funcionamento dos monitores em LCD é diferente em relação à emissão de luz proveniente do aparelho. Nele, a imagem é formada diretamente na tela, sem a necessidade de um tubo, o que permite ao LCD ser feito em telas finas e planas. Por este motivo, a fidelidade das cores em um monitor CRT é maior, já que a emissão da luz diretamente através do tubo é o que confere ao ponto a sua cor específica.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A iluminação, por sua vez, é toda feita em uma lâmpada fluorescente especial, espalhando a luminosidade pela tela. Esta lâmpada também tem uma taxa de atualização, que em geral é algo em torno de 200 Hz ou piscadas por segundo, minimizando os danos à visão do usuário.</w:t>
      </w:r>
    </w:p>
    <w:p w:rsidR="009A6B67" w:rsidRPr="00CB3402" w:rsidRDefault="009A6B67" w:rsidP="00400B4D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Isso significa que a imagem visualizada em um monitor LCD se mantém estática até que suas cores ou formas mudem, sem </w:t>
      </w:r>
      <w:r w:rsidRPr="00CB3402">
        <w:rPr>
          <w:rFonts w:ascii="Arial" w:eastAsia="Times New Roman" w:hAnsi="Arial" w:cs="Arial"/>
          <w:sz w:val="36"/>
          <w:szCs w:val="36"/>
          <w:lang w:eastAsia="pt-BR"/>
        </w:rPr>
        <w:lastRenderedPageBreak/>
        <w:t xml:space="preserve">cansar tanto a visão como ocorre em um CRT. Já a iluminação tem altas taxas de frequência, sem que o efeito de </w:t>
      </w:r>
      <w:proofErr w:type="spellStart"/>
      <w:r w:rsidRPr="00CB3402">
        <w:rPr>
          <w:rFonts w:ascii="Arial" w:eastAsia="Times New Roman" w:hAnsi="Arial" w:cs="Arial"/>
          <w:i/>
          <w:sz w:val="36"/>
          <w:szCs w:val="36"/>
          <w:lang w:eastAsia="pt-BR"/>
        </w:rPr>
        <w:t>flickering</w:t>
      </w:r>
      <w:proofErr w:type="spellEnd"/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 ocorra tão nitidamente.</w:t>
      </w:r>
    </w:p>
    <w:p w:rsidR="00400B4D" w:rsidRPr="00CB3402" w:rsidRDefault="00400B4D" w:rsidP="00400B4D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sz w:val="44"/>
          <w:szCs w:val="36"/>
          <w:lang w:eastAsia="pt-BR"/>
        </w:rPr>
        <w:t>Síndrome da Visão do Computador</w:t>
      </w:r>
    </w:p>
    <w:p w:rsidR="00CB3402" w:rsidRPr="00CB3402" w:rsidRDefault="00CB3402" w:rsidP="009A6B67">
      <w:pPr>
        <w:spacing w:after="0" w:line="360" w:lineRule="auto"/>
        <w:jc w:val="both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CB3402" w:rsidRDefault="009A6B67" w:rsidP="00400B4D">
      <w:pPr>
        <w:spacing w:after="0" w:line="360" w:lineRule="auto"/>
        <w:ind w:left="5245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1" locked="0" layoutInCell="1" allowOverlap="1" wp14:anchorId="1D3B2163" wp14:editId="007C8BB1">
            <wp:simplePos x="0" y="0"/>
            <wp:positionH relativeFrom="margin">
              <wp:posOffset>-635</wp:posOffset>
            </wp:positionH>
            <wp:positionV relativeFrom="paragraph">
              <wp:posOffset>110490</wp:posOffset>
            </wp:positionV>
            <wp:extent cx="3185583" cy="2047875"/>
            <wp:effectExtent l="0" t="0" r="0" b="0"/>
            <wp:wrapNone/>
            <wp:docPr id="1" name="Imagem 1" descr="É preciso ter alguns cuidados ao utilizar o computad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É preciso ter alguns cuidados ao utilizar o computado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83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Esta expressão vem surgindo nos últimos anos e designa alguns desconfortos e problemas visuais causados pelo mau uso do computador. </w:t>
      </w:r>
    </w:p>
    <w:p w:rsidR="00CB3402" w:rsidRDefault="00CB3402" w:rsidP="00400B4D">
      <w:pPr>
        <w:spacing w:after="0" w:line="360" w:lineRule="auto"/>
        <w:ind w:left="5245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400B4D" w:rsidRDefault="009A6B67" w:rsidP="00CB3402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Entre os principais sintomas estão dores de cabeça, ardência nos olhos, dificuldade em focar a visão e aversão à luz. Os sintomas estão diretamente ligados aos maus hábitos que adquirimos na frente do computador, o que pode ser amenizado com alguns pequenos passos.</w:t>
      </w:r>
    </w:p>
    <w:p w:rsidR="00CB3402" w:rsidRDefault="00CB3402" w:rsidP="00400B4D">
      <w:pPr>
        <w:spacing w:after="0" w:line="360" w:lineRule="auto"/>
        <w:ind w:left="5245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CB3402" w:rsidRDefault="00CB3402" w:rsidP="00400B4D">
      <w:pPr>
        <w:spacing w:after="0" w:line="360" w:lineRule="auto"/>
        <w:ind w:left="5245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CB3402" w:rsidRDefault="00CB3402" w:rsidP="00400B4D">
      <w:pPr>
        <w:spacing w:after="0" w:line="360" w:lineRule="auto"/>
        <w:ind w:left="5245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CB3402" w:rsidRDefault="00CB3402" w:rsidP="00400B4D">
      <w:pPr>
        <w:spacing w:after="0" w:line="360" w:lineRule="auto"/>
        <w:ind w:left="5245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CB3402" w:rsidRDefault="00CB3402" w:rsidP="00400B4D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pt-BR"/>
        </w:rPr>
      </w:pPr>
    </w:p>
    <w:p w:rsidR="009B7C79" w:rsidRDefault="009B7C79" w:rsidP="00400B4D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pt-BR"/>
        </w:rPr>
      </w:pPr>
    </w:p>
    <w:p w:rsidR="009B7C79" w:rsidRDefault="009B7C79" w:rsidP="00400B4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00B4D" w:rsidRDefault="00400B4D" w:rsidP="00400B4D">
      <w:pPr>
        <w:pStyle w:val="Ttulo1"/>
        <w:spacing w:before="0" w:beforeAutospacing="0" w:after="0" w:afterAutospacing="0"/>
        <w:jc w:val="both"/>
        <w:rPr>
          <w:rFonts w:ascii="Arial" w:hAnsi="Arial" w:cs="Arial"/>
          <w:sz w:val="52"/>
          <w:szCs w:val="24"/>
        </w:rPr>
      </w:pPr>
      <w:r w:rsidRPr="00400B4D">
        <w:rPr>
          <w:rFonts w:ascii="Arial" w:hAnsi="Arial" w:cs="Arial"/>
          <w:sz w:val="52"/>
          <w:szCs w:val="24"/>
        </w:rPr>
        <w:lastRenderedPageBreak/>
        <w:t>Google Glass pode causar problemas nos olhos, dizem oftalmologistas</w:t>
      </w:r>
    </w:p>
    <w:p w:rsidR="00400B4D" w:rsidRPr="00400B4D" w:rsidRDefault="00400B4D" w:rsidP="00400B4D">
      <w:pPr>
        <w:pStyle w:val="Ttulo1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:rsidR="00400B4D" w:rsidRPr="00CB3402" w:rsidRDefault="00400B4D" w:rsidP="00400B4D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i/>
          <w:sz w:val="28"/>
          <w:szCs w:val="34"/>
        </w:rPr>
      </w:pPr>
      <w:r w:rsidRPr="00CB3402">
        <w:rPr>
          <w:rFonts w:ascii="Arial" w:hAnsi="Arial" w:cs="Arial"/>
          <w:i/>
          <w:sz w:val="28"/>
          <w:szCs w:val="34"/>
        </w:rPr>
        <w:t xml:space="preserve">Oftalmologistas afirmam que o Google Glass, dispositivo parecido com óculos capaz de transmitir imagens em tempo real, pode ser prejudicial para seus usuários. Os especialistas acreditam que o </w:t>
      </w:r>
      <w:proofErr w:type="spellStart"/>
      <w:r w:rsidRPr="00CB3402">
        <w:rPr>
          <w:rFonts w:ascii="Arial" w:hAnsi="Arial" w:cs="Arial"/>
          <w:i/>
          <w:sz w:val="28"/>
          <w:szCs w:val="34"/>
        </w:rPr>
        <w:t>gadget</w:t>
      </w:r>
      <w:proofErr w:type="spellEnd"/>
      <w:r w:rsidRPr="00CB3402">
        <w:rPr>
          <w:rFonts w:ascii="Arial" w:hAnsi="Arial" w:cs="Arial"/>
          <w:i/>
          <w:sz w:val="28"/>
          <w:szCs w:val="34"/>
        </w:rPr>
        <w:t xml:space="preserve"> possa aumentar a fadiga ocular e deixar os olhos secos.</w:t>
      </w:r>
    </w:p>
    <w:p w:rsidR="00400B4D" w:rsidRDefault="00400B4D" w:rsidP="00400B4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00B4D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05C2489A" wp14:editId="0967FC16">
            <wp:simplePos x="0" y="0"/>
            <wp:positionH relativeFrom="margin">
              <wp:posOffset>937260</wp:posOffset>
            </wp:positionH>
            <wp:positionV relativeFrom="paragraph">
              <wp:posOffset>149860</wp:posOffset>
            </wp:positionV>
            <wp:extent cx="4829064" cy="2525661"/>
            <wp:effectExtent l="0" t="0" r="0" b="8255"/>
            <wp:wrapNone/>
            <wp:docPr id="3" name="Imagem 3" descr="http://imguol.com/2012/05/30/mulher-utiliza-os-oculos-prototipo-do-google-o-project-glass-1338412850917_95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ImageSrc1" descr="http://imguol.com/2012/05/30/mulher-utiliza-os-oculos-prototipo-do-google-o-project-glass-1338412850917_956x5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064" cy="252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B4D" w:rsidRPr="00400B4D" w:rsidRDefault="00400B4D" w:rsidP="00400B4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Pr="00CB3402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36"/>
          <w:szCs w:val="36"/>
        </w:rPr>
      </w:pPr>
      <w:r w:rsidRPr="00CB3402">
        <w:rPr>
          <w:rFonts w:ascii="Arial" w:hAnsi="Arial" w:cs="Arial"/>
          <w:sz w:val="36"/>
          <w:szCs w:val="36"/>
        </w:rPr>
        <w:t>Em entrevista ao "</w:t>
      </w:r>
      <w:proofErr w:type="spellStart"/>
      <w:r w:rsidRPr="00CB3402">
        <w:rPr>
          <w:rFonts w:ascii="Arial" w:hAnsi="Arial" w:cs="Arial"/>
          <w:sz w:val="36"/>
          <w:szCs w:val="36"/>
        </w:rPr>
        <w:t>Mashable</w:t>
      </w:r>
      <w:proofErr w:type="spellEnd"/>
      <w:r w:rsidRPr="00CB3402">
        <w:rPr>
          <w:rFonts w:ascii="Arial" w:hAnsi="Arial" w:cs="Arial"/>
          <w:sz w:val="36"/>
          <w:szCs w:val="36"/>
        </w:rPr>
        <w:t xml:space="preserve">", o oftalmologista Nathan </w:t>
      </w:r>
      <w:proofErr w:type="spellStart"/>
      <w:r w:rsidRPr="00CB3402">
        <w:rPr>
          <w:rFonts w:ascii="Arial" w:hAnsi="Arial" w:cs="Arial"/>
          <w:sz w:val="36"/>
          <w:szCs w:val="36"/>
        </w:rPr>
        <w:t>Bonilla-Warford</w:t>
      </w:r>
      <w:proofErr w:type="spellEnd"/>
      <w:r w:rsidRPr="00CB3402">
        <w:rPr>
          <w:rFonts w:ascii="Arial" w:hAnsi="Arial" w:cs="Arial"/>
          <w:sz w:val="36"/>
          <w:szCs w:val="36"/>
        </w:rPr>
        <w:t xml:space="preserve"> disse que os usuários do Google Glass podem experimentar algum "impacto fisiológico", como a fadiga ocular e olhos secos. "Isso poderia acabar causando dores de cabeça e no pescoço, sintomas semelhantes ao da síndrome da visão no computador e da tensão ocular digital", disse.</w:t>
      </w:r>
    </w:p>
    <w:p w:rsidR="00B305DA" w:rsidRPr="00CB3402" w:rsidRDefault="00400B4D" w:rsidP="00CB3402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36"/>
          <w:szCs w:val="36"/>
        </w:rPr>
      </w:pPr>
      <w:r w:rsidRPr="00CB3402">
        <w:rPr>
          <w:rFonts w:ascii="Arial" w:hAnsi="Arial" w:cs="Arial"/>
          <w:sz w:val="36"/>
          <w:szCs w:val="36"/>
        </w:rPr>
        <w:t>A tensão ocular causada por longas horas de uso do computador também poderia ocorrer, segundo o especialista, porque o Google Glass fica extremamente perto dos olhos, aumentando as chances de irritá-lo.</w:t>
      </w:r>
      <w:r w:rsidR="003635E1" w:rsidRPr="00CB3402">
        <w:rPr>
          <w:rFonts w:ascii="Arial" w:hAnsi="Arial" w:cs="Arial"/>
          <w:sz w:val="36"/>
          <w:szCs w:val="36"/>
        </w:rPr>
        <w:t xml:space="preserve"> </w:t>
      </w:r>
      <w:r w:rsidRPr="00CB3402">
        <w:rPr>
          <w:rFonts w:ascii="Arial" w:hAnsi="Arial" w:cs="Arial"/>
          <w:sz w:val="36"/>
          <w:szCs w:val="36"/>
        </w:rPr>
        <w:t>"Os óculos em si estão muito perto do foco dos olhos, então a tela pode alterar a luz que é percebida quando está localizada acima e para o la</w:t>
      </w:r>
      <w:r w:rsidR="003635E1" w:rsidRPr="00CB3402">
        <w:rPr>
          <w:rFonts w:ascii="Arial" w:hAnsi="Arial" w:cs="Arial"/>
          <w:sz w:val="36"/>
          <w:szCs w:val="36"/>
        </w:rPr>
        <w:t>do, a cerca de cerca de 60 cent</w:t>
      </w:r>
      <w:r w:rsidRPr="00CB3402">
        <w:rPr>
          <w:rFonts w:ascii="Arial" w:hAnsi="Arial" w:cs="Arial"/>
          <w:sz w:val="36"/>
          <w:szCs w:val="36"/>
        </w:rPr>
        <w:t xml:space="preserve">ímetros", completa </w:t>
      </w:r>
      <w:proofErr w:type="spellStart"/>
      <w:r w:rsidRPr="00CB3402">
        <w:rPr>
          <w:rFonts w:ascii="Arial" w:hAnsi="Arial" w:cs="Arial"/>
          <w:sz w:val="36"/>
          <w:szCs w:val="36"/>
        </w:rPr>
        <w:t>Warford</w:t>
      </w:r>
      <w:proofErr w:type="spellEnd"/>
      <w:r w:rsidRPr="00CB3402">
        <w:rPr>
          <w:rFonts w:ascii="Arial" w:hAnsi="Arial" w:cs="Arial"/>
          <w:sz w:val="36"/>
          <w:szCs w:val="36"/>
        </w:rPr>
        <w:t>.</w:t>
      </w:r>
    </w:p>
    <w:p w:rsidR="00B305DA" w:rsidRPr="00400B4D" w:rsidRDefault="00B305DA" w:rsidP="00B305D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0B4D">
        <w:rPr>
          <w:rFonts w:ascii="Arial" w:hAnsi="Arial" w:cs="Arial"/>
          <w:b/>
          <w:sz w:val="24"/>
          <w:szCs w:val="24"/>
        </w:rPr>
        <w:lastRenderedPageBreak/>
        <w:t>REFERÊNCIA</w:t>
      </w:r>
    </w:p>
    <w:p w:rsidR="00B305DA" w:rsidRDefault="00B305DA" w:rsidP="00B305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05DA" w:rsidRDefault="00B305DA" w:rsidP="00B305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TECMUNDO. </w:t>
      </w:r>
      <w:r w:rsidRPr="00400B4D">
        <w:rPr>
          <w:rFonts w:ascii="Arial" w:hAnsi="Arial" w:cs="Arial"/>
          <w:b/>
          <w:sz w:val="24"/>
          <w:szCs w:val="24"/>
        </w:rPr>
        <w:t>Mito ou Verdade: o monitor prejudica a visão?</w:t>
      </w:r>
      <w:r>
        <w:rPr>
          <w:rFonts w:ascii="Arial" w:hAnsi="Arial" w:cs="Arial"/>
          <w:sz w:val="24"/>
          <w:szCs w:val="24"/>
        </w:rPr>
        <w:t xml:space="preserve"> Disponível em: &lt;</w:t>
      </w:r>
      <w:r w:rsidRPr="009A6B67">
        <w:rPr>
          <w:rFonts w:ascii="Arial" w:hAnsi="Arial" w:cs="Arial"/>
          <w:sz w:val="24"/>
          <w:szCs w:val="24"/>
        </w:rPr>
        <w:t>http://www.tecmundo.com.br/monitor/2402-mito-ou-verdade-o-monitor-prejudica-a-visao-.htm</w:t>
      </w:r>
      <w:r>
        <w:rPr>
          <w:rFonts w:ascii="Arial" w:hAnsi="Arial" w:cs="Arial"/>
          <w:sz w:val="24"/>
          <w:szCs w:val="24"/>
        </w:rPr>
        <w:t>&gt;. Acesso em: 28 de Janeiro de 2015.</w:t>
      </w:r>
    </w:p>
    <w:p w:rsidR="003635E1" w:rsidRDefault="003635E1" w:rsidP="00400B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05DA" w:rsidRPr="00400B4D" w:rsidRDefault="00B305DA" w:rsidP="00B305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UOL Notícias. </w:t>
      </w:r>
      <w:r w:rsidRPr="00B305DA">
        <w:rPr>
          <w:rFonts w:ascii="Arial" w:hAnsi="Arial" w:cs="Arial"/>
          <w:b/>
          <w:sz w:val="24"/>
          <w:szCs w:val="24"/>
        </w:rPr>
        <w:t>Google Glass pode causar problemas nos olhos, dizem oftalmologistas.</w:t>
      </w:r>
      <w:r>
        <w:rPr>
          <w:rFonts w:ascii="Arial" w:hAnsi="Arial" w:cs="Arial"/>
          <w:sz w:val="24"/>
          <w:szCs w:val="24"/>
        </w:rPr>
        <w:t xml:space="preserve"> Disponível em:&lt;</w:t>
      </w:r>
      <w:r w:rsidRPr="00B305DA">
        <w:rPr>
          <w:rFonts w:ascii="Arial" w:hAnsi="Arial" w:cs="Arial"/>
          <w:sz w:val="24"/>
          <w:szCs w:val="24"/>
        </w:rPr>
        <w:t>http://tecnologia.uol.com.br/noticias/redacao/2013/02/22/google-glass-pode-causar-problemas-nos-olhos-dizem-oftalm</w:t>
      </w:r>
      <w:bookmarkStart w:id="0" w:name="_GoBack"/>
      <w:bookmarkEnd w:id="0"/>
      <w:r w:rsidRPr="00B305DA">
        <w:rPr>
          <w:rFonts w:ascii="Arial" w:hAnsi="Arial" w:cs="Arial"/>
          <w:sz w:val="24"/>
          <w:szCs w:val="24"/>
        </w:rPr>
        <w:t>ologistas.htm</w:t>
      </w:r>
      <w:r>
        <w:rPr>
          <w:rFonts w:ascii="Arial" w:hAnsi="Arial" w:cs="Arial"/>
          <w:sz w:val="24"/>
          <w:szCs w:val="24"/>
        </w:rPr>
        <w:t>&gt;. Acesso em: 28 de Janeiro de 2015.</w:t>
      </w:r>
    </w:p>
    <w:sectPr w:rsidR="00B305DA" w:rsidRPr="00400B4D" w:rsidSect="009A6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953"/>
    <w:multiLevelType w:val="hybridMultilevel"/>
    <w:tmpl w:val="943C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569F4"/>
    <w:multiLevelType w:val="multilevel"/>
    <w:tmpl w:val="FA2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4267E6"/>
    <w:multiLevelType w:val="multilevel"/>
    <w:tmpl w:val="4B6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A2"/>
    <w:rsid w:val="00020CFC"/>
    <w:rsid w:val="001C1943"/>
    <w:rsid w:val="003635E1"/>
    <w:rsid w:val="00400B4D"/>
    <w:rsid w:val="006F29D7"/>
    <w:rsid w:val="009A6B67"/>
    <w:rsid w:val="009B7C79"/>
    <w:rsid w:val="00B305DA"/>
    <w:rsid w:val="00CB3402"/>
    <w:rsid w:val="00D9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DA3EB-16B8-44E2-82CF-DB516B06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6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9D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A6B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9A6B67"/>
    <w:rPr>
      <w:color w:val="0000FF"/>
      <w:u w:val="single"/>
    </w:rPr>
  </w:style>
  <w:style w:type="character" w:customStyle="1" w:styleId="nzn-ballon-counter">
    <w:name w:val="nzn-ballon-counter"/>
    <w:basedOn w:val="Fontepargpadro"/>
    <w:rsid w:val="009A6B67"/>
  </w:style>
  <w:style w:type="character" w:customStyle="1" w:styleId="fbcommentscount">
    <w:name w:val="fb_comments_count"/>
    <w:basedOn w:val="Fontepargpadro"/>
    <w:rsid w:val="009A6B67"/>
  </w:style>
  <w:style w:type="character" w:customStyle="1" w:styleId="nzn-ballon-button">
    <w:name w:val="nzn-ballon-button"/>
    <w:basedOn w:val="Fontepargpadro"/>
    <w:rsid w:val="009A6B67"/>
  </w:style>
  <w:style w:type="character" w:customStyle="1" w:styleId="nzn-visualizations">
    <w:name w:val="nzn-visualizations"/>
    <w:basedOn w:val="Fontepargpadro"/>
    <w:rsid w:val="009A6B67"/>
  </w:style>
  <w:style w:type="character" w:styleId="Forte">
    <w:name w:val="Strong"/>
    <w:basedOn w:val="Fontepargpadro"/>
    <w:uiPriority w:val="22"/>
    <w:qFormat/>
    <w:rsid w:val="009A6B67"/>
    <w:rPr>
      <w:b/>
      <w:bCs/>
    </w:rPr>
  </w:style>
  <w:style w:type="character" w:customStyle="1" w:styleId="uk-article-meta">
    <w:name w:val="uk-article-meta"/>
    <w:basedOn w:val="Fontepargpadro"/>
    <w:rsid w:val="009A6B67"/>
  </w:style>
  <w:style w:type="paragraph" w:styleId="NormalWeb">
    <w:name w:val="Normal (Web)"/>
    <w:basedOn w:val="Normal"/>
    <w:uiPriority w:val="99"/>
    <w:unhideWhenUsed/>
    <w:rsid w:val="009A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B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entarios">
    <w:name w:val="comentarios"/>
    <w:basedOn w:val="Fontepargpadro"/>
    <w:rsid w:val="00400B4D"/>
  </w:style>
  <w:style w:type="paragraph" w:customStyle="1" w:styleId="pg-color10">
    <w:name w:val="pg-color10"/>
    <w:basedOn w:val="Normal"/>
    <w:rsid w:val="0040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ata">
    <w:name w:val="data"/>
    <w:basedOn w:val="Fontepargpadro"/>
    <w:rsid w:val="00400B4D"/>
  </w:style>
  <w:style w:type="character" w:customStyle="1" w:styleId="pg-share-label">
    <w:name w:val="pg-share-label"/>
    <w:basedOn w:val="Fontepargpadro"/>
    <w:rsid w:val="00400B4D"/>
  </w:style>
  <w:style w:type="character" w:customStyle="1" w:styleId="pg-read-speaker-label">
    <w:name w:val="pg-read-speaker-label"/>
    <w:basedOn w:val="Fontepargpadro"/>
    <w:rsid w:val="00400B4D"/>
  </w:style>
  <w:style w:type="character" w:customStyle="1" w:styleId="h-font-color2">
    <w:name w:val="h-font-color2"/>
    <w:basedOn w:val="Fontepargpadro"/>
    <w:rsid w:val="00400B4D"/>
  </w:style>
  <w:style w:type="paragraph" w:customStyle="1" w:styleId="credito-foto">
    <w:name w:val="credito-foto"/>
    <w:basedOn w:val="Normal"/>
    <w:rsid w:val="0040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tdfotos">
    <w:name w:val="qtdfotos"/>
    <w:basedOn w:val="Fontepargpadro"/>
    <w:rsid w:val="00400B4D"/>
  </w:style>
  <w:style w:type="character" w:customStyle="1" w:styleId="contador">
    <w:name w:val="contador"/>
    <w:basedOn w:val="Fontepargpadro"/>
    <w:rsid w:val="00400B4D"/>
  </w:style>
  <w:style w:type="character" w:styleId="nfase">
    <w:name w:val="Emphasis"/>
    <w:basedOn w:val="Fontepargpadro"/>
    <w:uiPriority w:val="20"/>
    <w:qFormat/>
    <w:rsid w:val="00400B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4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9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5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4</cp:revision>
  <dcterms:created xsi:type="dcterms:W3CDTF">2015-01-28T13:37:00Z</dcterms:created>
  <dcterms:modified xsi:type="dcterms:W3CDTF">2015-01-30T18:12:00Z</dcterms:modified>
</cp:coreProperties>
</file>