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D8" w:rsidRPr="00C762D8" w:rsidRDefault="00C762D8" w:rsidP="00C762D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C762D8">
        <w:rPr>
          <w:rFonts w:ascii="Times New Roman" w:eastAsia="Times New Roman" w:hAnsi="Times New Roman" w:cs="Times New Roman"/>
          <w:b/>
          <w:bCs/>
          <w:sz w:val="27"/>
          <w:szCs w:val="27"/>
          <w:lang w:val="en"/>
        </w:rPr>
        <w:t>Course Introduction</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Monitoring transactions is a crucial part of database development and administration. SQL Server </w:t>
      </w:r>
      <w:r w:rsidR="00A82DD9">
        <w:rPr>
          <w:rFonts w:ascii="Times New Roman" w:eastAsia="Times New Roman" w:hAnsi="Times New Roman" w:cs="Times New Roman"/>
          <w:sz w:val="24"/>
          <w:szCs w:val="24"/>
          <w:lang w:val="en"/>
        </w:rPr>
        <w:t>2012</w:t>
      </w:r>
      <w:r w:rsidRPr="00C762D8">
        <w:rPr>
          <w:rFonts w:ascii="Times New Roman" w:eastAsia="Times New Roman" w:hAnsi="Times New Roman" w:cs="Times New Roman"/>
          <w:sz w:val="24"/>
          <w:szCs w:val="24"/>
          <w:lang w:val="en"/>
        </w:rPr>
        <w:t xml:space="preserve"> provides a variety of tools that enables you to retrieve information about the performance and behavior of the transactions that are running on your SQL Server. Using these tools in combination can provide an overall picture of the processes that are affecting your system.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Furthermore, these tools will allow you to pinpoint areas of the SQL Server that may be having problems, and you can also gain more in depth information. These tools, combined with your knowledge on how the SQL Server is implemented, will enable you to solve problems efficiently. It will also enable you to identify areas that can be improved.</w:t>
      </w:r>
    </w:p>
    <w:p w:rsidR="00C762D8" w:rsidRPr="00C762D8" w:rsidRDefault="00C762D8" w:rsidP="00C762D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C762D8">
        <w:rPr>
          <w:rFonts w:ascii="Times New Roman" w:eastAsia="Times New Roman" w:hAnsi="Times New Roman" w:cs="Times New Roman"/>
          <w:b/>
          <w:bCs/>
          <w:sz w:val="27"/>
          <w:szCs w:val="27"/>
          <w:lang w:val="en"/>
        </w:rPr>
        <w:t>Course Objectives</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At the end of this course, you will be able to:</w:t>
      </w:r>
    </w:p>
    <w:p w:rsidR="00C762D8" w:rsidRPr="00C762D8" w:rsidRDefault="00C762D8" w:rsidP="00C762D8">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Describe transactions and lock.</w:t>
      </w:r>
    </w:p>
    <w:p w:rsidR="00C762D8" w:rsidRPr="00C762D8" w:rsidRDefault="00C762D8" w:rsidP="00C762D8">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Manage transactions.</w:t>
      </w:r>
    </w:p>
    <w:p w:rsidR="00C762D8" w:rsidRPr="00C762D8" w:rsidRDefault="00C762D8" w:rsidP="00C762D8">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Manage locks.</w:t>
      </w:r>
    </w:p>
    <w:p w:rsidR="00C762D8" w:rsidRPr="00C762D8" w:rsidRDefault="00C762D8" w:rsidP="00C762D8">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Monitoring transaction and locks.</w:t>
      </w:r>
    </w:p>
    <w:p w:rsidR="00C762D8" w:rsidRPr="00C762D8" w:rsidRDefault="00C762D8" w:rsidP="00C762D8">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Describe best practices for managing and monitoring transactions in Microsoft SQL Server </w:t>
      </w:r>
      <w:r w:rsidR="00A82DD9">
        <w:rPr>
          <w:rFonts w:ascii="Times New Roman" w:eastAsia="Times New Roman" w:hAnsi="Times New Roman" w:cs="Times New Roman"/>
          <w:sz w:val="24"/>
          <w:szCs w:val="24"/>
          <w:lang w:val="en"/>
        </w:rPr>
        <w:t>2012</w:t>
      </w:r>
      <w:r w:rsidRPr="00C762D8">
        <w:rPr>
          <w:rFonts w:ascii="Times New Roman" w:eastAsia="Times New Roman" w:hAnsi="Times New Roman" w:cs="Times New Roman"/>
          <w:sz w:val="24"/>
          <w:szCs w:val="24"/>
          <w:lang w:val="en"/>
        </w:rPr>
        <w:t>.</w:t>
      </w:r>
    </w:p>
    <w:p w:rsidR="00C762D8" w:rsidRDefault="00C762D8" w:rsidP="00C762D8">
      <w:pPr>
        <w:pStyle w:val="Heading1"/>
        <w:rPr>
          <w:lang w:val="en"/>
        </w:rPr>
      </w:pPr>
      <w:r>
        <w:rPr>
          <w:lang w:val="en"/>
        </w:rPr>
        <w:t>Introducing Transactions and Locks</w:t>
      </w:r>
    </w:p>
    <w:p w:rsidR="00C762D8" w:rsidRDefault="00C762D8" w:rsidP="00C762D8">
      <w:pPr>
        <w:rPr>
          <w:lang w:val="en"/>
        </w:rPr>
      </w:pPr>
      <w:r>
        <w:rPr>
          <w:noProof/>
        </w:rPr>
        <w:drawing>
          <wp:inline distT="0" distB="0" distL="0" distR="0">
            <wp:extent cx="1381125" cy="1381125"/>
            <wp:effectExtent l="0" t="0" r="9525" b="9525"/>
            <wp:docPr id="1" name="Picture 1" descr="Introducing Transactions and 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ransactions and Lo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bookmarkStart w:id="0" w:name="_GoBack"/>
      <w:bookmarkEnd w:id="0"/>
    </w:p>
    <w:p w:rsidR="00C762D8" w:rsidRDefault="00C762D8" w:rsidP="00C762D8">
      <w:pPr>
        <w:pStyle w:val="Heading3"/>
        <w:rPr>
          <w:lang w:val="en"/>
        </w:rPr>
      </w:pPr>
      <w:r>
        <w:rPr>
          <w:lang w:val="en"/>
        </w:rPr>
        <w:t>Lesson Introduction</w:t>
      </w:r>
    </w:p>
    <w:p w:rsidR="00C762D8" w:rsidRDefault="00C762D8" w:rsidP="00C762D8">
      <w:pPr>
        <w:pStyle w:val="NormalWeb"/>
        <w:rPr>
          <w:lang w:val="en"/>
        </w:rPr>
      </w:pPr>
      <w:r>
        <w:rPr>
          <w:lang w:val="en"/>
        </w:rPr>
        <w:t>Transactions and locks interact together to affect the data integrity and concurrency of a database. Understanding these concepts are important for ensuring that the database performs efficiently and allows you to manage transactions and locks appropriately.</w:t>
      </w:r>
    </w:p>
    <w:p w:rsidR="00C762D8" w:rsidRDefault="00C762D8" w:rsidP="00C762D8">
      <w:pPr>
        <w:pStyle w:val="Heading3"/>
        <w:rPr>
          <w:lang w:val="en"/>
        </w:rPr>
      </w:pPr>
      <w:r>
        <w:rPr>
          <w:lang w:val="en"/>
        </w:rPr>
        <w:t>Lesson Objectives</w:t>
      </w:r>
    </w:p>
    <w:p w:rsidR="00C762D8" w:rsidRDefault="00C762D8" w:rsidP="00C762D8">
      <w:pPr>
        <w:pStyle w:val="NormalWeb"/>
        <w:rPr>
          <w:lang w:val="en"/>
        </w:rPr>
      </w:pPr>
      <w:r>
        <w:rPr>
          <w:lang w:val="en"/>
        </w:rPr>
        <w:t>At the end of this lesson, you will be able to:</w:t>
      </w:r>
    </w:p>
    <w:p w:rsidR="00C762D8" w:rsidRDefault="00C762D8" w:rsidP="00C762D8">
      <w:pPr>
        <w:numPr>
          <w:ilvl w:val="0"/>
          <w:numId w:val="2"/>
        </w:numPr>
        <w:spacing w:before="100" w:beforeAutospacing="1" w:after="100" w:afterAutospacing="1" w:line="240" w:lineRule="auto"/>
        <w:rPr>
          <w:lang w:val="en"/>
        </w:rPr>
      </w:pPr>
      <w:r>
        <w:rPr>
          <w:lang w:val="en"/>
        </w:rPr>
        <w:t>Describe transactions.</w:t>
      </w:r>
    </w:p>
    <w:p w:rsidR="00C762D8" w:rsidRDefault="00C762D8" w:rsidP="00C762D8">
      <w:pPr>
        <w:numPr>
          <w:ilvl w:val="0"/>
          <w:numId w:val="2"/>
        </w:numPr>
        <w:spacing w:before="100" w:beforeAutospacing="1" w:after="100" w:afterAutospacing="1" w:line="240" w:lineRule="auto"/>
        <w:rPr>
          <w:lang w:val="en"/>
        </w:rPr>
      </w:pPr>
      <w:r>
        <w:rPr>
          <w:lang w:val="en"/>
        </w:rPr>
        <w:lastRenderedPageBreak/>
        <w:t>Describe transaction ACID properties.</w:t>
      </w:r>
    </w:p>
    <w:p w:rsidR="00C762D8" w:rsidRDefault="00C762D8" w:rsidP="00C762D8">
      <w:pPr>
        <w:numPr>
          <w:ilvl w:val="0"/>
          <w:numId w:val="2"/>
        </w:numPr>
        <w:spacing w:before="100" w:beforeAutospacing="1" w:after="100" w:afterAutospacing="1" w:line="240" w:lineRule="auto"/>
        <w:rPr>
          <w:lang w:val="en"/>
        </w:rPr>
      </w:pPr>
      <w:r>
        <w:rPr>
          <w:lang w:val="en"/>
        </w:rPr>
        <w:t>Describe how SQL Server modifies data in tables.</w:t>
      </w:r>
    </w:p>
    <w:p w:rsidR="00C762D8" w:rsidRDefault="00C762D8" w:rsidP="00C762D8">
      <w:pPr>
        <w:numPr>
          <w:ilvl w:val="0"/>
          <w:numId w:val="2"/>
        </w:numPr>
        <w:spacing w:before="100" w:beforeAutospacing="1" w:after="100" w:afterAutospacing="1" w:line="240" w:lineRule="auto"/>
        <w:rPr>
          <w:lang w:val="en"/>
        </w:rPr>
      </w:pPr>
      <w:r>
        <w:rPr>
          <w:lang w:val="en"/>
        </w:rPr>
        <w:t>Explain what is locking.</w:t>
      </w:r>
    </w:p>
    <w:p w:rsidR="00C762D8" w:rsidRDefault="00C762D8" w:rsidP="00C762D8">
      <w:pPr>
        <w:pStyle w:val="Heading1"/>
        <w:rPr>
          <w:lang w:val="en"/>
        </w:rPr>
      </w:pPr>
      <w:r>
        <w:rPr>
          <w:lang w:val="en"/>
        </w:rPr>
        <w:t>Introduction to Transactions</w:t>
      </w:r>
    </w:p>
    <w:p w:rsidR="00C762D8" w:rsidRDefault="00C762D8" w:rsidP="00C762D8">
      <w:pPr>
        <w:pStyle w:val="NormalWeb"/>
        <w:rPr>
          <w:lang w:val="en"/>
        </w:rPr>
      </w:pPr>
      <w:r>
        <w:rPr>
          <w:lang w:val="en"/>
        </w:rPr>
        <w:t xml:space="preserve">A transaction is a sequence of Transact-SQL commands that are processed as a single logical unit. A command is deemed as a logical unit if it displays four ACID properties: </w:t>
      </w:r>
      <w:proofErr w:type="spellStart"/>
      <w:r>
        <w:rPr>
          <w:lang w:val="en"/>
        </w:rPr>
        <w:t>Automicity</w:t>
      </w:r>
      <w:proofErr w:type="spellEnd"/>
      <w:r>
        <w:rPr>
          <w:lang w:val="en"/>
        </w:rPr>
        <w:t>, Consistency, Isolation, and Durability.</w:t>
      </w:r>
    </w:p>
    <w:p w:rsidR="00C762D8" w:rsidRDefault="00C762D8" w:rsidP="00C762D8">
      <w:pPr>
        <w:pStyle w:val="NormalWeb"/>
        <w:rPr>
          <w:lang w:val="en"/>
        </w:rPr>
      </w:pPr>
      <w:r>
        <w:rPr>
          <w:lang w:val="en"/>
        </w:rPr>
        <w:t>If the transaction issued is successful, then it is committed to the database. If the transaction fails, then it is rolled back. This will ensure that the database is left in a consistent state. These transactions can be held in a transaction log file, which holds a record of the transactions that have run against the database and potentially give you the ability to recover your database to a point in time.</w:t>
      </w:r>
    </w:p>
    <w:p w:rsidR="00C762D8" w:rsidRDefault="00C762D8" w:rsidP="00C762D8">
      <w:pPr>
        <w:pStyle w:val="NormalWeb"/>
        <w:rPr>
          <w:lang w:val="en"/>
        </w:rPr>
      </w:pPr>
      <w:r>
        <w:rPr>
          <w:lang w:val="en"/>
        </w:rPr>
        <w:t xml:space="preserve">There are different modes in which you can execute transactions. By default, SQL Server runs in </w:t>
      </w:r>
      <w:proofErr w:type="spellStart"/>
      <w:r>
        <w:rPr>
          <w:lang w:val="en"/>
        </w:rPr>
        <w:t>autocommit</w:t>
      </w:r>
      <w:proofErr w:type="spellEnd"/>
      <w:r>
        <w:rPr>
          <w:lang w:val="en"/>
        </w:rPr>
        <w:t xml:space="preserve"> mode. This means that all individual Transact-SQL statements are committed on completion. However, using explicit mode allows you to explicitly define BEGIN TRANSACTION, COMMIT TRANSACTION, and ROLLBACK TRANSACTION within your statements to give you greater control over when these statements can run.</w:t>
      </w:r>
    </w:p>
    <w:p w:rsidR="0080005A" w:rsidRDefault="0080005A"/>
    <w:p w:rsidR="00C762D8" w:rsidRDefault="00C762D8">
      <w:pPr>
        <w:rPr>
          <w:b/>
        </w:rPr>
      </w:pPr>
      <w:r w:rsidRPr="00C762D8">
        <w:rPr>
          <w:b/>
        </w:rPr>
        <w:t>Concurrency</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When many applications attempt to modify data in a database at the same time, a system of controls must be implemented so that modifications made by one person do not adversely affect those of another person. This is called concurrency control.</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Concurrency control theory has two classifications for the methods of instituting concurrency control. These classifications are as follows:</w:t>
      </w:r>
    </w:p>
    <w:p w:rsidR="00C762D8" w:rsidRPr="00C762D8" w:rsidRDefault="00C762D8" w:rsidP="00C762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b/>
          <w:bCs/>
          <w:sz w:val="24"/>
          <w:szCs w:val="24"/>
        </w:rPr>
        <w:t>Pessimistic concurrency control</w:t>
      </w:r>
      <w:r w:rsidRPr="00C762D8">
        <w:rPr>
          <w:rFonts w:ascii="Times New Roman" w:eastAsia="Times New Roman" w:hAnsi="Times New Roman" w:cs="Times New Roman"/>
          <w:sz w:val="24"/>
          <w:szCs w:val="24"/>
        </w:rPr>
        <w:t>: A system of locks prevents users from modifying data in a way that affects other users. This is used where the cost of protecting data with locks is less than the cost of rolling back transactions if concurrency conflicts occur. All transaction isolation levels except Snapshot are pessimistic concurrency transaction isolation levels.</w:t>
      </w:r>
    </w:p>
    <w:p w:rsidR="00C762D8" w:rsidRPr="00C762D8" w:rsidRDefault="00C762D8" w:rsidP="00C762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b/>
          <w:bCs/>
          <w:sz w:val="24"/>
          <w:szCs w:val="24"/>
        </w:rPr>
        <w:t>Optimistic concurrency control</w:t>
      </w:r>
      <w:r w:rsidRPr="00C762D8">
        <w:rPr>
          <w:rFonts w:ascii="Times New Roman" w:eastAsia="Times New Roman" w:hAnsi="Times New Roman" w:cs="Times New Roman"/>
          <w:sz w:val="24"/>
          <w:szCs w:val="24"/>
        </w:rPr>
        <w:t>: In optimistic concurrency control, the system does not lock data when it is read. This is used where the cost of occasionally rolling back a transaction is lower than the cost of locking data when read. Snapshot transaction isolation level is an optimistic transaction isolation level.</w:t>
      </w:r>
    </w:p>
    <w:p w:rsidR="00C762D8" w:rsidRDefault="00C762D8" w:rsidP="00C762D8">
      <w:pPr>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Microsoft SQL Server supports a range of concurrency control. Users specify the type of concurrency control by selecting transaction isolation levels for connections.</w:t>
      </w:r>
    </w:p>
    <w:p w:rsidR="00C762D8" w:rsidRDefault="00C762D8" w:rsidP="00C762D8">
      <w:r>
        <w:lastRenderedPageBreak/>
        <w:t>Transaction Isolation levels</w:t>
      </w:r>
    </w:p>
    <w:p w:rsidR="00C762D8" w:rsidRDefault="00C762D8" w:rsidP="00C762D8"/>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Transactions specify an isolation level that defines the degree to which one transaction must be isolated from resource or data modifications made by other transactions. Isolation levels are described in terms of which concurrency side-effects, such as dirty reads, or phantom reads are allowed.</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Transaction isolation levels control the following:</w:t>
      </w:r>
    </w:p>
    <w:p w:rsidR="00C762D8" w:rsidRPr="00C762D8" w:rsidRDefault="00C762D8" w:rsidP="00C762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Whether locks are taken when data is read and what type of locks are requested.</w:t>
      </w:r>
    </w:p>
    <w:p w:rsidR="00C762D8" w:rsidRPr="00C762D8" w:rsidRDefault="00C762D8" w:rsidP="00C762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How long the read locks are held.</w:t>
      </w:r>
    </w:p>
    <w:p w:rsidR="00C762D8" w:rsidRPr="00C762D8" w:rsidRDefault="00C762D8" w:rsidP="00C762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Blocks waiting lock requests until the exclusive lock on the row is freed.</w:t>
      </w:r>
    </w:p>
    <w:p w:rsidR="00C762D8" w:rsidRPr="00C762D8" w:rsidRDefault="00C762D8" w:rsidP="00C762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In snapshot isolation level, the system retrieves the committed version of the row that existed at the time the statement or transaction started.</w:t>
      </w:r>
    </w:p>
    <w:p w:rsidR="00C762D8" w:rsidRPr="00C762D8" w:rsidRDefault="00C762D8" w:rsidP="00C762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Can potentially read the uncommitted data modification.</w:t>
      </w:r>
    </w:p>
    <w:p w:rsidR="00C762D8" w:rsidRDefault="00C762D8" w:rsidP="00C762D8">
      <w:pPr>
        <w:rPr>
          <w:rFonts w:ascii="Times New Roman" w:eastAsia="Times New Roman" w:hAnsi="Times New Roman" w:cs="Times New Roman"/>
          <w:sz w:val="24"/>
          <w:szCs w:val="24"/>
        </w:rPr>
      </w:pPr>
      <w:r w:rsidRPr="00C762D8">
        <w:rPr>
          <w:rFonts w:ascii="Times New Roman" w:eastAsia="Times New Roman" w:hAnsi="Times New Roman" w:cs="Times New Roman"/>
          <w:sz w:val="24"/>
          <w:szCs w:val="24"/>
        </w:rPr>
        <w:t>Choosing a transaction isolation level does not affect the locks acquired to protect data modifications. A transaction always gets an exclusive lock on any data it modifies and holds that lock until the transaction completes, regardless of the isolation level set for that transaction.</w:t>
      </w:r>
    </w:p>
    <w:p w:rsidR="00C762D8" w:rsidRDefault="00C762D8" w:rsidP="00C762D8">
      <w:pPr>
        <w:rPr>
          <w:rFonts w:ascii="Times New Roman" w:eastAsia="Times New Roman" w:hAnsi="Times New Roman" w:cs="Times New Roman"/>
          <w:sz w:val="24"/>
          <w:szCs w:val="24"/>
        </w:rPr>
      </w:pPr>
    </w:p>
    <w:p w:rsidR="00C762D8" w:rsidRDefault="00C762D8" w:rsidP="00C762D8">
      <w:pPr>
        <w:rPr>
          <w:rFonts w:ascii="Times New Roman" w:eastAsia="Times New Roman" w:hAnsi="Times New Roman" w:cs="Times New Roman"/>
          <w:sz w:val="24"/>
          <w:szCs w:val="24"/>
        </w:rPr>
      </w:pP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A logical unit of work must exhibit four properties to qualify as a transaction, namely, atomicity, consistency, isolation, and durability. These properties are also commonly referred to as ACID.</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Atomicity requires that each transaction must be an atomic unit of work, which means that all data modifications in a transaction are performed or none of the data modifications in a transaction are performed.</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Consistency requires that after a transaction is completed, it must leave all the data in the database in a consistent state to maintain data integrity. For example, all internal data structures must be consistent at the end of the transaction.</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Isolation requires that modifications made by a concurrent transaction must be isolated from the modifications made by any other concurrent transaction. Therefore, a transaction must use data either before or after another concurrent transaction modifies it and must never use data in an intermediate state.</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Durability requires that after a transaction is completed, the modifications must persist permanently in the system, even if there is a system failure.</w:t>
      </w:r>
    </w:p>
    <w:p w:rsidR="00C762D8" w:rsidRDefault="00C762D8" w:rsidP="00C762D8">
      <w:pPr>
        <w:rPr>
          <w:b/>
        </w:rPr>
      </w:pPr>
    </w:p>
    <w:p w:rsidR="00C762D8" w:rsidRDefault="00C762D8" w:rsidP="00C762D8">
      <w:pPr>
        <w:rPr>
          <w:b/>
        </w:rPr>
      </w:pPr>
      <w:r>
        <w:rPr>
          <w:b/>
        </w:rPr>
        <w:lastRenderedPageBreak/>
        <w:t>How SQL Server Modifies Data in a Table</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SQL Server uses the deleted and inserted tables when executing Data Manipulation Language (DML) statements. DML trigger statements use the deleted and inserted tables to test the effects of certain data modifications or to set conditions for DML trigger actions. SQL Server creates and manages these temporary memory-resident tables automatically.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During an INSERT or UPDATE transaction, new rows are added simultaneously to both the table and the temporary inserted table. The rows in the inserted table are copies of the new rows in the table affected by the INSERT and UPDATE statements.</w:t>
      </w:r>
    </w:p>
    <w:p w:rsidR="00C762D8" w:rsidRPr="00C762D8" w:rsidRDefault="00C762D8" w:rsidP="00C762D8">
      <w:pPr>
        <w:pStyle w:val="NormalWeb"/>
        <w:rPr>
          <w:lang w:val="en"/>
        </w:rPr>
      </w:pPr>
      <w:r w:rsidRPr="00C762D8">
        <w:rPr>
          <w:lang w:val="en"/>
        </w:rPr>
        <w:t xml:space="preserve">During a DELETE or UPDATE transaction, the rows affected by the DELETE or UPDATE statement are removed and transferred to the temporary deleted table. The table and the temporary deleted table affected by the INSERT or UPDATE statements generally have no rows in common.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An UPDATE transaction is similar to a DELETE operation followed by an INSERT operation. During an UPDATE transaction, the old rows are copied to the deleted table first, and then the new rows are copied to the tables and to the inserted table.</w:t>
      </w:r>
    </w:p>
    <w:p w:rsidR="00C762D8" w:rsidRDefault="00C762D8" w:rsidP="00C762D8">
      <w:pPr>
        <w:pStyle w:val="Heading1"/>
        <w:rPr>
          <w:lang w:val="en"/>
        </w:rPr>
      </w:pPr>
      <w:r>
        <w:rPr>
          <w:lang w:val="en"/>
        </w:rPr>
        <w:t xml:space="preserve">What is </w:t>
      </w:r>
      <w:proofErr w:type="gramStart"/>
      <w:r>
        <w:rPr>
          <w:lang w:val="en"/>
        </w:rPr>
        <w:t>Locking</w:t>
      </w:r>
      <w:proofErr w:type="gramEnd"/>
      <w:r>
        <w:rPr>
          <w:lang w:val="en"/>
        </w:rPr>
        <w:t>?</w:t>
      </w:r>
    </w:p>
    <w:p w:rsidR="00C762D8" w:rsidRDefault="00C762D8" w:rsidP="00C762D8">
      <w:pPr>
        <w:rPr>
          <w:lang w:val="en"/>
        </w:rPr>
      </w:pPr>
      <w:r>
        <w:rPr>
          <w:noProof/>
        </w:rPr>
        <w:drawing>
          <wp:inline distT="0" distB="0" distL="0" distR="0">
            <wp:extent cx="1866900" cy="1428750"/>
            <wp:effectExtent l="0" t="0" r="0" b="0"/>
            <wp:docPr id="2" name="Picture 2" descr="What is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o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428750"/>
                    </a:xfrm>
                    <a:prstGeom prst="rect">
                      <a:avLst/>
                    </a:prstGeom>
                    <a:noFill/>
                    <a:ln>
                      <a:noFill/>
                    </a:ln>
                  </pic:spPr>
                </pic:pic>
              </a:graphicData>
            </a:graphic>
          </wp:inline>
        </w:drawing>
      </w:r>
    </w:p>
    <w:p w:rsidR="00C762D8" w:rsidRDefault="00C762D8" w:rsidP="00C762D8">
      <w:pPr>
        <w:pStyle w:val="NormalWeb"/>
        <w:rPr>
          <w:lang w:val="en"/>
        </w:rPr>
      </w:pPr>
      <w:r>
        <w:rPr>
          <w:lang w:val="en"/>
        </w:rPr>
        <w:t>SQL Server is designed to handle multiple concurrent connections against a database allowing different types of resources to be locked by a transaction. When a connection reads or modifies a SQL Server object, a lock is acquired to ensure that the ACID properties are met. There is a possibility that separate connections may want to update the same object at the same time leading to a process known as deadlocks. Such a situation can cause concurrency issues within the database and reduce the performance of reading and making modification to data.</w:t>
      </w:r>
    </w:p>
    <w:p w:rsidR="00C762D8" w:rsidRDefault="00C762D8" w:rsidP="00C762D8">
      <w:pPr>
        <w:pStyle w:val="NormalWeb"/>
        <w:rPr>
          <w:lang w:val="en"/>
        </w:rPr>
      </w:pPr>
      <w:r>
        <w:rPr>
          <w:lang w:val="en"/>
        </w:rPr>
        <w:t xml:space="preserve">Locking is acquired on SQL Server objects when a connection is established on an object. There are different locking modes that affect the concurrency within the database. These modes range from shared locks that enable multiple connections to access the same object at the same time to exclusive locks, whereby a SQL Server object cannot be shared with other connections. </w:t>
      </w:r>
    </w:p>
    <w:p w:rsidR="00C762D8" w:rsidRDefault="00C762D8" w:rsidP="00C762D8">
      <w:pPr>
        <w:pStyle w:val="NormalWeb"/>
        <w:rPr>
          <w:lang w:val="en"/>
        </w:rPr>
      </w:pPr>
      <w:r>
        <w:rPr>
          <w:lang w:val="en"/>
        </w:rPr>
        <w:t xml:space="preserve">SQL Server locks resources automatically. Locking small objects, such as rows, increases concurrency but has a higher overhead because more locks must be held if many rows are locked. Locking larger objects, such as tables, are expensive in terms of concurrency because </w:t>
      </w:r>
      <w:r>
        <w:rPr>
          <w:lang w:val="en"/>
        </w:rPr>
        <w:lastRenderedPageBreak/>
        <w:t>locking an entire table restricts access to any part of the table by other transactions. However, it has a lower overhead because fewer locks are being maintained.</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What type of lock means a SQL Server object cannot be shared with other connections?</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Select the one best answer.</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25pt;height:18pt" o:ole="">
            <v:imagedata r:id="rId7" o:title=""/>
          </v:shape>
          <w:control r:id="rId8" w:name="DefaultOcxName" w:shapeid="_x0000_i1098"/>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Shared.</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That is not correct. A shared lock means a SQL Server object can be shared with other connections. The correct response is: Exclusive. An exclusive lock means a SQL Server object cannot be shared with other connections.</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01" type="#_x0000_t75" style="width:20.25pt;height:18pt" o:ole="">
            <v:imagedata r:id="rId7" o:title=""/>
          </v:shape>
          <w:control r:id="rId9" w:name="DefaultOcxName1" w:shapeid="_x0000_i1101"/>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Exclusive.</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That is correct. An exclusive lock means a SQL Server object cannot be shared with other connections.</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04" type="#_x0000_t75" style="width:20.25pt;height:18pt" o:ole="">
            <v:imagedata r:id="rId7" o:title=""/>
          </v:shape>
          <w:control r:id="rId10" w:name="DefaultOcxName2" w:shapeid="_x0000_i1104"/>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Concurrent.</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That is not correct. Concurrent describes multiple connections that can access a SQL Server object at the same time. The correct response is: Exclusive. An exclusive lock means a SQL Server object cannot be shared with other connections.</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07" type="#_x0000_t75" style="width:20.25pt;height:18pt" o:ole="">
            <v:imagedata r:id="rId7" o:title=""/>
          </v:shape>
          <w:control r:id="rId11" w:name="DefaultOcxName3" w:shapeid="_x0000_i1107"/>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All of the above.</w:t>
      </w:r>
    </w:p>
    <w:p w:rsid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p>
    <w:p w:rsid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p>
    <w:p w:rsidR="00C762D8" w:rsidRDefault="00C762D8" w:rsidP="00C762D8">
      <w:pPr>
        <w:pStyle w:val="Heading1"/>
        <w:rPr>
          <w:lang w:val="en"/>
        </w:rPr>
      </w:pPr>
      <w:r>
        <w:rPr>
          <w:lang w:val="en"/>
        </w:rPr>
        <w:t>Managing Transactions</w:t>
      </w:r>
    </w:p>
    <w:p w:rsidR="00C762D8" w:rsidRDefault="00C762D8" w:rsidP="00C762D8">
      <w:pPr>
        <w:rPr>
          <w:lang w:val="en"/>
        </w:rPr>
      </w:pPr>
      <w:r>
        <w:rPr>
          <w:noProof/>
        </w:rPr>
        <w:drawing>
          <wp:inline distT="0" distB="0" distL="0" distR="0">
            <wp:extent cx="1381125" cy="1381125"/>
            <wp:effectExtent l="0" t="0" r="9525" b="9525"/>
            <wp:docPr id="3" name="Picture 3" descr="Managing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aging Trans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762D8" w:rsidRDefault="00C762D8" w:rsidP="00C762D8">
      <w:pPr>
        <w:pStyle w:val="Heading3"/>
        <w:rPr>
          <w:lang w:val="en"/>
        </w:rPr>
      </w:pPr>
      <w:r>
        <w:rPr>
          <w:lang w:val="en"/>
        </w:rPr>
        <w:lastRenderedPageBreak/>
        <w:t>Lesson Introduction</w:t>
      </w:r>
    </w:p>
    <w:p w:rsidR="00C762D8" w:rsidRDefault="00C762D8" w:rsidP="00C762D8">
      <w:pPr>
        <w:pStyle w:val="NormalWeb"/>
        <w:rPr>
          <w:lang w:val="en"/>
        </w:rPr>
      </w:pPr>
      <w:r>
        <w:rPr>
          <w:lang w:val="en"/>
        </w:rPr>
        <w:t>There are a number of techniques that you can use to manage the transactions that are issued against your database. Understanding the types of transaction modes available will allow you to control how data is managed within a database. However, there are restrictions to the type of statements that are supported by transaction modes, and these statements must be considered.</w:t>
      </w:r>
    </w:p>
    <w:p w:rsidR="00C762D8" w:rsidRDefault="00C762D8" w:rsidP="00C762D8">
      <w:pPr>
        <w:pStyle w:val="Heading3"/>
        <w:rPr>
          <w:lang w:val="en"/>
        </w:rPr>
      </w:pPr>
      <w:r>
        <w:rPr>
          <w:lang w:val="en"/>
        </w:rPr>
        <w:t>Lesson Objectives</w:t>
      </w:r>
    </w:p>
    <w:p w:rsidR="00C762D8" w:rsidRDefault="00C762D8" w:rsidP="00C762D8">
      <w:pPr>
        <w:pStyle w:val="NormalWeb"/>
        <w:rPr>
          <w:lang w:val="en"/>
        </w:rPr>
      </w:pPr>
      <w:r>
        <w:rPr>
          <w:lang w:val="en"/>
        </w:rPr>
        <w:t>At the end of this lesson, you will be able to:</w:t>
      </w:r>
    </w:p>
    <w:p w:rsidR="00C762D8" w:rsidRDefault="00C762D8" w:rsidP="00C762D8">
      <w:pPr>
        <w:numPr>
          <w:ilvl w:val="0"/>
          <w:numId w:val="5"/>
        </w:numPr>
        <w:spacing w:before="100" w:beforeAutospacing="1" w:after="100" w:afterAutospacing="1" w:line="240" w:lineRule="auto"/>
        <w:rPr>
          <w:lang w:val="en"/>
        </w:rPr>
      </w:pPr>
      <w:r>
        <w:rPr>
          <w:lang w:val="en"/>
        </w:rPr>
        <w:t>Describe transaction execution modes.</w:t>
      </w:r>
    </w:p>
    <w:p w:rsidR="00C762D8" w:rsidRDefault="00C762D8" w:rsidP="00C762D8">
      <w:pPr>
        <w:numPr>
          <w:ilvl w:val="0"/>
          <w:numId w:val="5"/>
        </w:numPr>
        <w:spacing w:before="100" w:beforeAutospacing="1" w:after="100" w:afterAutospacing="1" w:line="240" w:lineRule="auto"/>
        <w:rPr>
          <w:lang w:val="en"/>
        </w:rPr>
      </w:pPr>
      <w:r>
        <w:rPr>
          <w:lang w:val="en"/>
        </w:rPr>
        <w:t xml:space="preserve">Describe </w:t>
      </w:r>
      <w:proofErr w:type="spellStart"/>
      <w:r>
        <w:rPr>
          <w:lang w:val="en"/>
        </w:rPr>
        <w:t>autocommit</w:t>
      </w:r>
      <w:proofErr w:type="spellEnd"/>
      <w:r>
        <w:rPr>
          <w:lang w:val="en"/>
        </w:rPr>
        <w:t xml:space="preserve"> transaction mode.</w:t>
      </w:r>
    </w:p>
    <w:p w:rsidR="00C762D8" w:rsidRDefault="00C762D8" w:rsidP="00C762D8">
      <w:pPr>
        <w:numPr>
          <w:ilvl w:val="0"/>
          <w:numId w:val="5"/>
        </w:numPr>
        <w:spacing w:before="100" w:beforeAutospacing="1" w:after="100" w:afterAutospacing="1" w:line="240" w:lineRule="auto"/>
        <w:rPr>
          <w:lang w:val="en"/>
        </w:rPr>
      </w:pPr>
      <w:r>
        <w:rPr>
          <w:lang w:val="en"/>
        </w:rPr>
        <w:t>Describe explicit transaction mode.</w:t>
      </w:r>
    </w:p>
    <w:p w:rsidR="00C762D8" w:rsidRDefault="00C762D8" w:rsidP="00C762D8">
      <w:pPr>
        <w:numPr>
          <w:ilvl w:val="0"/>
          <w:numId w:val="5"/>
        </w:numPr>
        <w:spacing w:before="100" w:beforeAutospacing="1" w:after="100" w:afterAutospacing="1" w:line="240" w:lineRule="auto"/>
        <w:rPr>
          <w:lang w:val="en"/>
        </w:rPr>
      </w:pPr>
      <w:r>
        <w:rPr>
          <w:lang w:val="en"/>
        </w:rPr>
        <w:t>Describe implicit transaction mode.</w:t>
      </w:r>
    </w:p>
    <w:p w:rsidR="00C762D8" w:rsidRDefault="00C762D8" w:rsidP="00C762D8">
      <w:pPr>
        <w:numPr>
          <w:ilvl w:val="0"/>
          <w:numId w:val="5"/>
        </w:numPr>
        <w:spacing w:before="100" w:beforeAutospacing="1" w:after="100" w:afterAutospacing="1" w:line="240" w:lineRule="auto"/>
        <w:rPr>
          <w:lang w:val="en"/>
        </w:rPr>
      </w:pPr>
      <w:r>
        <w:rPr>
          <w:lang w:val="en"/>
        </w:rPr>
        <w:t>Describe guidelines for using transactions.</w:t>
      </w:r>
    </w:p>
    <w:p w:rsid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p>
    <w:p w:rsidR="00C762D8" w:rsidRPr="00C762D8" w:rsidRDefault="00C762D8" w:rsidP="00C762D8">
      <w:pPr>
        <w:spacing w:before="100" w:beforeAutospacing="1" w:after="100" w:afterAutospacing="1" w:line="240" w:lineRule="auto"/>
        <w:rPr>
          <w:rFonts w:ascii="Times New Roman" w:eastAsia="Times New Roman" w:hAnsi="Times New Roman" w:cs="Times New Roman"/>
          <w:b/>
          <w:sz w:val="24"/>
          <w:szCs w:val="24"/>
          <w:lang w:val="en"/>
        </w:rPr>
      </w:pPr>
      <w:r w:rsidRPr="00C762D8">
        <w:rPr>
          <w:rFonts w:ascii="Times New Roman" w:eastAsia="Times New Roman" w:hAnsi="Times New Roman" w:cs="Times New Roman"/>
          <w:b/>
          <w:sz w:val="24"/>
          <w:szCs w:val="24"/>
          <w:lang w:val="en"/>
        </w:rPr>
        <w:t>Transaction Execution Modes</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Transactions in SQL Server can be explicit, implicit, or </w:t>
      </w:r>
      <w:proofErr w:type="spellStart"/>
      <w:r w:rsidRPr="00C762D8">
        <w:rPr>
          <w:rFonts w:ascii="Times New Roman" w:eastAsia="Times New Roman" w:hAnsi="Times New Roman" w:cs="Times New Roman"/>
          <w:sz w:val="24"/>
          <w:szCs w:val="24"/>
          <w:lang w:val="en"/>
        </w:rPr>
        <w:t>autocommit</w:t>
      </w:r>
      <w:proofErr w:type="spellEnd"/>
      <w:r w:rsidRPr="00C762D8">
        <w:rPr>
          <w:rFonts w:ascii="Times New Roman" w:eastAsia="Times New Roman" w:hAnsi="Times New Roman" w:cs="Times New Roman"/>
          <w:sz w:val="24"/>
          <w:szCs w:val="24"/>
          <w:lang w:val="en"/>
        </w:rPr>
        <w:t xml:space="preserve"> transactions.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In explicit transactions, you need to explicitly define both the start and end of the transaction. Each transaction is explicitly started with the BEGIN TRANSACTION statement and explicitly ended with a COMMIT TRANSACTION or ROLLBACK TRANSACTION statement. Multiple statements for a transaction can be grouped into explicit transactions.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 xml:space="preserve">The default mode in SQL Server is </w:t>
      </w:r>
      <w:proofErr w:type="spellStart"/>
      <w:r w:rsidRPr="00C762D8">
        <w:rPr>
          <w:rFonts w:ascii="Times New Roman" w:eastAsia="Times New Roman" w:hAnsi="Times New Roman" w:cs="Times New Roman"/>
          <w:sz w:val="24"/>
          <w:szCs w:val="24"/>
          <w:lang w:val="en"/>
        </w:rPr>
        <w:t>autocommit</w:t>
      </w:r>
      <w:proofErr w:type="spellEnd"/>
      <w:r w:rsidRPr="00C762D8">
        <w:rPr>
          <w:rFonts w:ascii="Times New Roman" w:eastAsia="Times New Roman" w:hAnsi="Times New Roman" w:cs="Times New Roman"/>
          <w:sz w:val="24"/>
          <w:szCs w:val="24"/>
          <w:lang w:val="en"/>
        </w:rPr>
        <w:t xml:space="preserve"> transactions, where each individual T-SQL statement is committed when it is completed. However, if the statement encounters any error, then it is rolled back.</w:t>
      </w:r>
    </w:p>
    <w:p w:rsidR="00C762D8" w:rsidRPr="00C762D8" w:rsidRDefault="00C762D8" w:rsidP="00C762D8">
      <w:pPr>
        <w:pStyle w:val="NormalWeb"/>
        <w:rPr>
          <w:lang w:val="en"/>
        </w:rPr>
      </w:pPr>
      <w:r w:rsidRPr="00C762D8">
        <w:rPr>
          <w:lang w:val="en"/>
        </w:rPr>
        <w:t xml:space="preserve">SQL Server also supports implicit transactions, where it automatically starts a new transaction after the current transaction is committed or rolled back. A new transaction is implicitly started when the prior transaction completes, but each transaction is explicitly completed with a COMMIT TRANSACTION or ROLLBACK TRANSACTION statement.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Each SQL statement such as an INSERT, UPDATE, or DELETE is an implicit or automatic transaction.</w:t>
      </w:r>
    </w:p>
    <w:p w:rsidR="00C762D8" w:rsidRDefault="00C762D8" w:rsidP="00C762D8">
      <w:pPr>
        <w:pStyle w:val="Heading1"/>
        <w:rPr>
          <w:lang w:val="en"/>
        </w:rPr>
      </w:pPr>
      <w:proofErr w:type="spellStart"/>
      <w:r>
        <w:rPr>
          <w:lang w:val="en"/>
        </w:rPr>
        <w:lastRenderedPageBreak/>
        <w:t>Autocommit</w:t>
      </w:r>
      <w:proofErr w:type="spellEnd"/>
      <w:r>
        <w:rPr>
          <w:lang w:val="en"/>
        </w:rPr>
        <w:t xml:space="preserve"> Transaction Mode</w:t>
      </w:r>
    </w:p>
    <w:p w:rsidR="00C762D8" w:rsidRDefault="00C762D8" w:rsidP="00C762D8">
      <w:pPr>
        <w:rPr>
          <w:lang w:val="en"/>
        </w:rPr>
      </w:pPr>
      <w:r>
        <w:rPr>
          <w:noProof/>
        </w:rPr>
        <w:drawing>
          <wp:inline distT="0" distB="0" distL="0" distR="0">
            <wp:extent cx="1866900" cy="1428750"/>
            <wp:effectExtent l="0" t="0" r="0" b="0"/>
            <wp:docPr id="4" name="Picture 4" descr="Autocommit Transa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commit Transaction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28750"/>
                    </a:xfrm>
                    <a:prstGeom prst="rect">
                      <a:avLst/>
                    </a:prstGeom>
                    <a:noFill/>
                    <a:ln>
                      <a:noFill/>
                    </a:ln>
                  </pic:spPr>
                </pic:pic>
              </a:graphicData>
            </a:graphic>
          </wp:inline>
        </w:drawing>
      </w:r>
    </w:p>
    <w:p w:rsidR="00C762D8" w:rsidRDefault="00C762D8" w:rsidP="00C762D8">
      <w:pPr>
        <w:pStyle w:val="NormalWeb"/>
        <w:rPr>
          <w:lang w:val="en"/>
        </w:rPr>
      </w:pPr>
      <w:r>
        <w:rPr>
          <w:lang w:val="en"/>
        </w:rPr>
        <w:t xml:space="preserve">A connection to the Database Engine operates in </w:t>
      </w:r>
      <w:proofErr w:type="spellStart"/>
      <w:r>
        <w:rPr>
          <w:lang w:val="en"/>
        </w:rPr>
        <w:t>autocommit</w:t>
      </w:r>
      <w:proofErr w:type="spellEnd"/>
      <w:r>
        <w:rPr>
          <w:lang w:val="en"/>
        </w:rPr>
        <w:t xml:space="preserve"> mode until a BEGIN TRANSACTION statement starts an explicit transaction, or implicit transaction is set on. When the explicit transaction is committed or rolled back, or when implicit transaction mode is turned off, the connection returns to </w:t>
      </w:r>
      <w:proofErr w:type="spellStart"/>
      <w:r>
        <w:rPr>
          <w:lang w:val="en"/>
        </w:rPr>
        <w:t>autocommit</w:t>
      </w:r>
      <w:proofErr w:type="spellEnd"/>
      <w:r>
        <w:rPr>
          <w:lang w:val="en"/>
        </w:rPr>
        <w:t xml:space="preserve"> mode.</w:t>
      </w:r>
    </w:p>
    <w:p w:rsidR="00C762D8" w:rsidRDefault="00C762D8" w:rsidP="00C762D8">
      <w:pPr>
        <w:pStyle w:val="NormalWeb"/>
        <w:rPr>
          <w:lang w:val="en"/>
        </w:rPr>
      </w:pPr>
      <w:r>
        <w:rPr>
          <w:lang w:val="en"/>
        </w:rPr>
        <w:t xml:space="preserve">Within </w:t>
      </w:r>
      <w:proofErr w:type="spellStart"/>
      <w:r>
        <w:rPr>
          <w:lang w:val="en"/>
        </w:rPr>
        <w:t>autocommit</w:t>
      </w:r>
      <w:proofErr w:type="spellEnd"/>
      <w:r>
        <w:rPr>
          <w:lang w:val="en"/>
        </w:rPr>
        <w:t xml:space="preserve"> mode, when compile errors are encountered, it sometimes appears as if an instance of the Database Engine has rolled back an entire batch instead of just one SQL statement. A compile error prevents the Database Engine from building an execution plan, so nothing in the batch is executed. As a result, the error prevents anything in the batch from being executed.</w:t>
      </w:r>
    </w:p>
    <w:p w:rsidR="00C762D8" w:rsidRDefault="00C762D8" w:rsidP="00C762D8">
      <w:pPr>
        <w:pStyle w:val="NormalWeb"/>
        <w:rPr>
          <w:lang w:val="en"/>
        </w:rPr>
      </w:pPr>
      <w:r>
        <w:rPr>
          <w:lang w:val="en"/>
        </w:rPr>
        <w:t xml:space="preserve">In the following example, none of the INSERT statements in the third batch are executed because of a </w:t>
      </w:r>
      <w:r>
        <w:rPr>
          <w:rStyle w:val="Strong"/>
          <w:lang w:val="en"/>
        </w:rPr>
        <w:t>compile</w:t>
      </w:r>
      <w:r>
        <w:rPr>
          <w:lang w:val="en"/>
        </w:rPr>
        <w:t xml:space="preserve"> error. It appears that the first two INSERT statements are rolled back when they are never executed.</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USE AdventureWorks</w:t>
      </w:r>
      <w:r w:rsidR="00A82DD9">
        <w:rPr>
          <w:rFonts w:ascii="Courier New" w:hAnsi="Courier New" w:cs="Courier New"/>
          <w:sz w:val="20"/>
          <w:szCs w:val="20"/>
          <w:lang w:val="en"/>
        </w:rPr>
        <w:t>2012</w:t>
      </w:r>
      <w:r>
        <w:rPr>
          <w:rFonts w:ascii="Courier New" w:hAnsi="Courier New" w:cs="Courier New"/>
          <w:sz w:val="20"/>
          <w:szCs w:val="20"/>
          <w:lang w:val="en"/>
        </w:rPr>
        <w:t>R2;</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CREATE TABLE Employee (</w:t>
      </w:r>
      <w:proofErr w:type="spellStart"/>
      <w:r>
        <w:rPr>
          <w:rFonts w:ascii="Courier New" w:hAnsi="Courier New" w:cs="Courier New"/>
          <w:sz w:val="20"/>
          <w:szCs w:val="20"/>
          <w:lang w:val="en"/>
        </w:rPr>
        <w:t>EmployeeID</w:t>
      </w:r>
      <w:proofErr w:type="spellEnd"/>
      <w:r>
        <w:rPr>
          <w:rFonts w:ascii="Courier New" w:hAnsi="Courier New" w:cs="Courier New"/>
          <w:sz w:val="20"/>
          <w:szCs w:val="20"/>
          <w:lang w:val="en"/>
        </w:rPr>
        <w:t xml:space="preserve"> INT PRIMARY KEY, </w:t>
      </w:r>
      <w:proofErr w:type="spellStart"/>
      <w:r>
        <w:rPr>
          <w:rFonts w:ascii="Courier New" w:hAnsi="Courier New" w:cs="Courier New"/>
          <w:sz w:val="20"/>
          <w:szCs w:val="20"/>
          <w:lang w:val="en"/>
        </w:rPr>
        <w:t>EmployeeBadge</w:t>
      </w:r>
      <w:proofErr w:type="spellEnd"/>
      <w:r>
        <w:rPr>
          <w:rFonts w:ascii="Courier New" w:hAnsi="Courier New" w:cs="Courier New"/>
          <w:sz w:val="20"/>
          <w:szCs w:val="20"/>
          <w:lang w:val="en"/>
        </w:rPr>
        <w:t xml:space="preserve"> </w:t>
      </w:r>
      <w:proofErr w:type="gramStart"/>
      <w:r>
        <w:rPr>
          <w:rFonts w:ascii="Courier New" w:hAnsi="Courier New" w:cs="Courier New"/>
          <w:sz w:val="20"/>
          <w:szCs w:val="20"/>
          <w:lang w:val="en"/>
        </w:rPr>
        <w:t>CHAR(</w:t>
      </w:r>
      <w:proofErr w:type="gramEnd"/>
      <w:r>
        <w:rPr>
          <w:rFonts w:ascii="Courier New" w:hAnsi="Courier New" w:cs="Courier New"/>
          <w:sz w:val="20"/>
          <w:szCs w:val="20"/>
          <w:lang w:val="en"/>
        </w:rPr>
        <w:t>3));</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INSERT INTO Employee VALUES (1, '</w:t>
      </w:r>
      <w:proofErr w:type="spellStart"/>
      <w:r>
        <w:rPr>
          <w:rFonts w:ascii="Courier New" w:hAnsi="Courier New" w:cs="Courier New"/>
          <w:sz w:val="20"/>
          <w:szCs w:val="20"/>
          <w:lang w:val="en"/>
        </w:rPr>
        <w:t>aaa</w:t>
      </w:r>
      <w:proofErr w:type="spellEnd"/>
      <w:r>
        <w:rPr>
          <w:rFonts w:ascii="Courier New" w:hAnsi="Courier New" w:cs="Courier New"/>
          <w:sz w:val="20"/>
          <w:szCs w:val="20"/>
          <w:lang w:val="en"/>
        </w:rPr>
        <w:t>');</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INSERT INTO Employee VALUES (2, '</w:t>
      </w:r>
      <w:proofErr w:type="spellStart"/>
      <w:r>
        <w:rPr>
          <w:rFonts w:ascii="Courier New" w:hAnsi="Courier New" w:cs="Courier New"/>
          <w:sz w:val="20"/>
          <w:szCs w:val="20"/>
          <w:lang w:val="en"/>
        </w:rPr>
        <w:t>bbb</w:t>
      </w:r>
      <w:proofErr w:type="spellEnd"/>
      <w:r>
        <w:rPr>
          <w:rFonts w:ascii="Courier New" w:hAnsi="Courier New" w:cs="Courier New"/>
          <w:sz w:val="20"/>
          <w:szCs w:val="20"/>
          <w:lang w:val="en"/>
        </w:rPr>
        <w:t>');</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 xml:space="preserve">INSERT INTO Employee </w:t>
      </w:r>
      <w:r>
        <w:rPr>
          <w:rStyle w:val="Strong"/>
          <w:rFonts w:ascii="Courier New" w:hAnsi="Courier New" w:cs="Courier New"/>
          <w:sz w:val="20"/>
          <w:szCs w:val="20"/>
          <w:lang w:val="en"/>
        </w:rPr>
        <w:t>VALUSE</w:t>
      </w:r>
      <w:r>
        <w:rPr>
          <w:rFonts w:ascii="Courier New" w:hAnsi="Courier New" w:cs="Courier New"/>
          <w:sz w:val="20"/>
          <w:szCs w:val="20"/>
          <w:lang w:val="en"/>
        </w:rPr>
        <w:t xml:space="preserve"> (3, 'ccc');</w:t>
      </w:r>
      <w:proofErr w:type="gramStart"/>
      <w:r>
        <w:rPr>
          <w:rFonts w:ascii="Courier New" w:hAnsi="Courier New" w:cs="Courier New"/>
          <w:sz w:val="20"/>
          <w:szCs w:val="20"/>
          <w:lang w:val="en"/>
        </w:rPr>
        <w:t>  --</w:t>
      </w:r>
      <w:proofErr w:type="gramEnd"/>
      <w:r>
        <w:rPr>
          <w:rFonts w:ascii="Courier New" w:hAnsi="Courier New" w:cs="Courier New"/>
          <w:sz w:val="20"/>
          <w:szCs w:val="20"/>
          <w:lang w:val="en"/>
        </w:rPr>
        <w:t xml:space="preserve"> Syntax error.</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SELECT * FROM Employee;</w:t>
      </w:r>
      <w:proofErr w:type="gramStart"/>
      <w:r>
        <w:rPr>
          <w:rFonts w:ascii="Courier New" w:hAnsi="Courier New" w:cs="Courier New"/>
          <w:sz w:val="20"/>
          <w:szCs w:val="20"/>
          <w:lang w:val="en"/>
        </w:rPr>
        <w:t>  --</w:t>
      </w:r>
      <w:proofErr w:type="gramEnd"/>
      <w:r>
        <w:rPr>
          <w:rFonts w:ascii="Courier New" w:hAnsi="Courier New" w:cs="Courier New"/>
          <w:sz w:val="20"/>
          <w:szCs w:val="20"/>
          <w:lang w:val="en"/>
        </w:rPr>
        <w:t xml:space="preserve"> Returns no rows.</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lang w:val="en"/>
        </w:rPr>
      </w:pPr>
      <w:r>
        <w:rPr>
          <w:lang w:val="en"/>
        </w:rPr>
        <w:lastRenderedPageBreak/>
        <w:t>In the following example, the third INSERT statement generates a run-time duplicate primary key error. The first two INSERT statements are successful and committed, so they remain after the run-time error.</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USE AdventureWorks</w:t>
      </w:r>
      <w:r w:rsidR="00A82DD9">
        <w:rPr>
          <w:rFonts w:ascii="Courier New" w:hAnsi="Courier New" w:cs="Courier New"/>
          <w:sz w:val="20"/>
          <w:szCs w:val="20"/>
          <w:lang w:val="en"/>
        </w:rPr>
        <w:t>2012</w:t>
      </w:r>
      <w:r>
        <w:rPr>
          <w:rFonts w:ascii="Courier New" w:hAnsi="Courier New" w:cs="Courier New"/>
          <w:sz w:val="20"/>
          <w:szCs w:val="20"/>
          <w:lang w:val="en"/>
        </w:rPr>
        <w:t>R2;</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CREATE TABLE Employee (</w:t>
      </w:r>
      <w:proofErr w:type="spellStart"/>
      <w:r>
        <w:rPr>
          <w:rFonts w:ascii="Courier New" w:hAnsi="Courier New" w:cs="Courier New"/>
          <w:sz w:val="20"/>
          <w:szCs w:val="20"/>
          <w:lang w:val="en"/>
        </w:rPr>
        <w:t>EmployeeID</w:t>
      </w:r>
      <w:proofErr w:type="spellEnd"/>
      <w:r>
        <w:rPr>
          <w:rFonts w:ascii="Courier New" w:hAnsi="Courier New" w:cs="Courier New"/>
          <w:sz w:val="20"/>
          <w:szCs w:val="20"/>
          <w:lang w:val="en"/>
        </w:rPr>
        <w:t xml:space="preserve"> INT PRIMARY KEY, </w:t>
      </w:r>
      <w:proofErr w:type="spellStart"/>
      <w:r>
        <w:rPr>
          <w:rFonts w:ascii="Courier New" w:hAnsi="Courier New" w:cs="Courier New"/>
          <w:sz w:val="20"/>
          <w:szCs w:val="20"/>
          <w:lang w:val="en"/>
        </w:rPr>
        <w:t>EmployeeBadge</w:t>
      </w:r>
      <w:proofErr w:type="spellEnd"/>
      <w:r>
        <w:rPr>
          <w:rFonts w:ascii="Courier New" w:hAnsi="Courier New" w:cs="Courier New"/>
          <w:sz w:val="20"/>
          <w:szCs w:val="20"/>
          <w:lang w:val="en"/>
        </w:rPr>
        <w:t xml:space="preserve"> </w:t>
      </w:r>
      <w:proofErr w:type="gramStart"/>
      <w:r>
        <w:rPr>
          <w:rFonts w:ascii="Courier New" w:hAnsi="Courier New" w:cs="Courier New"/>
          <w:sz w:val="20"/>
          <w:szCs w:val="20"/>
          <w:lang w:val="en"/>
        </w:rPr>
        <w:t>CHAR(</w:t>
      </w:r>
      <w:proofErr w:type="gramEnd"/>
      <w:r>
        <w:rPr>
          <w:rFonts w:ascii="Courier New" w:hAnsi="Courier New" w:cs="Courier New"/>
          <w:sz w:val="20"/>
          <w:szCs w:val="20"/>
          <w:lang w:val="en"/>
        </w:rPr>
        <w:t>3));</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INSERT INTO Employee VALUES (1, '</w:t>
      </w:r>
      <w:proofErr w:type="spellStart"/>
      <w:r>
        <w:rPr>
          <w:rFonts w:ascii="Courier New" w:hAnsi="Courier New" w:cs="Courier New"/>
          <w:sz w:val="20"/>
          <w:szCs w:val="20"/>
          <w:lang w:val="en"/>
        </w:rPr>
        <w:t>aaa</w:t>
      </w:r>
      <w:proofErr w:type="spellEnd"/>
      <w:r>
        <w:rPr>
          <w:rFonts w:ascii="Courier New" w:hAnsi="Courier New" w:cs="Courier New"/>
          <w:sz w:val="20"/>
          <w:szCs w:val="20"/>
          <w:lang w:val="en"/>
        </w:rPr>
        <w:t>');</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INSERT INTO Employee VALUES (2, '</w:t>
      </w:r>
      <w:proofErr w:type="spellStart"/>
      <w:r>
        <w:rPr>
          <w:rFonts w:ascii="Courier New" w:hAnsi="Courier New" w:cs="Courier New"/>
          <w:sz w:val="20"/>
          <w:szCs w:val="20"/>
          <w:lang w:val="en"/>
        </w:rPr>
        <w:t>bbb</w:t>
      </w:r>
      <w:proofErr w:type="spellEnd"/>
      <w:r>
        <w:rPr>
          <w:rFonts w:ascii="Courier New" w:hAnsi="Courier New" w:cs="Courier New"/>
          <w:sz w:val="20"/>
          <w:szCs w:val="20"/>
          <w:lang w:val="en"/>
        </w:rPr>
        <w:t>');</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 xml:space="preserve">INSERT INTO Employee </w:t>
      </w:r>
      <w:r>
        <w:rPr>
          <w:rStyle w:val="Strong"/>
          <w:rFonts w:ascii="Courier New" w:hAnsi="Courier New" w:cs="Courier New"/>
          <w:sz w:val="20"/>
          <w:szCs w:val="20"/>
          <w:lang w:val="en"/>
        </w:rPr>
        <w:t>VALUES</w:t>
      </w:r>
      <w:r>
        <w:rPr>
          <w:rFonts w:ascii="Courier New" w:hAnsi="Courier New" w:cs="Courier New"/>
          <w:sz w:val="20"/>
          <w:szCs w:val="20"/>
          <w:lang w:val="en"/>
        </w:rPr>
        <w:t xml:space="preserve"> (3, 'ccc');</w:t>
      </w:r>
      <w:proofErr w:type="gramStart"/>
      <w:r>
        <w:rPr>
          <w:rFonts w:ascii="Courier New" w:hAnsi="Courier New" w:cs="Courier New"/>
          <w:sz w:val="20"/>
          <w:szCs w:val="20"/>
          <w:lang w:val="en"/>
        </w:rPr>
        <w:t>  --</w:t>
      </w:r>
      <w:proofErr w:type="gramEnd"/>
      <w:r>
        <w:rPr>
          <w:rFonts w:ascii="Courier New" w:hAnsi="Courier New" w:cs="Courier New"/>
          <w:sz w:val="20"/>
          <w:szCs w:val="20"/>
          <w:lang w:val="en"/>
        </w:rPr>
        <w:t xml:space="preserve"> Syntax error.</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GO</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SELECT * FROM Employee;</w:t>
      </w:r>
      <w:proofErr w:type="gramStart"/>
      <w:r>
        <w:rPr>
          <w:rFonts w:ascii="Courier New" w:hAnsi="Courier New" w:cs="Courier New"/>
          <w:sz w:val="20"/>
          <w:szCs w:val="20"/>
          <w:lang w:val="en"/>
        </w:rPr>
        <w:t>  --</w:t>
      </w:r>
      <w:proofErr w:type="gramEnd"/>
      <w:r>
        <w:rPr>
          <w:rFonts w:ascii="Courier New" w:hAnsi="Courier New" w:cs="Courier New"/>
          <w:sz w:val="20"/>
          <w:szCs w:val="20"/>
          <w:lang w:val="en"/>
        </w:rPr>
        <w:t xml:space="preserve"> Returns row 1 and 2.</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 xml:space="preserve">GO </w:t>
      </w:r>
    </w:p>
    <w:p w:rsidR="00C762D8" w:rsidRDefault="00C762D8" w:rsidP="00C762D8">
      <w:pPr>
        <w:pStyle w:val="Heading1"/>
        <w:rPr>
          <w:lang w:val="en"/>
        </w:rPr>
      </w:pPr>
      <w:r>
        <w:rPr>
          <w:lang w:val="en"/>
        </w:rPr>
        <w:t>Explicit Transaction Mode</w:t>
      </w:r>
    </w:p>
    <w:p w:rsidR="00C762D8" w:rsidRDefault="00C762D8" w:rsidP="00C762D8">
      <w:pPr>
        <w:pStyle w:val="NormalWeb"/>
        <w:rPr>
          <w:lang w:val="en"/>
        </w:rPr>
      </w:pPr>
      <w:r>
        <w:rPr>
          <w:lang w:val="en"/>
        </w:rPr>
        <w:t>When controlling transactions in your Transact-SQL code, you can use the BEGIN, SAVE, COMMIT, and ROLLBACK TRANSACTION clause. This provides the opportunity to use these clauses within the logic of your Transact-SQL statement. For example, you may have a transaction that updates one table and then updates another table based on the information of the first update. If the first update statement succeeds and the second update fails, you could use a ROLLBACK TRANSACTION statement that ensures that the data is not committed to the database.</w:t>
      </w:r>
    </w:p>
    <w:p w:rsidR="00C762D8" w:rsidRDefault="00C762D8" w:rsidP="00C762D8">
      <w:pPr>
        <w:spacing w:before="100" w:beforeAutospacing="1" w:after="100" w:afterAutospacing="1" w:line="240" w:lineRule="auto"/>
      </w:pPr>
      <w:r>
        <w:t>BEGIN TRANSACTION</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t>Explicit transactions start with the BEGIN TRANSACTION statement. It is not necessary to specify this when SQL Server is running in auto commit mode.</w:t>
      </w:r>
    </w:p>
    <w:p w:rsidR="00C762D8" w:rsidRDefault="00C762D8" w:rsidP="00C762D8">
      <w:pPr>
        <w:spacing w:before="100" w:beforeAutospacing="1" w:after="100" w:afterAutospacing="1" w:line="240" w:lineRule="auto"/>
      </w:pPr>
      <w:r>
        <w:t>SAVE TRANSACTION</w:t>
      </w:r>
    </w:p>
    <w:p w:rsidR="00C762D8" w:rsidRDefault="00C762D8" w:rsidP="00C762D8">
      <w:pPr>
        <w:spacing w:before="100" w:beforeAutospacing="1" w:after="100" w:afterAutospacing="1" w:line="240" w:lineRule="auto"/>
      </w:pPr>
      <w:r>
        <w:t xml:space="preserve">You can place the SAVE TRANSACTION statement if you wish to mark the transaction with a save point. The </w:t>
      </w:r>
      <w:proofErr w:type="spellStart"/>
      <w:r>
        <w:t>savepoint</w:t>
      </w:r>
      <w:proofErr w:type="spellEnd"/>
      <w:r>
        <w:t xml:space="preserve"> defines a location to which a transaction can return, if part of the transaction is conditionally canceled.</w:t>
      </w:r>
    </w:p>
    <w:p w:rsidR="00C762D8" w:rsidRDefault="00C762D8" w:rsidP="00C762D8">
      <w:pPr>
        <w:spacing w:before="100" w:beforeAutospacing="1" w:after="100" w:afterAutospacing="1" w:line="240" w:lineRule="auto"/>
      </w:pPr>
    </w:p>
    <w:p w:rsidR="00C762D8" w:rsidRDefault="00C762D8" w:rsidP="00C762D8">
      <w:pPr>
        <w:spacing w:before="100" w:beforeAutospacing="1" w:after="100" w:afterAutospacing="1" w:line="240" w:lineRule="auto"/>
      </w:pPr>
    </w:p>
    <w:p w:rsidR="00C762D8" w:rsidRDefault="00C762D8" w:rsidP="00C762D8">
      <w:pPr>
        <w:spacing w:before="100" w:beforeAutospacing="1" w:after="100" w:afterAutospacing="1" w:line="240" w:lineRule="auto"/>
      </w:pPr>
      <w:r>
        <w:lastRenderedPageBreak/>
        <w:t>COMMIT TRANSACTION</w:t>
      </w:r>
    </w:p>
    <w:p w:rsidR="00C762D8" w:rsidRDefault="00C762D8" w:rsidP="00C762D8">
      <w:pPr>
        <w:spacing w:before="100" w:beforeAutospacing="1" w:after="100" w:afterAutospacing="1" w:line="240" w:lineRule="auto"/>
      </w:pPr>
      <w:r>
        <w:t>The COMMIT TRANSACTION statement will permanently commit a successful transaction to the database. It also frees the transaction from SQL Server resources that can be used by other transactions.</w:t>
      </w:r>
    </w:p>
    <w:p w:rsidR="00C762D8" w:rsidRDefault="00C762D8" w:rsidP="00C762D8">
      <w:pPr>
        <w:spacing w:before="100" w:beforeAutospacing="1" w:after="100" w:afterAutospacing="1" w:line="240" w:lineRule="auto"/>
      </w:pPr>
      <w:r>
        <w:t>ROLLBACK TRANSACTION </w:t>
      </w:r>
    </w:p>
    <w:p w:rsidR="00C762D8" w:rsidRDefault="00C762D8" w:rsidP="00C762D8">
      <w:pPr>
        <w:spacing w:before="100" w:beforeAutospacing="1" w:after="100" w:afterAutospacing="1" w:line="240" w:lineRule="auto"/>
      </w:pPr>
      <w:r>
        <w:t>The ROLLBACK TRANSACTION statement will cancel a transaction and return the data back to the state that it was in prior to the transaction being issued.</w:t>
      </w:r>
    </w:p>
    <w:p w:rsidR="00C762D8" w:rsidRDefault="00C762D8" w:rsidP="00C762D8">
      <w:pPr>
        <w:spacing w:before="100" w:beforeAutospacing="1" w:after="100" w:afterAutospacing="1" w:line="240" w:lineRule="auto"/>
      </w:pPr>
    </w:p>
    <w:p w:rsidR="00C762D8" w:rsidRDefault="00C762D8" w:rsidP="00C762D8">
      <w:pPr>
        <w:pStyle w:val="Heading1"/>
        <w:rPr>
          <w:lang w:val="en"/>
        </w:rPr>
      </w:pPr>
      <w:r>
        <w:rPr>
          <w:lang w:val="en"/>
        </w:rPr>
        <w:t>Implicit Transaction Mode</w:t>
      </w:r>
    </w:p>
    <w:p w:rsidR="00C762D8" w:rsidRDefault="00C762D8" w:rsidP="00C762D8">
      <w:pPr>
        <w:pStyle w:val="NormalWeb"/>
        <w:rPr>
          <w:lang w:val="en"/>
        </w:rPr>
      </w:pPr>
      <w:r>
        <w:rPr>
          <w:lang w:val="en"/>
        </w:rPr>
        <w:t>When operating in implicit transaction mode, SQL Server automatically starts a new transaction after the current transaction is committed or rolled back. You do nothing to delineate the start of a transaction. You only commit or roll back each transaction. The transaction remains in effect until you issue a COMMIT or ROLLBACK statement. After the first transaction is committed or rolled back, SQL Server automatically starts a new transaction the next time any of these statements are executed by the connection.</w:t>
      </w:r>
    </w:p>
    <w:p w:rsidR="00C762D8" w:rsidRDefault="00C762D8" w:rsidP="00C762D8">
      <w:pPr>
        <w:pStyle w:val="NormalWeb"/>
        <w:rPr>
          <w:lang w:val="en"/>
        </w:rPr>
      </w:pPr>
      <w:r>
        <w:rPr>
          <w:lang w:val="en"/>
        </w:rPr>
        <w:t>Implicit transactions must be turned on with the following statement.</w:t>
      </w:r>
    </w:p>
    <w:p w:rsidR="00C762D8" w:rsidRDefault="00C762D8" w:rsidP="00C762D8">
      <w:pPr>
        <w:pStyle w:val="NormalWeb"/>
        <w:rPr>
          <w:rFonts w:ascii="Courier New" w:hAnsi="Courier New" w:cs="Courier New"/>
          <w:sz w:val="20"/>
          <w:szCs w:val="20"/>
          <w:lang w:val="en"/>
        </w:rPr>
      </w:pPr>
      <w:r>
        <w:rPr>
          <w:rFonts w:ascii="Courier New" w:hAnsi="Courier New" w:cs="Courier New"/>
          <w:sz w:val="20"/>
          <w:szCs w:val="20"/>
          <w:lang w:val="en"/>
        </w:rPr>
        <w:t>SET IMPLICIT_TRANSACTIONS ON;</w:t>
      </w:r>
    </w:p>
    <w:p w:rsidR="00C762D8" w:rsidRDefault="00C762D8" w:rsidP="00C762D8">
      <w:pPr>
        <w:pStyle w:val="NormalWeb"/>
        <w:rPr>
          <w:lang w:val="en"/>
        </w:rPr>
      </w:pPr>
      <w:r>
        <w:rPr>
          <w:lang w:val="en"/>
        </w:rPr>
        <w:t>After implicit transaction mode has been set on for a connection, the instance of the Database Engine automatically starts a transaction when it first executes any of the following statements.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2063"/>
        <w:gridCol w:w="2189"/>
      </w:tblGrid>
      <w:tr w:rsidR="00C762D8" w:rsidTr="00C762D8">
        <w:trPr>
          <w:tblCellSpacing w:w="15" w:type="dxa"/>
        </w:trPr>
        <w:tc>
          <w:tcPr>
            <w:tcW w:w="0" w:type="auto"/>
            <w:vAlign w:val="center"/>
            <w:hideMark/>
          </w:tcPr>
          <w:p w:rsidR="00C762D8" w:rsidRDefault="00C762D8" w:rsidP="00C762D8">
            <w:pPr>
              <w:pStyle w:val="Heading3"/>
              <w:jc w:val="center"/>
            </w:pPr>
            <w:r>
              <w:t>T-SQL statement</w:t>
            </w:r>
          </w:p>
        </w:tc>
        <w:tc>
          <w:tcPr>
            <w:tcW w:w="0" w:type="auto"/>
            <w:vAlign w:val="center"/>
            <w:hideMark/>
          </w:tcPr>
          <w:p w:rsidR="00C762D8" w:rsidRDefault="00C762D8" w:rsidP="00C762D8">
            <w:pPr>
              <w:pStyle w:val="Heading3"/>
              <w:jc w:val="center"/>
            </w:pPr>
            <w:r>
              <w:t>T-SQL statement</w:t>
            </w:r>
          </w:p>
        </w:tc>
        <w:tc>
          <w:tcPr>
            <w:tcW w:w="0" w:type="auto"/>
            <w:vAlign w:val="center"/>
            <w:hideMark/>
          </w:tcPr>
          <w:p w:rsidR="00C762D8" w:rsidRDefault="00C762D8" w:rsidP="00C762D8">
            <w:pPr>
              <w:pStyle w:val="Heading3"/>
              <w:jc w:val="center"/>
            </w:pPr>
            <w:r>
              <w:t>T-SQL statement</w:t>
            </w:r>
          </w:p>
        </w:tc>
      </w:tr>
      <w:tr w:rsidR="00C762D8" w:rsidTr="00C762D8">
        <w:trPr>
          <w:tblCellSpacing w:w="15" w:type="dxa"/>
        </w:trPr>
        <w:tc>
          <w:tcPr>
            <w:tcW w:w="0" w:type="auto"/>
            <w:vAlign w:val="center"/>
            <w:hideMark/>
          </w:tcPr>
          <w:p w:rsidR="00C762D8" w:rsidRDefault="00C762D8" w:rsidP="00C762D8">
            <w:pPr>
              <w:pStyle w:val="NormalWeb"/>
            </w:pPr>
            <w:r>
              <w:t>ALTER TABLE</w:t>
            </w:r>
          </w:p>
        </w:tc>
        <w:tc>
          <w:tcPr>
            <w:tcW w:w="0" w:type="auto"/>
            <w:vAlign w:val="center"/>
            <w:hideMark/>
          </w:tcPr>
          <w:p w:rsidR="00C762D8" w:rsidRDefault="00C762D8" w:rsidP="00C762D8">
            <w:pPr>
              <w:pStyle w:val="NormalWeb"/>
            </w:pPr>
            <w:r>
              <w:t>UPDATE</w:t>
            </w:r>
          </w:p>
        </w:tc>
        <w:tc>
          <w:tcPr>
            <w:tcW w:w="0" w:type="auto"/>
            <w:vAlign w:val="center"/>
            <w:hideMark/>
          </w:tcPr>
          <w:p w:rsidR="00C762D8" w:rsidRDefault="00C762D8" w:rsidP="00C762D8">
            <w:pPr>
              <w:pStyle w:val="NormalWeb"/>
            </w:pPr>
            <w:r>
              <w:t>GRANT</w:t>
            </w:r>
          </w:p>
        </w:tc>
      </w:tr>
      <w:tr w:rsidR="00C762D8" w:rsidTr="00C762D8">
        <w:trPr>
          <w:tblCellSpacing w:w="15" w:type="dxa"/>
        </w:trPr>
        <w:tc>
          <w:tcPr>
            <w:tcW w:w="0" w:type="auto"/>
            <w:vAlign w:val="center"/>
            <w:hideMark/>
          </w:tcPr>
          <w:p w:rsidR="00C762D8" w:rsidRDefault="00C762D8" w:rsidP="00C762D8">
            <w:pPr>
              <w:pStyle w:val="NormalWeb"/>
            </w:pPr>
            <w:r>
              <w:t>INSERT</w:t>
            </w:r>
          </w:p>
        </w:tc>
        <w:tc>
          <w:tcPr>
            <w:tcW w:w="0" w:type="auto"/>
            <w:vAlign w:val="center"/>
            <w:hideMark/>
          </w:tcPr>
          <w:p w:rsidR="00C762D8" w:rsidRDefault="00C762D8" w:rsidP="00C762D8">
            <w:pPr>
              <w:pStyle w:val="NormalWeb"/>
            </w:pPr>
            <w:r>
              <w:t>FETCH</w:t>
            </w:r>
          </w:p>
        </w:tc>
        <w:tc>
          <w:tcPr>
            <w:tcW w:w="0" w:type="auto"/>
            <w:vAlign w:val="center"/>
            <w:hideMark/>
          </w:tcPr>
          <w:p w:rsidR="00C762D8" w:rsidRDefault="00C762D8" w:rsidP="00C762D8">
            <w:pPr>
              <w:pStyle w:val="NormalWeb"/>
            </w:pPr>
            <w:r>
              <w:t>TRUNCATE TABLE</w:t>
            </w:r>
          </w:p>
        </w:tc>
      </w:tr>
      <w:tr w:rsidR="00C762D8" w:rsidTr="00C762D8">
        <w:trPr>
          <w:tblCellSpacing w:w="15" w:type="dxa"/>
        </w:trPr>
        <w:tc>
          <w:tcPr>
            <w:tcW w:w="0" w:type="auto"/>
            <w:vAlign w:val="center"/>
            <w:hideMark/>
          </w:tcPr>
          <w:p w:rsidR="00C762D8" w:rsidRDefault="00C762D8" w:rsidP="00C762D8">
            <w:pPr>
              <w:pStyle w:val="NormalWeb"/>
            </w:pPr>
            <w:r>
              <w:t>CREATE</w:t>
            </w:r>
          </w:p>
        </w:tc>
        <w:tc>
          <w:tcPr>
            <w:tcW w:w="0" w:type="auto"/>
            <w:vAlign w:val="center"/>
            <w:hideMark/>
          </w:tcPr>
          <w:p w:rsidR="00C762D8" w:rsidRDefault="00C762D8" w:rsidP="00C762D8">
            <w:pPr>
              <w:pStyle w:val="NormalWeb"/>
            </w:pPr>
            <w:r>
              <w:t>OPEN</w:t>
            </w:r>
          </w:p>
        </w:tc>
        <w:tc>
          <w:tcPr>
            <w:tcW w:w="0" w:type="auto"/>
            <w:vAlign w:val="center"/>
            <w:hideMark/>
          </w:tcPr>
          <w:p w:rsidR="00C762D8" w:rsidRDefault="00C762D8" w:rsidP="00C762D8">
            <w:pPr>
              <w:pStyle w:val="NormalWeb"/>
            </w:pPr>
            <w:r>
              <w:t>DELETE</w:t>
            </w:r>
          </w:p>
        </w:tc>
      </w:tr>
      <w:tr w:rsidR="00C762D8" w:rsidTr="00C762D8">
        <w:trPr>
          <w:tblCellSpacing w:w="15" w:type="dxa"/>
        </w:trPr>
        <w:tc>
          <w:tcPr>
            <w:tcW w:w="0" w:type="auto"/>
            <w:vAlign w:val="center"/>
            <w:hideMark/>
          </w:tcPr>
          <w:p w:rsidR="00C762D8" w:rsidRDefault="00C762D8" w:rsidP="00C762D8">
            <w:pPr>
              <w:pStyle w:val="NormalWeb"/>
            </w:pPr>
            <w:r>
              <w:t>REVOKE</w:t>
            </w:r>
          </w:p>
        </w:tc>
        <w:tc>
          <w:tcPr>
            <w:tcW w:w="0" w:type="auto"/>
            <w:vAlign w:val="center"/>
            <w:hideMark/>
          </w:tcPr>
          <w:p w:rsidR="00C762D8" w:rsidRDefault="00C762D8" w:rsidP="00C762D8">
            <w:pPr>
              <w:pStyle w:val="NormalWeb"/>
            </w:pPr>
            <w:r>
              <w:t>DROP</w:t>
            </w:r>
          </w:p>
        </w:tc>
        <w:tc>
          <w:tcPr>
            <w:tcW w:w="0" w:type="auto"/>
            <w:vAlign w:val="center"/>
            <w:hideMark/>
          </w:tcPr>
          <w:p w:rsidR="00C762D8" w:rsidRDefault="00C762D8" w:rsidP="00C762D8">
            <w:pPr>
              <w:pStyle w:val="NormalWeb"/>
            </w:pPr>
            <w:r>
              <w:t>SELECT</w:t>
            </w:r>
          </w:p>
        </w:tc>
      </w:tr>
    </w:tbl>
    <w:p w:rsidR="00C762D8" w:rsidRDefault="00C762D8" w:rsidP="00C762D8">
      <w:pPr>
        <w:pStyle w:val="Heading1"/>
        <w:rPr>
          <w:lang w:val="en"/>
        </w:rPr>
      </w:pPr>
    </w:p>
    <w:p w:rsidR="00C762D8" w:rsidRDefault="00C762D8" w:rsidP="00C762D8">
      <w:pPr>
        <w:pStyle w:val="Heading1"/>
        <w:rPr>
          <w:lang w:val="en"/>
        </w:rPr>
      </w:pPr>
      <w:r>
        <w:rPr>
          <w:lang w:val="en"/>
        </w:rPr>
        <w:t>Transaction Guidelines</w:t>
      </w:r>
    </w:p>
    <w:p w:rsidR="00C762D8" w:rsidRDefault="00C762D8" w:rsidP="00C762D8">
      <w:pPr>
        <w:rPr>
          <w:lang w:val="en"/>
        </w:rPr>
      </w:pPr>
      <w:r>
        <w:rPr>
          <w:noProof/>
        </w:rPr>
        <w:drawing>
          <wp:inline distT="0" distB="0" distL="0" distR="0">
            <wp:extent cx="1866900" cy="1428750"/>
            <wp:effectExtent l="0" t="0" r="0" b="0"/>
            <wp:docPr id="5" name="Picture 5" descr="Transaction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action Guide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1428750"/>
                    </a:xfrm>
                    <a:prstGeom prst="rect">
                      <a:avLst/>
                    </a:prstGeom>
                    <a:noFill/>
                    <a:ln>
                      <a:noFill/>
                    </a:ln>
                  </pic:spPr>
                </pic:pic>
              </a:graphicData>
            </a:graphic>
          </wp:inline>
        </w:drawing>
      </w:r>
    </w:p>
    <w:p w:rsidR="00C762D8" w:rsidRDefault="00C762D8" w:rsidP="00C762D8">
      <w:pPr>
        <w:pStyle w:val="NormalWeb"/>
        <w:rPr>
          <w:lang w:val="en"/>
        </w:rPr>
      </w:pPr>
      <w:r>
        <w:rPr>
          <w:lang w:val="en"/>
        </w:rPr>
        <w:t xml:space="preserve">The following are guidelines for using transactions within Microsoft SQL Server </w:t>
      </w:r>
      <w:r w:rsidR="00A82DD9">
        <w:rPr>
          <w:lang w:val="en"/>
        </w:rPr>
        <w:t>2012</w:t>
      </w:r>
      <w:r>
        <w:rPr>
          <w:lang w:val="en"/>
        </w:rPr>
        <w:t>.</w:t>
      </w:r>
    </w:p>
    <w:p w:rsidR="00C762D8" w:rsidRDefault="00C762D8" w:rsidP="00C762D8">
      <w:pPr>
        <w:numPr>
          <w:ilvl w:val="0"/>
          <w:numId w:val="6"/>
        </w:numPr>
        <w:spacing w:before="100" w:beforeAutospacing="1" w:after="100" w:afterAutospacing="1" w:line="240" w:lineRule="auto"/>
        <w:rPr>
          <w:lang w:val="en"/>
        </w:rPr>
      </w:pPr>
      <w:r>
        <w:rPr>
          <w:lang w:val="en"/>
        </w:rPr>
        <w:t>Create transactions that perform one task.</w:t>
      </w:r>
    </w:p>
    <w:p w:rsidR="00C762D8" w:rsidRDefault="00C762D8" w:rsidP="00C762D8">
      <w:pPr>
        <w:numPr>
          <w:ilvl w:val="0"/>
          <w:numId w:val="6"/>
        </w:numPr>
        <w:spacing w:before="100" w:beforeAutospacing="1" w:after="100" w:afterAutospacing="1" w:line="240" w:lineRule="auto"/>
        <w:rPr>
          <w:lang w:val="en"/>
        </w:rPr>
      </w:pPr>
      <w:r>
        <w:rPr>
          <w:lang w:val="en"/>
        </w:rPr>
        <w:t>For greater control of transactions, use explicit transactions.</w:t>
      </w:r>
    </w:p>
    <w:p w:rsidR="00C762D8" w:rsidRDefault="00C762D8" w:rsidP="00C762D8">
      <w:pPr>
        <w:numPr>
          <w:ilvl w:val="0"/>
          <w:numId w:val="6"/>
        </w:numPr>
        <w:spacing w:before="100" w:beforeAutospacing="1" w:after="100" w:afterAutospacing="1" w:line="240" w:lineRule="auto"/>
        <w:rPr>
          <w:lang w:val="en"/>
        </w:rPr>
      </w:pPr>
      <w:r>
        <w:rPr>
          <w:lang w:val="en"/>
        </w:rPr>
        <w:t>Keep transactions short to limit the amount of locking on database objects.</w:t>
      </w:r>
    </w:p>
    <w:p w:rsidR="00C762D8" w:rsidRDefault="00C762D8" w:rsidP="00C762D8">
      <w:pPr>
        <w:numPr>
          <w:ilvl w:val="0"/>
          <w:numId w:val="6"/>
        </w:numPr>
        <w:spacing w:before="100" w:beforeAutospacing="1" w:after="100" w:afterAutospacing="1" w:line="240" w:lineRule="auto"/>
        <w:rPr>
          <w:lang w:val="en"/>
        </w:rPr>
      </w:pPr>
      <w:r>
        <w:rPr>
          <w:lang w:val="en"/>
        </w:rPr>
        <w:t>Limit the number of rows read within a transaction as exclusive locks are acquired.</w:t>
      </w:r>
    </w:p>
    <w:p w:rsidR="00C762D8" w:rsidRDefault="00C762D8" w:rsidP="00C762D8">
      <w:pPr>
        <w:numPr>
          <w:ilvl w:val="0"/>
          <w:numId w:val="6"/>
        </w:numPr>
        <w:spacing w:before="100" w:beforeAutospacing="1" w:after="100" w:afterAutospacing="1" w:line="240" w:lineRule="auto"/>
        <w:rPr>
          <w:lang w:val="en"/>
        </w:rPr>
      </w:pPr>
      <w:r>
        <w:rPr>
          <w:lang w:val="en"/>
        </w:rPr>
        <w:t>Remember that the following commands cannot be executed within a transaction.</w:t>
      </w:r>
    </w:p>
    <w:p w:rsidR="00C762D8" w:rsidRDefault="00C762D8" w:rsidP="00C762D8">
      <w:pPr>
        <w:numPr>
          <w:ilvl w:val="1"/>
          <w:numId w:val="6"/>
        </w:numPr>
        <w:spacing w:before="100" w:beforeAutospacing="1" w:after="100" w:afterAutospacing="1" w:line="240" w:lineRule="auto"/>
        <w:rPr>
          <w:lang w:val="en"/>
        </w:rPr>
      </w:pPr>
      <w:r>
        <w:rPr>
          <w:lang w:val="en"/>
        </w:rPr>
        <w:t xml:space="preserve">CREATE DATABASE </w:t>
      </w:r>
    </w:p>
    <w:p w:rsidR="00C762D8" w:rsidRDefault="00C762D8" w:rsidP="00C762D8">
      <w:pPr>
        <w:numPr>
          <w:ilvl w:val="1"/>
          <w:numId w:val="6"/>
        </w:numPr>
        <w:spacing w:before="100" w:beforeAutospacing="1" w:after="100" w:afterAutospacing="1" w:line="240" w:lineRule="auto"/>
        <w:rPr>
          <w:lang w:val="en"/>
        </w:rPr>
      </w:pPr>
      <w:r>
        <w:rPr>
          <w:lang w:val="en"/>
        </w:rPr>
        <w:t xml:space="preserve">ALTER DATABASE </w:t>
      </w:r>
    </w:p>
    <w:p w:rsidR="00C762D8" w:rsidRDefault="00C762D8" w:rsidP="00C762D8">
      <w:pPr>
        <w:numPr>
          <w:ilvl w:val="1"/>
          <w:numId w:val="6"/>
        </w:numPr>
        <w:spacing w:before="100" w:beforeAutospacing="1" w:after="100" w:afterAutospacing="1" w:line="240" w:lineRule="auto"/>
        <w:rPr>
          <w:lang w:val="en"/>
        </w:rPr>
      </w:pPr>
      <w:r>
        <w:rPr>
          <w:lang w:val="en"/>
        </w:rPr>
        <w:t xml:space="preserve">DROP DATABASE </w:t>
      </w:r>
    </w:p>
    <w:p w:rsidR="00C762D8" w:rsidRDefault="00C762D8" w:rsidP="00C762D8">
      <w:pPr>
        <w:numPr>
          <w:ilvl w:val="1"/>
          <w:numId w:val="6"/>
        </w:numPr>
        <w:spacing w:before="100" w:beforeAutospacing="1" w:after="100" w:afterAutospacing="1" w:line="240" w:lineRule="auto"/>
        <w:rPr>
          <w:lang w:val="en"/>
        </w:rPr>
      </w:pPr>
      <w:r>
        <w:rPr>
          <w:lang w:val="en"/>
        </w:rPr>
        <w:t>LOAD DATABASE</w:t>
      </w:r>
    </w:p>
    <w:p w:rsidR="00C762D8" w:rsidRDefault="00C762D8" w:rsidP="00C762D8">
      <w:pPr>
        <w:numPr>
          <w:ilvl w:val="1"/>
          <w:numId w:val="6"/>
        </w:numPr>
        <w:spacing w:before="100" w:beforeAutospacing="1" w:after="100" w:afterAutospacing="1" w:line="240" w:lineRule="auto"/>
        <w:rPr>
          <w:lang w:val="en"/>
        </w:rPr>
      </w:pPr>
      <w:r>
        <w:rPr>
          <w:lang w:val="en"/>
        </w:rPr>
        <w:t xml:space="preserve">LOAD TRANSACTION </w:t>
      </w:r>
    </w:p>
    <w:p w:rsidR="00C762D8" w:rsidRDefault="00C762D8" w:rsidP="00C762D8">
      <w:pPr>
        <w:numPr>
          <w:ilvl w:val="1"/>
          <w:numId w:val="6"/>
        </w:numPr>
        <w:spacing w:before="100" w:beforeAutospacing="1" w:after="100" w:afterAutospacing="1" w:line="240" w:lineRule="auto"/>
        <w:rPr>
          <w:lang w:val="en"/>
        </w:rPr>
      </w:pPr>
      <w:r>
        <w:rPr>
          <w:lang w:val="en"/>
        </w:rPr>
        <w:t xml:space="preserve">BACKUP LOG </w:t>
      </w:r>
    </w:p>
    <w:p w:rsidR="00C762D8" w:rsidRDefault="00C762D8" w:rsidP="00C762D8">
      <w:pPr>
        <w:numPr>
          <w:ilvl w:val="1"/>
          <w:numId w:val="6"/>
        </w:numPr>
        <w:spacing w:before="100" w:beforeAutospacing="1" w:after="100" w:afterAutospacing="1" w:line="240" w:lineRule="auto"/>
        <w:rPr>
          <w:lang w:val="en"/>
        </w:rPr>
      </w:pPr>
      <w:r>
        <w:rPr>
          <w:lang w:val="en"/>
        </w:rPr>
        <w:t>BACKUP DATABASE</w:t>
      </w:r>
    </w:p>
    <w:p w:rsidR="00C762D8" w:rsidRDefault="00C762D8" w:rsidP="00C762D8">
      <w:pPr>
        <w:numPr>
          <w:ilvl w:val="1"/>
          <w:numId w:val="6"/>
        </w:numPr>
        <w:spacing w:before="100" w:beforeAutospacing="1" w:after="100" w:afterAutospacing="1" w:line="240" w:lineRule="auto"/>
        <w:rPr>
          <w:lang w:val="en"/>
        </w:rPr>
      </w:pPr>
      <w:r>
        <w:rPr>
          <w:lang w:val="en"/>
        </w:rPr>
        <w:t xml:space="preserve">RESTORE LOG </w:t>
      </w:r>
    </w:p>
    <w:p w:rsidR="00C762D8" w:rsidRDefault="00C762D8" w:rsidP="00C762D8">
      <w:pPr>
        <w:numPr>
          <w:ilvl w:val="1"/>
          <w:numId w:val="6"/>
        </w:numPr>
        <w:spacing w:before="100" w:beforeAutospacing="1" w:after="100" w:afterAutospacing="1" w:line="240" w:lineRule="auto"/>
        <w:rPr>
          <w:lang w:val="en"/>
        </w:rPr>
      </w:pPr>
      <w:r>
        <w:rPr>
          <w:lang w:val="en"/>
        </w:rPr>
        <w:t xml:space="preserve">RESTORE DATABASE </w:t>
      </w:r>
    </w:p>
    <w:p w:rsidR="00C762D8" w:rsidRDefault="00C762D8" w:rsidP="00C762D8">
      <w:pPr>
        <w:numPr>
          <w:ilvl w:val="1"/>
          <w:numId w:val="6"/>
        </w:numPr>
        <w:spacing w:before="100" w:beforeAutospacing="1" w:after="100" w:afterAutospacing="1" w:line="240" w:lineRule="auto"/>
        <w:rPr>
          <w:lang w:val="en"/>
        </w:rPr>
      </w:pPr>
      <w:r>
        <w:rPr>
          <w:lang w:val="en"/>
        </w:rPr>
        <w:t xml:space="preserve">RECONFIGURE </w:t>
      </w:r>
    </w:p>
    <w:p w:rsidR="00C762D8" w:rsidRDefault="00C762D8" w:rsidP="00C762D8">
      <w:pPr>
        <w:numPr>
          <w:ilvl w:val="1"/>
          <w:numId w:val="6"/>
        </w:numPr>
        <w:spacing w:before="100" w:beforeAutospacing="1" w:after="100" w:afterAutospacing="1" w:line="240" w:lineRule="auto"/>
        <w:rPr>
          <w:lang w:val="en"/>
        </w:rPr>
      </w:pPr>
      <w:r>
        <w:rPr>
          <w:lang w:val="en"/>
        </w:rPr>
        <w:t xml:space="preserve">UPDATE STATISTICS </w:t>
      </w:r>
    </w:p>
    <w:p w:rsidR="00C762D8" w:rsidRDefault="00C762D8" w:rsidP="00C762D8">
      <w:pPr>
        <w:numPr>
          <w:ilvl w:val="1"/>
          <w:numId w:val="6"/>
        </w:numPr>
        <w:spacing w:before="100" w:beforeAutospacing="1" w:after="100" w:afterAutospacing="1" w:line="240" w:lineRule="auto"/>
        <w:rPr>
          <w:lang w:val="en"/>
        </w:rPr>
      </w:pPr>
      <w:r>
        <w:rPr>
          <w:lang w:val="en"/>
        </w:rPr>
        <w:t xml:space="preserve">DISK INIT </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You are a database developer for Adventure Works. You are developing a database. You want to issue a transaction that may damage the database. You want to ensure that you can roll back to the transaction should a problem occur. Which statement should you use?</w: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Select the one best answer.</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10" type="#_x0000_t75" style="width:20.25pt;height:18pt" o:ole="">
            <v:imagedata r:id="rId7" o:title=""/>
          </v:shape>
          <w:control r:id="rId15" w:name="DefaultOcxName4" w:shapeid="_x0000_i1110"/>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BEGIN TRANSACTION.</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lastRenderedPageBreak/>
        <w:t>That is not correct. BEGIN TRANSACTION starts a transaction. The correct response is: SAVE TRANSACTION. This statement will mark the transaction in the transaction log that can be rolled back.</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13" type="#_x0000_t75" style="width:20.25pt;height:18pt" o:ole="">
            <v:imagedata r:id="rId7" o:title=""/>
          </v:shape>
          <w:control r:id="rId16" w:name="DefaultOcxName11" w:shapeid="_x0000_i1113"/>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COMMIT TRANSACTION.</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That is not correct. COMMIT TRANSACTION commits a transaction to the database. The correct response is: SAVE TRANSACTION. This statement will mark the transaction in the transaction log that can be rolled back.</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16" type="#_x0000_t75" style="width:20.25pt;height:18pt" o:ole="">
            <v:imagedata r:id="rId7" o:title=""/>
          </v:shape>
          <w:control r:id="rId17" w:name="DefaultOcxName21" w:shapeid="_x0000_i1116"/>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SAVE TRANSACTION.</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That is correct. SAVE TRANSACTION will mark the transaction in the transaction log that can be rolled back.</w:t>
      </w:r>
    </w:p>
    <w:p w:rsidR="00C762D8" w:rsidRPr="00C762D8" w:rsidRDefault="00C762D8" w:rsidP="00C762D8">
      <w:pPr>
        <w:spacing w:after="0"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object w:dxaOrig="225" w:dyaOrig="225">
          <v:shape id="_x0000_i1119" type="#_x0000_t75" style="width:20.25pt;height:18pt" o:ole="">
            <v:imagedata r:id="rId7" o:title=""/>
          </v:shape>
          <w:control r:id="rId18" w:name="DefaultOcxName31" w:shapeid="_x0000_i1119"/>
        </w:object>
      </w:r>
    </w:p>
    <w:p w:rsidR="00C762D8" w:rsidRPr="00C762D8" w:rsidRDefault="00C762D8" w:rsidP="00C762D8">
      <w:pPr>
        <w:spacing w:before="100" w:beforeAutospacing="1" w:after="100" w:afterAutospacing="1" w:line="240" w:lineRule="auto"/>
        <w:rPr>
          <w:rFonts w:ascii="Times New Roman" w:eastAsia="Times New Roman" w:hAnsi="Times New Roman" w:cs="Times New Roman"/>
          <w:sz w:val="24"/>
          <w:szCs w:val="24"/>
          <w:lang w:val="en"/>
        </w:rPr>
      </w:pPr>
      <w:r w:rsidRPr="00C762D8">
        <w:rPr>
          <w:rFonts w:ascii="Times New Roman" w:eastAsia="Times New Roman" w:hAnsi="Times New Roman" w:cs="Times New Roman"/>
          <w:sz w:val="24"/>
          <w:szCs w:val="24"/>
          <w:lang w:val="en"/>
        </w:rPr>
        <w:t>ROLLBACK TRANSACTION.</w:t>
      </w:r>
    </w:p>
    <w:p w:rsidR="00C762D8" w:rsidRDefault="00C762D8" w:rsidP="00C762D8">
      <w:pPr>
        <w:rPr>
          <w:b/>
        </w:rPr>
      </w:pPr>
    </w:p>
    <w:p w:rsidR="00C762D8" w:rsidRDefault="00C762D8" w:rsidP="00C762D8">
      <w:pPr>
        <w:pStyle w:val="Heading1"/>
        <w:rPr>
          <w:lang w:val="en"/>
        </w:rPr>
      </w:pPr>
      <w:r>
        <w:rPr>
          <w:lang w:val="en"/>
        </w:rPr>
        <w:t>Managing Locks</w:t>
      </w:r>
    </w:p>
    <w:p w:rsidR="00C762D8" w:rsidRDefault="00C762D8" w:rsidP="00C762D8">
      <w:pPr>
        <w:rPr>
          <w:lang w:val="en"/>
        </w:rPr>
      </w:pPr>
      <w:r>
        <w:rPr>
          <w:noProof/>
        </w:rPr>
        <w:drawing>
          <wp:inline distT="0" distB="0" distL="0" distR="0">
            <wp:extent cx="1381125" cy="1381125"/>
            <wp:effectExtent l="0" t="0" r="9525" b="9525"/>
            <wp:docPr id="6" name="Picture 6" descr="Managing 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naging Loc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762D8" w:rsidRDefault="00C762D8" w:rsidP="00C762D8">
      <w:pPr>
        <w:pStyle w:val="Heading3"/>
        <w:rPr>
          <w:lang w:val="en"/>
        </w:rPr>
      </w:pPr>
      <w:r>
        <w:rPr>
          <w:lang w:val="en"/>
        </w:rPr>
        <w:t>Lesson Introduction</w:t>
      </w:r>
    </w:p>
    <w:p w:rsidR="00C762D8" w:rsidRDefault="00C762D8" w:rsidP="00C762D8">
      <w:pPr>
        <w:pStyle w:val="NormalWeb"/>
        <w:rPr>
          <w:lang w:val="en"/>
        </w:rPr>
      </w:pPr>
      <w:r>
        <w:rPr>
          <w:lang w:val="en"/>
        </w:rPr>
        <w:t xml:space="preserve">Locks are an internal mechanism of Microsoft SQL Server </w:t>
      </w:r>
      <w:r w:rsidR="00A82DD9">
        <w:rPr>
          <w:lang w:val="en"/>
        </w:rPr>
        <w:t>2012</w:t>
      </w:r>
      <w:r>
        <w:rPr>
          <w:lang w:val="en"/>
        </w:rPr>
        <w:t> that ensures the integrity of the data whilst at the same time allowing concurrent access. Understanding how locks operate in SQL Server is fundamental information when you embark upon performance tuning operations.</w:t>
      </w:r>
    </w:p>
    <w:p w:rsidR="00C762D8" w:rsidRDefault="00C762D8" w:rsidP="00C762D8">
      <w:pPr>
        <w:pStyle w:val="Heading3"/>
        <w:rPr>
          <w:lang w:val="en"/>
        </w:rPr>
      </w:pPr>
      <w:r>
        <w:rPr>
          <w:lang w:val="en"/>
        </w:rPr>
        <w:t>Lesson Objectives</w:t>
      </w:r>
    </w:p>
    <w:p w:rsidR="00C762D8" w:rsidRDefault="00C762D8" w:rsidP="00C762D8">
      <w:pPr>
        <w:pStyle w:val="NormalWeb"/>
        <w:rPr>
          <w:lang w:val="en"/>
        </w:rPr>
      </w:pPr>
      <w:r>
        <w:rPr>
          <w:lang w:val="en"/>
        </w:rPr>
        <w:t>At the end of this lesson, you will be able to:</w:t>
      </w:r>
    </w:p>
    <w:p w:rsidR="00C762D8" w:rsidRDefault="00C762D8" w:rsidP="00C762D8">
      <w:pPr>
        <w:numPr>
          <w:ilvl w:val="0"/>
          <w:numId w:val="7"/>
        </w:numPr>
        <w:spacing w:before="100" w:beforeAutospacing="1" w:after="100" w:afterAutospacing="1" w:line="240" w:lineRule="auto"/>
        <w:rPr>
          <w:lang w:val="en"/>
        </w:rPr>
      </w:pPr>
      <w:r>
        <w:rPr>
          <w:lang w:val="en"/>
        </w:rPr>
        <w:t>Describe the concurrency problems.</w:t>
      </w:r>
    </w:p>
    <w:p w:rsidR="00C762D8" w:rsidRDefault="00C762D8" w:rsidP="00C762D8">
      <w:pPr>
        <w:numPr>
          <w:ilvl w:val="0"/>
          <w:numId w:val="7"/>
        </w:numPr>
        <w:spacing w:before="100" w:beforeAutospacing="1" w:after="100" w:afterAutospacing="1" w:line="240" w:lineRule="auto"/>
        <w:rPr>
          <w:lang w:val="en"/>
        </w:rPr>
      </w:pPr>
      <w:r>
        <w:rPr>
          <w:lang w:val="en"/>
        </w:rPr>
        <w:t>Identify lockable resources.</w:t>
      </w:r>
    </w:p>
    <w:p w:rsidR="00C762D8" w:rsidRDefault="00C762D8" w:rsidP="00C762D8">
      <w:pPr>
        <w:numPr>
          <w:ilvl w:val="0"/>
          <w:numId w:val="7"/>
        </w:numPr>
        <w:spacing w:before="100" w:beforeAutospacing="1" w:after="100" w:afterAutospacing="1" w:line="240" w:lineRule="auto"/>
        <w:rPr>
          <w:lang w:val="en"/>
        </w:rPr>
      </w:pPr>
      <w:r>
        <w:rPr>
          <w:lang w:val="en"/>
        </w:rPr>
        <w:t>Describe the types of locks.</w:t>
      </w:r>
    </w:p>
    <w:p w:rsidR="00C762D8" w:rsidRDefault="00C762D8" w:rsidP="00C762D8">
      <w:pPr>
        <w:numPr>
          <w:ilvl w:val="0"/>
          <w:numId w:val="7"/>
        </w:numPr>
        <w:spacing w:before="100" w:beforeAutospacing="1" w:after="100" w:afterAutospacing="1" w:line="240" w:lineRule="auto"/>
        <w:rPr>
          <w:lang w:val="en"/>
        </w:rPr>
      </w:pPr>
      <w:r>
        <w:rPr>
          <w:lang w:val="en"/>
        </w:rPr>
        <w:lastRenderedPageBreak/>
        <w:t>Describe lock compatibility.</w:t>
      </w:r>
    </w:p>
    <w:p w:rsidR="00C762D8" w:rsidRDefault="00C762D8" w:rsidP="00C762D8">
      <w:pPr>
        <w:numPr>
          <w:ilvl w:val="0"/>
          <w:numId w:val="7"/>
        </w:numPr>
        <w:spacing w:before="100" w:beforeAutospacing="1" w:after="100" w:afterAutospacing="1" w:line="240" w:lineRule="auto"/>
        <w:rPr>
          <w:lang w:val="en"/>
        </w:rPr>
      </w:pPr>
      <w:r>
        <w:rPr>
          <w:lang w:val="en"/>
        </w:rPr>
        <w:t>Describe transaction isolation levels.</w:t>
      </w:r>
    </w:p>
    <w:p w:rsidR="00C762D8" w:rsidRDefault="00C762D8" w:rsidP="00C762D8">
      <w:pPr>
        <w:numPr>
          <w:ilvl w:val="0"/>
          <w:numId w:val="7"/>
        </w:numPr>
        <w:spacing w:before="100" w:beforeAutospacing="1" w:after="100" w:afterAutospacing="1" w:line="240" w:lineRule="auto"/>
        <w:rPr>
          <w:lang w:val="en"/>
        </w:rPr>
      </w:pPr>
      <w:r>
        <w:rPr>
          <w:lang w:val="en"/>
        </w:rPr>
        <w:t>Describe query hints and plan guides.</w:t>
      </w:r>
    </w:p>
    <w:p w:rsidR="00C762D8" w:rsidRDefault="00C762D8" w:rsidP="00C762D8">
      <w:pPr>
        <w:rPr>
          <w:b/>
        </w:rPr>
      </w:pPr>
    </w:p>
    <w:p w:rsidR="00C762D8" w:rsidRDefault="00C762D8" w:rsidP="00C762D8">
      <w:pPr>
        <w:pStyle w:val="Heading1"/>
        <w:rPr>
          <w:lang w:val="en"/>
        </w:rPr>
      </w:pPr>
      <w:r>
        <w:rPr>
          <w:lang w:val="en"/>
        </w:rPr>
        <w:t>Database Concurrency Problems</w:t>
      </w:r>
    </w:p>
    <w:p w:rsidR="00C762D8" w:rsidRDefault="00C762D8" w:rsidP="00C762D8">
      <w:pPr>
        <w:pStyle w:val="NormalWeb"/>
        <w:rPr>
          <w:lang w:val="en"/>
        </w:rPr>
      </w:pPr>
      <w:r>
        <w:rPr>
          <w:lang w:val="en"/>
        </w:rPr>
        <w:t>Without transaction isolation levels being implemented against a database, different types of problems can occur with the data that can affect the results that are returned to the result set. The combination of applications modifying data in the database and applications reading data can lead to the following concurrency problems.</w:t>
      </w:r>
    </w:p>
    <w:p w:rsidR="00C762D8" w:rsidRDefault="00C762D8" w:rsidP="00C762D8">
      <w:pPr>
        <w:pStyle w:val="NormalWeb"/>
        <w:rPr>
          <w:lang w:val="en"/>
        </w:rPr>
      </w:pPr>
      <w:r>
        <w:rPr>
          <w:rStyle w:val="Strong"/>
          <w:rFonts w:eastAsiaTheme="majorEastAsia"/>
          <w:lang w:val="en"/>
        </w:rPr>
        <w:t>Lost Updates</w:t>
      </w:r>
    </w:p>
    <w:p w:rsidR="00C762D8" w:rsidRDefault="00C762D8" w:rsidP="00C762D8">
      <w:pPr>
        <w:pStyle w:val="NormalWeb"/>
        <w:rPr>
          <w:lang w:val="en"/>
        </w:rPr>
      </w:pPr>
      <w:r>
        <w:rPr>
          <w:lang w:val="en"/>
        </w:rPr>
        <w:t>This problem occurs when two separate applications, issue an update transaction to the same data on the same row, on the value originally selected. The last update that is committed is applied and overwrites the update made by another transaction. This results in a lost update.</w:t>
      </w:r>
    </w:p>
    <w:p w:rsidR="00C762D8" w:rsidRDefault="00C762D8" w:rsidP="00C762D8">
      <w:pPr>
        <w:pStyle w:val="NormalWeb"/>
        <w:rPr>
          <w:lang w:val="en"/>
        </w:rPr>
      </w:pPr>
      <w:r>
        <w:rPr>
          <w:rStyle w:val="Strong"/>
          <w:rFonts w:eastAsiaTheme="majorEastAsia"/>
          <w:lang w:val="en"/>
        </w:rPr>
        <w:t>Dirty Reads</w:t>
      </w:r>
    </w:p>
    <w:p w:rsidR="00C762D8" w:rsidRDefault="00C762D8" w:rsidP="00C762D8">
      <w:pPr>
        <w:pStyle w:val="NormalWeb"/>
        <w:rPr>
          <w:lang w:val="en"/>
        </w:rPr>
      </w:pPr>
      <w:r>
        <w:rPr>
          <w:lang w:val="en"/>
        </w:rPr>
        <w:t>This problem occurs when two separate applications, one issuing a modification statement and the other reading the data, work on the same row of data. Changes occur to the data that has not been committed to the database. In this scenario, it is possible that the data being read is not consistent with the change being made. This results in a dirty read.</w:t>
      </w:r>
    </w:p>
    <w:p w:rsidR="00C762D8" w:rsidRDefault="00C762D8" w:rsidP="00C762D8">
      <w:pPr>
        <w:pStyle w:val="NormalWeb"/>
        <w:rPr>
          <w:lang w:val="en"/>
        </w:rPr>
      </w:pPr>
      <w:r>
        <w:rPr>
          <w:rStyle w:val="Strong"/>
          <w:rFonts w:eastAsiaTheme="majorEastAsia"/>
          <w:lang w:val="en"/>
        </w:rPr>
        <w:t>Non Repeatable Read</w:t>
      </w:r>
    </w:p>
    <w:p w:rsidR="00C762D8" w:rsidRDefault="00C762D8" w:rsidP="00C762D8">
      <w:pPr>
        <w:pStyle w:val="NormalWeb"/>
        <w:rPr>
          <w:lang w:val="en"/>
        </w:rPr>
      </w:pPr>
      <w:r>
        <w:rPr>
          <w:lang w:val="en"/>
        </w:rPr>
        <w:t xml:space="preserve">This problem occurs when two separate applications work on the same row of data. One application may read the same row of data more than once. In between the reads, a second application issues a transaction that modifies the data in the row between reads. This can cause inconsistent analysis. This results in a </w:t>
      </w:r>
      <w:proofErr w:type="spellStart"/>
      <w:r>
        <w:rPr>
          <w:lang w:val="en"/>
        </w:rPr>
        <w:t>non repeatable</w:t>
      </w:r>
      <w:proofErr w:type="spellEnd"/>
      <w:r>
        <w:rPr>
          <w:lang w:val="en"/>
        </w:rPr>
        <w:t xml:space="preserve"> read.</w:t>
      </w:r>
    </w:p>
    <w:p w:rsidR="00C762D8" w:rsidRDefault="00C762D8" w:rsidP="00C762D8">
      <w:pPr>
        <w:pStyle w:val="NormalWeb"/>
        <w:rPr>
          <w:lang w:val="en"/>
        </w:rPr>
      </w:pPr>
      <w:r>
        <w:rPr>
          <w:rStyle w:val="Strong"/>
          <w:rFonts w:eastAsiaTheme="majorEastAsia"/>
          <w:lang w:val="en"/>
        </w:rPr>
        <w:t>Phantom Reads</w:t>
      </w:r>
    </w:p>
    <w:p w:rsidR="00C762D8" w:rsidRDefault="00C762D8" w:rsidP="00C762D8">
      <w:pPr>
        <w:pStyle w:val="NormalWeb"/>
        <w:rPr>
          <w:lang w:val="en"/>
        </w:rPr>
      </w:pPr>
      <w:r>
        <w:rPr>
          <w:lang w:val="en"/>
        </w:rPr>
        <w:t>This problem occurs when one application will issue a transaction that will insert or delete a row of data that is part of a range of rows that is read by a second application. This will lead to data that is inconsistent. This results in a phantom read.</w:t>
      </w:r>
    </w:p>
    <w:p w:rsidR="00C762D8" w:rsidRDefault="00C762D8" w:rsidP="00C762D8">
      <w:pPr>
        <w:rPr>
          <w:b/>
        </w:rPr>
      </w:pPr>
    </w:p>
    <w:p w:rsidR="00C762D8" w:rsidRDefault="00C762D8" w:rsidP="00C762D8">
      <w:pPr>
        <w:rPr>
          <w:b/>
        </w:rPr>
      </w:pPr>
    </w:p>
    <w:p w:rsidR="00C762D8" w:rsidRDefault="00C762D8" w:rsidP="00C762D8">
      <w:pPr>
        <w:pStyle w:val="Heading1"/>
        <w:rPr>
          <w:lang w:val="en"/>
        </w:rPr>
      </w:pPr>
      <w:r>
        <w:rPr>
          <w:lang w:val="en"/>
        </w:rPr>
        <w:lastRenderedPageBreak/>
        <w:t>Lock Compatibility</w:t>
      </w:r>
    </w:p>
    <w:p w:rsidR="00C762D8" w:rsidRDefault="00C762D8" w:rsidP="00C762D8">
      <w:pPr>
        <w:rPr>
          <w:lang w:val="en"/>
        </w:rPr>
      </w:pPr>
      <w:r>
        <w:rPr>
          <w:noProof/>
        </w:rPr>
        <w:drawing>
          <wp:inline distT="0" distB="0" distL="0" distR="0">
            <wp:extent cx="7048500" cy="3676650"/>
            <wp:effectExtent l="0" t="0" r="0" b="0"/>
            <wp:docPr id="7" name="Picture 7" descr="Lock Compa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ck Compatab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0" cy="3676650"/>
                    </a:xfrm>
                    <a:prstGeom prst="rect">
                      <a:avLst/>
                    </a:prstGeom>
                    <a:noFill/>
                    <a:ln>
                      <a:noFill/>
                    </a:ln>
                  </pic:spPr>
                </pic:pic>
              </a:graphicData>
            </a:graphic>
          </wp:inline>
        </w:drawing>
      </w:r>
    </w:p>
    <w:p w:rsidR="00C762D8" w:rsidRDefault="00C762D8" w:rsidP="00C762D8">
      <w:pPr>
        <w:pStyle w:val="NormalWeb"/>
        <w:rPr>
          <w:lang w:val="en"/>
        </w:rPr>
      </w:pPr>
      <w:r>
        <w:rPr>
          <w:lang w:val="en"/>
        </w:rPr>
        <w:t>Lock compatibility controls whether multiple transactions can acquire locks on the same resource, at the same time. If a resource is already locked by another transaction, a new lock request can be granted only if the mode of the requested lock is compatible with the mode of the existing lock. If the mode of the requested lock is not compatible with the existing lock, the transaction requesting the new lock waits for the existing lock to be released or for the lock timeout interval to expire.</w:t>
      </w:r>
    </w:p>
    <w:p w:rsidR="00C762D8" w:rsidRDefault="00C762D8" w:rsidP="00C762D8">
      <w:pPr>
        <w:pStyle w:val="NormalWeb"/>
        <w:rPr>
          <w:lang w:val="en"/>
        </w:rPr>
      </w:pPr>
      <w:r>
        <w:rPr>
          <w:lang w:val="en"/>
        </w:rPr>
        <w:t>The table above shows the locking compatibility between the different types of locks.</w:t>
      </w:r>
    </w:p>
    <w:p w:rsidR="00C2643F" w:rsidRDefault="00C2643F" w:rsidP="00C2643F">
      <w:pPr>
        <w:pStyle w:val="Heading1"/>
        <w:rPr>
          <w:lang w:val="en"/>
        </w:rPr>
      </w:pPr>
      <w:r>
        <w:rPr>
          <w:lang w:val="en"/>
        </w:rPr>
        <w:t>Transaction Isolation Levels</w:t>
      </w:r>
    </w:p>
    <w:p w:rsidR="00C2643F" w:rsidRDefault="00C2643F" w:rsidP="00C2643F">
      <w:pPr>
        <w:pStyle w:val="NormalWeb"/>
        <w:rPr>
          <w:lang w:val="en"/>
        </w:rPr>
      </w:pPr>
      <w:r>
        <w:rPr>
          <w:lang w:val="en"/>
        </w:rPr>
        <w:t xml:space="preserve">Microsoft SQL Server </w:t>
      </w:r>
      <w:r w:rsidR="00A82DD9">
        <w:rPr>
          <w:lang w:val="en"/>
        </w:rPr>
        <w:t>2012</w:t>
      </w:r>
      <w:r>
        <w:rPr>
          <w:lang w:val="en"/>
        </w:rPr>
        <w:t xml:space="preserve"> is a </w:t>
      </w:r>
      <w:proofErr w:type="spellStart"/>
      <w:r>
        <w:rPr>
          <w:lang w:val="en"/>
        </w:rPr>
        <w:t>multi user</w:t>
      </w:r>
      <w:proofErr w:type="spellEnd"/>
      <w:r>
        <w:rPr>
          <w:lang w:val="en"/>
        </w:rPr>
        <w:t xml:space="preserve"> system that can handle thousands of connections against a single database. These connections will consist of transactions that need to be managed.</w:t>
      </w:r>
    </w:p>
    <w:p w:rsidR="00C2643F" w:rsidRDefault="00C2643F" w:rsidP="00C2643F">
      <w:pPr>
        <w:pStyle w:val="NormalWeb"/>
        <w:rPr>
          <w:lang w:val="en"/>
        </w:rPr>
      </w:pPr>
      <w:r>
        <w:rPr>
          <w:lang w:val="en"/>
        </w:rPr>
        <w:t>One aspect of SQL Server that can have an impact on this is transaction isolation levels. This controls the locking behavior of your transactions against the database. One of five transaction isolation levels can be used. Each has an effect on both the integrity of the data that you are working with and the speed with which you can access the data.</w:t>
      </w:r>
    </w:p>
    <w:p w:rsidR="00C2643F" w:rsidRDefault="00C2643F" w:rsidP="00C2643F">
      <w:pPr>
        <w:pStyle w:val="NormalWeb"/>
        <w:rPr>
          <w:lang w:val="en"/>
        </w:rPr>
      </w:pPr>
      <w:r>
        <w:rPr>
          <w:lang w:val="en"/>
        </w:rPr>
        <w:t xml:space="preserve">The choice of transaction isolation levels that you use is </w:t>
      </w:r>
      <w:proofErr w:type="spellStart"/>
      <w:r>
        <w:rPr>
          <w:lang w:val="en"/>
        </w:rPr>
        <w:t>dependant</w:t>
      </w:r>
      <w:proofErr w:type="spellEnd"/>
      <w:r>
        <w:rPr>
          <w:lang w:val="en"/>
        </w:rPr>
        <w:t xml:space="preserve"> upon the business requirement to have data as fast as possible or as clean as possible. The transaction isolation </w:t>
      </w:r>
      <w:r>
        <w:rPr>
          <w:lang w:val="en"/>
        </w:rPr>
        <w:lastRenderedPageBreak/>
        <w:t>levels can be set as a database option. However, you can also define a different transaction isolation level within a transaction just for the duration that the transaction runs.</w:t>
      </w:r>
    </w:p>
    <w:p w:rsidR="00C2643F" w:rsidRDefault="00C2643F" w:rsidP="00C2643F">
      <w:pPr>
        <w:pStyle w:val="NormalWeb"/>
        <w:rPr>
          <w:lang w:val="en"/>
        </w:rPr>
      </w:pPr>
      <w:r>
        <w:rPr>
          <w:lang w:val="en"/>
        </w:rPr>
        <w:t>For example, the default transaction isolation level for a SQL Server </w:t>
      </w:r>
      <w:r w:rsidR="00A82DD9">
        <w:rPr>
          <w:lang w:val="en"/>
        </w:rPr>
        <w:t>2012</w:t>
      </w:r>
      <w:r>
        <w:rPr>
          <w:lang w:val="en"/>
        </w:rPr>
        <w:t xml:space="preserve"> database is READ COMMITTED. This may be desirable for the majority of transactions that are issued against a database. However, this transaction isolation level can cause lost updates. If you have a transaction that cannot afford this concurrency issue, you can the change the transaction isolation level to one to does not suffer from lost updates, such as SERIALIZABLE. </w:t>
      </w:r>
    </w:p>
    <w:p w:rsidR="00C2643F" w:rsidRDefault="00C2643F" w:rsidP="00C2643F">
      <w:pPr>
        <w:pStyle w:val="NormalWeb"/>
        <w:rPr>
          <w:lang w:val="en"/>
        </w:rPr>
      </w:pPr>
      <w:r>
        <w:rPr>
          <w:lang w:val="en"/>
        </w:rPr>
        <w:t>Understanding the different transaction isolation levels that can be set will help you to understand the impact it has on database integrity and performance. The following table describes the different transaction isolation levels.</w:t>
      </w:r>
    </w:p>
    <w:p w:rsidR="00C762D8" w:rsidRDefault="00C2643F" w:rsidP="00C762D8">
      <w:r>
        <w:t>READ UNCOMMITTED</w:t>
      </w:r>
    </w:p>
    <w:p w:rsidR="00C2643F" w:rsidRDefault="00C2643F" w:rsidP="00C762D8"/>
    <w:p w:rsidR="00C2643F" w:rsidRDefault="00C2643F" w:rsidP="00C762D8">
      <w:r>
        <w:t>At the READ UNCOMMITTED level, SQL Server does not request any locks while reading a row and does not honor any existing locks. You can read rows with values that have been previously updated but not yet committed. Lower level isolations such as the READ UNCOMMITTED level increase the ability of many users to access data at the same time. But it also increases the number of concurrency effects, such as dirty reads or lost updates that users might encounter. You need to be careful when using the READ UNCOMMITTED level as it allows dirty reads and therefore, it is not recommended.</w:t>
      </w:r>
    </w:p>
    <w:p w:rsidR="00C2643F" w:rsidRDefault="00C2643F" w:rsidP="00C762D8">
      <w:r>
        <w:t>READ COMMITTED</w:t>
      </w:r>
    </w:p>
    <w:p w:rsidR="00C2643F" w:rsidRDefault="00C2643F" w:rsidP="00C762D8">
      <w:r>
        <w:t>At the READ COMMITTED level, SQL Server acquires a shared lock while reading data, but frees the lock immediately after reading the data. Because shared lock requests are blocked by an exclusive lock, it is not possible to read rows that have been updated by another task but have not yet been committed. READ COMMITTED is the default isolation level setting for both SQL Server and ODBC. This level solves concurrency issues such as dirty reads.</w:t>
      </w:r>
    </w:p>
    <w:p w:rsidR="00C2643F" w:rsidRDefault="00C2643F" w:rsidP="00C762D8">
      <w:r>
        <w:t>REPEATABLE READ</w:t>
      </w:r>
    </w:p>
    <w:p w:rsidR="00C2643F" w:rsidRDefault="00C2643F" w:rsidP="00C762D8">
      <w:r>
        <w:t xml:space="preserve">At the REPEATABLE READ level, SQL Server </w:t>
      </w:r>
      <w:r w:rsidR="00A82DD9">
        <w:t>2012</w:t>
      </w:r>
      <w:r>
        <w:t xml:space="preserve"> requests a shared lock on each row as it is read in the READ COMMITTED level. However, if the row is accessed within a transaction, the shared locks are held until the end of the transaction, instead of being freed after the row is read. This has the same effect as specifying the HOLDLOCK operator in a SELECT statement. The REPEATABLE READ level solves the concurrency issue of dirty reads and </w:t>
      </w:r>
      <w:proofErr w:type="spellStart"/>
      <w:r>
        <w:t>non repeatable</w:t>
      </w:r>
      <w:proofErr w:type="spellEnd"/>
      <w:r>
        <w:t xml:space="preserve"> reads.</w:t>
      </w:r>
    </w:p>
    <w:p w:rsidR="00C2643F" w:rsidRDefault="00C2643F" w:rsidP="00C762D8">
      <w:r>
        <w:t>SERIALIZABLE</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SERIALIZABLE transaction isolation level specifies the following:</w:t>
      </w:r>
    </w:p>
    <w:p w:rsidR="00C2643F" w:rsidRPr="00C2643F" w:rsidRDefault="00C2643F" w:rsidP="00C26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 xml:space="preserve">Statements cannot read data that has been modified but not yet committed by other transactions. </w:t>
      </w:r>
    </w:p>
    <w:p w:rsidR="00C2643F" w:rsidRPr="00C2643F" w:rsidRDefault="00C2643F" w:rsidP="00C26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 xml:space="preserve">No other transactions can modify data that has been read by the current transaction until the current transaction completes. </w:t>
      </w:r>
    </w:p>
    <w:p w:rsidR="00C2643F" w:rsidRPr="00C2643F" w:rsidRDefault="00C2643F" w:rsidP="00C26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lastRenderedPageBreak/>
        <w:t>Other transactions cannot insert new rows with key values that would fall in the range of keys read by any statements in the current transaction until the current transaction completes.</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 xml:space="preserve">Range locks are placed in the range of key values that match the search conditions of each statement executed in a transaction. This blocks other transactions from updating or inserting any rows that would qualify for any of the statements executed by the current transaction. This means that if any of the statements in a transaction are executed a second time, they will read the same set of rows. The range locks are held until the transaction completes. This is the most restrictive of the isolation levels because it locks entire ranges of keys and holds the locks until the transaction completes. </w:t>
      </w:r>
    </w:p>
    <w:p w:rsidR="00C2643F" w:rsidRDefault="00C2643F" w:rsidP="00C2643F">
      <w:pPr>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Because concurrency is lower, use this option only when necessary.</w:t>
      </w:r>
    </w:p>
    <w:p w:rsidR="00C2643F" w:rsidRDefault="00C2643F" w:rsidP="00C2643F">
      <w:pPr>
        <w:rPr>
          <w:rFonts w:ascii="Times New Roman" w:eastAsia="Times New Roman" w:hAnsi="Times New Roman" w:cs="Times New Roman"/>
          <w:sz w:val="24"/>
          <w:szCs w:val="24"/>
        </w:rPr>
      </w:pPr>
    </w:p>
    <w:p w:rsidR="00C2643F" w:rsidRDefault="00C2643F" w:rsidP="00C2643F">
      <w:pPr>
        <w:rPr>
          <w:rFonts w:ascii="Times New Roman" w:eastAsia="Times New Roman" w:hAnsi="Times New Roman" w:cs="Times New Roman"/>
          <w:sz w:val="24"/>
          <w:szCs w:val="24"/>
        </w:rPr>
      </w:pPr>
      <w:r>
        <w:t>SNAPSHOT</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 xml:space="preserve">SNAPSHOT transaction isolation level specifies that data read by any statement in a transaction will be a </w:t>
      </w:r>
      <w:proofErr w:type="spellStart"/>
      <w:r w:rsidRPr="00C2643F">
        <w:rPr>
          <w:rFonts w:ascii="Times New Roman" w:eastAsia="Times New Roman" w:hAnsi="Times New Roman" w:cs="Times New Roman"/>
          <w:sz w:val="24"/>
          <w:szCs w:val="24"/>
        </w:rPr>
        <w:t>transactionally</w:t>
      </w:r>
      <w:proofErr w:type="spellEnd"/>
      <w:r w:rsidRPr="00C2643F">
        <w:rPr>
          <w:rFonts w:ascii="Times New Roman" w:eastAsia="Times New Roman" w:hAnsi="Times New Roman" w:cs="Times New Roman"/>
          <w:sz w:val="24"/>
          <w:szCs w:val="24"/>
        </w:rPr>
        <w:t xml:space="preserve"> consistent version of the data that existed at the start of the transaction. The version store is maintained in </w:t>
      </w:r>
      <w:proofErr w:type="spellStart"/>
      <w:r w:rsidRPr="00C2643F">
        <w:rPr>
          <w:rFonts w:ascii="Times New Roman" w:eastAsia="Times New Roman" w:hAnsi="Times New Roman" w:cs="Times New Roman"/>
          <w:sz w:val="24"/>
          <w:szCs w:val="24"/>
        </w:rPr>
        <w:t>tempdb</w:t>
      </w:r>
      <w:proofErr w:type="spellEnd"/>
      <w:r w:rsidRPr="00C2643F">
        <w:rPr>
          <w:rFonts w:ascii="Times New Roman" w:eastAsia="Times New Roman" w:hAnsi="Times New Roman" w:cs="Times New Roman"/>
          <w:sz w:val="24"/>
          <w:szCs w:val="24"/>
        </w:rPr>
        <w:t xml:space="preserve"> that holds the last consistent values of a record before the transaction started. The transaction can only recognize data modifications that were committed before the start of the transaction. Data modifications made by other transactions after the start of the current transaction are not visible to statements executing in the current transaction. The effect is as if the statements in a transaction get a snapshot of the committed data as it existed at the start of the transaction. Snapshot Isolation solves the pessimistic concurrency issue of readers blocking writers.</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 xml:space="preserve">The ALLOW_SNAPSHOT_ISOLATION database option must be set to ON before you can start a transaction that uses the SNAPSHOT isolation level. If a transaction using the SNAPSHOT isolation level accesses data in multiple databases, ALLOW_SNAPSHOT_ISOLATION must be set to ON in each database. </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A transaction cannot be set to SNAPSHOT isolation level that started with another isolation level; doing so will cause the transaction to abort. If a transaction starts in the SNAPSHOT isolation level, you can change it to another isolation level, and then back to SNAPSHOT. A transaction starts the first time it accesses data.</w:t>
      </w:r>
    </w:p>
    <w:p w:rsidR="00C2643F" w:rsidRDefault="00C2643F" w:rsidP="00C2643F">
      <w:pPr>
        <w:rPr>
          <w:rFonts w:ascii="Times New Roman" w:eastAsia="Times New Roman" w:hAnsi="Times New Roman" w:cs="Times New Roman"/>
          <w:sz w:val="24"/>
          <w:szCs w:val="24"/>
        </w:rPr>
      </w:pPr>
      <w:r w:rsidRPr="00C2643F">
        <w:rPr>
          <w:rFonts w:ascii="Times New Roman" w:eastAsia="Times New Roman" w:hAnsi="Times New Roman" w:cs="Times New Roman"/>
          <w:sz w:val="24"/>
          <w:szCs w:val="24"/>
        </w:rPr>
        <w:t>A transaction running under SNAPSHOT isolation level can view changes made by that transaction. For example, if the transaction performs an UPDATE on a table, and then issues a SELECT statement against the same table, the modified data will be included in the result set.</w:t>
      </w:r>
    </w:p>
    <w:p w:rsidR="00C2643F" w:rsidRDefault="00C2643F" w:rsidP="00C2643F">
      <w:pPr>
        <w:rPr>
          <w:rFonts w:ascii="Times New Roman" w:eastAsia="Times New Roman" w:hAnsi="Times New Roman" w:cs="Times New Roman"/>
          <w:sz w:val="24"/>
          <w:szCs w:val="24"/>
        </w:rPr>
      </w:pPr>
    </w:p>
    <w:p w:rsidR="00C2643F" w:rsidRDefault="00C2643F" w:rsidP="00C2643F">
      <w:pPr>
        <w:rPr>
          <w:rFonts w:ascii="Times New Roman" w:eastAsia="Times New Roman" w:hAnsi="Times New Roman" w:cs="Times New Roman"/>
          <w:sz w:val="24"/>
          <w:szCs w:val="24"/>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lastRenderedPageBreak/>
        <w:t>The following is a code example of how to change the transaction isolation levels in a transaction.</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SET TRANSACTION ISOLATION LEVEL REPEATABLE READ;</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GO</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BEGIN TRANSACTION;</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GO</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 xml:space="preserve">SELECT *     FROM </w:t>
      </w:r>
      <w:proofErr w:type="spellStart"/>
      <w:r w:rsidRPr="00C2643F">
        <w:rPr>
          <w:rFonts w:ascii="Courier New" w:eastAsia="Times New Roman" w:hAnsi="Courier New" w:cs="Courier New"/>
          <w:sz w:val="20"/>
          <w:szCs w:val="20"/>
          <w:lang w:val="en"/>
        </w:rPr>
        <w:t>HumanResources.EmployeePayHistory</w:t>
      </w:r>
      <w:proofErr w:type="spellEnd"/>
      <w:r w:rsidRPr="00C2643F">
        <w:rPr>
          <w:rFonts w:ascii="Courier New" w:eastAsia="Times New Roman" w:hAnsi="Courier New" w:cs="Courier New"/>
          <w:sz w:val="20"/>
          <w:szCs w:val="20"/>
          <w:lang w:val="en"/>
        </w:rPr>
        <w:t>;</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COMMIT TRANSACTION;</w:t>
      </w:r>
    </w:p>
    <w:p w:rsidR="00C2643F" w:rsidRPr="00C2643F" w:rsidRDefault="00C2643F" w:rsidP="00C2643F">
      <w:pPr>
        <w:spacing w:before="100" w:beforeAutospacing="1" w:after="100" w:afterAutospacing="1" w:line="240" w:lineRule="auto"/>
        <w:rPr>
          <w:rFonts w:ascii="Courier New" w:eastAsia="Times New Roman" w:hAnsi="Courier New" w:cs="Courier New"/>
          <w:sz w:val="20"/>
          <w:szCs w:val="20"/>
          <w:lang w:val="en"/>
        </w:rPr>
      </w:pPr>
      <w:r w:rsidRPr="00C2643F">
        <w:rPr>
          <w:rFonts w:ascii="Courier New" w:eastAsia="Times New Roman" w:hAnsi="Courier New" w:cs="Courier New"/>
          <w:sz w:val="20"/>
          <w:szCs w:val="20"/>
          <w:lang w:val="en"/>
        </w:rPr>
        <w:t>GO</w:t>
      </w:r>
    </w:p>
    <w:p w:rsidR="00C2643F" w:rsidRDefault="00C2643F" w:rsidP="00C2643F">
      <w:pPr>
        <w:pStyle w:val="Heading2"/>
        <w:tabs>
          <w:tab w:val="left" w:pos="3090"/>
        </w:tabs>
        <w:rPr>
          <w:rFonts w:ascii="Verdana" w:hAnsi="Verdana"/>
          <w:b/>
          <w:color w:val="auto"/>
          <w:sz w:val="17"/>
          <w:szCs w:val="17"/>
          <w:lang w:val="en-GB"/>
        </w:rPr>
      </w:pPr>
      <w:r w:rsidRPr="00C2643F">
        <w:rPr>
          <w:rFonts w:ascii="Verdana" w:hAnsi="Verdana"/>
          <w:b/>
          <w:color w:val="auto"/>
          <w:sz w:val="17"/>
          <w:szCs w:val="17"/>
          <w:lang w:val="en-GB"/>
        </w:rPr>
        <w:t>Query Hints</w:t>
      </w:r>
    </w:p>
    <w:p w:rsidR="00C2643F" w:rsidRDefault="00C2643F" w:rsidP="00C2643F">
      <w:pPr>
        <w:pStyle w:val="Heading2"/>
        <w:tabs>
          <w:tab w:val="left" w:pos="3090"/>
        </w:tabs>
        <w:rPr>
          <w:rFonts w:ascii="Verdana" w:hAnsi="Verdana"/>
          <w:b/>
          <w:color w:val="auto"/>
          <w:sz w:val="17"/>
          <w:szCs w:val="17"/>
          <w:lang w:val="en-GB"/>
        </w:rPr>
      </w:pPr>
    </w:p>
    <w:p w:rsidR="00C2643F" w:rsidRDefault="00C2643F" w:rsidP="00C2643F">
      <w:pPr>
        <w:pStyle w:val="NormalWeb"/>
      </w:pPr>
      <w:r>
        <w:t>Query hints can be embedded within transactions to dictate how the locking behavior should occur within the transaction. This will ignore the SQL Server query optimizer best execution plan for a transaction. Query hints should therefore be used with care and should be continually reviewed. A query hint that may be appropriate for transactions today could become obsolete as the data changes within the database.</w:t>
      </w:r>
    </w:p>
    <w:p w:rsidR="00C2643F" w:rsidRDefault="00C2643F" w:rsidP="00C2643F">
      <w:pPr>
        <w:pStyle w:val="NormalWeb"/>
      </w:pPr>
      <w:r>
        <w:t xml:space="preserve">Query hints can be applied to all DML operations, including Merge. The following example retrieves all rows from the </w:t>
      </w:r>
      <w:proofErr w:type="spellStart"/>
      <w:r>
        <w:t>Person.Person</w:t>
      </w:r>
      <w:proofErr w:type="spellEnd"/>
      <w:r>
        <w:t xml:space="preserve"> table using a TABLOCK query hint that forces the query optimizer to lock the entire table.</w:t>
      </w:r>
    </w:p>
    <w:p w:rsidR="00C2643F" w:rsidRPr="00C2643F" w:rsidRDefault="00C2643F" w:rsidP="00C2643F">
      <w:pPr>
        <w:pStyle w:val="Heading2"/>
        <w:tabs>
          <w:tab w:val="left" w:pos="3090"/>
        </w:tabs>
        <w:rPr>
          <w:rFonts w:ascii="Verdana" w:hAnsi="Verdana"/>
          <w:b/>
          <w:color w:val="auto"/>
          <w:sz w:val="17"/>
          <w:szCs w:val="17"/>
          <w:lang w:val="en-GB"/>
        </w:rPr>
      </w:pPr>
      <w:r>
        <w:rPr>
          <w:rFonts w:ascii="Courier New" w:hAnsi="Courier New" w:cs="Courier New"/>
          <w:sz w:val="20"/>
          <w:szCs w:val="20"/>
        </w:rPr>
        <w:t xml:space="preserve">SELECT * FROM </w:t>
      </w:r>
      <w:proofErr w:type="spellStart"/>
      <w:r>
        <w:rPr>
          <w:rFonts w:ascii="Courier New" w:hAnsi="Courier New" w:cs="Courier New"/>
          <w:sz w:val="20"/>
          <w:szCs w:val="20"/>
        </w:rPr>
        <w:t>Person.Person</w:t>
      </w:r>
      <w:proofErr w:type="spellEnd"/>
      <w:r>
        <w:rPr>
          <w:rFonts w:ascii="Courier New" w:hAnsi="Courier New" w:cs="Courier New"/>
          <w:sz w:val="20"/>
          <w:szCs w:val="20"/>
        </w:rPr>
        <w:t xml:space="preserve"> WITH TABLOCK</w:t>
      </w:r>
      <w:r w:rsidRPr="00C2643F">
        <w:rPr>
          <w:rFonts w:ascii="Verdana" w:hAnsi="Verdana"/>
          <w:b/>
          <w:color w:val="auto"/>
          <w:sz w:val="17"/>
          <w:szCs w:val="17"/>
          <w:lang w:val="en-GB"/>
        </w:rPr>
        <w:tab/>
      </w:r>
    </w:p>
    <w:p w:rsidR="00C2643F" w:rsidRDefault="00C2643F" w:rsidP="00C2643F">
      <w:pPr>
        <w:spacing w:before="100" w:beforeAutospacing="1" w:after="225" w:line="240" w:lineRule="auto"/>
        <w:rPr>
          <w:rFonts w:ascii="Verdana" w:eastAsia="Times New Roman" w:hAnsi="Verdana" w:cs="Arial"/>
          <w:sz w:val="17"/>
          <w:szCs w:val="17"/>
          <w:lang w:val="en-GB" w:eastAsia="en-GB"/>
        </w:rPr>
      </w:pPr>
      <w:r>
        <w:rPr>
          <w:rFonts w:ascii="Verdana" w:eastAsia="Times New Roman" w:hAnsi="Verdana" w:cs="Arial"/>
          <w:sz w:val="17"/>
          <w:szCs w:val="17"/>
          <w:lang w:val="en-GB" w:eastAsia="en-GB"/>
        </w:rPr>
        <w:t>Query hints specify that the indicated hints should be used throughout the query. Query hints affect all operators in the statement. If UNION is involved in the main query, only the last query involving a UNION operation can have the OPTION clause. Query hints are specified as part of the OPTION clause. If one or more query hints cause the query optimizer not to generate a valid plan, error 8622 is raised.</w:t>
      </w:r>
    </w:p>
    <w:p w:rsidR="00C2643F" w:rsidRPr="00C2643F" w:rsidRDefault="00C2643F" w:rsidP="00C2643F">
      <w:pPr>
        <w:spacing w:before="100" w:beforeAutospacing="1" w:after="225" w:line="240" w:lineRule="auto"/>
        <w:rPr>
          <w:rFonts w:ascii="Verdana" w:eastAsia="Times New Roman" w:hAnsi="Verdana" w:cs="Arial"/>
          <w:b/>
          <w:sz w:val="17"/>
          <w:szCs w:val="17"/>
          <w:lang w:val="en-GB" w:eastAsia="en-GB"/>
        </w:rPr>
      </w:pPr>
      <w:r w:rsidRPr="00C2643F">
        <w:rPr>
          <w:rFonts w:ascii="Verdana" w:eastAsia="Times New Roman" w:hAnsi="Verdana" w:cs="Arial"/>
          <w:b/>
          <w:sz w:val="17"/>
          <w:szCs w:val="17"/>
          <w:lang w:val="en-GB" w:eastAsia="en-GB"/>
        </w:rPr>
        <w:t>Transact-SQL Syntax Conventions</w:t>
      </w:r>
    </w:p>
    <w:p w:rsidR="00C2643F" w:rsidRDefault="00C2643F" w:rsidP="00C2643F">
      <w:pPr>
        <w:spacing w:before="270" w:after="120" w:line="240" w:lineRule="auto"/>
        <w:outlineLvl w:val="0"/>
        <w:rPr>
          <w:rFonts w:ascii="Verdana" w:eastAsia="Times New Roman" w:hAnsi="Verdana" w:cs="Calibri"/>
          <w:b/>
          <w:bCs/>
          <w:kern w:val="36"/>
          <w:sz w:val="17"/>
          <w:szCs w:val="17"/>
          <w:lang w:val="en-GB" w:eastAsia="en-GB"/>
        </w:rPr>
      </w:pPr>
      <w:r>
        <w:rPr>
          <w:rFonts w:ascii="Verdana" w:eastAsia="Times New Roman" w:hAnsi="Verdana" w:cs="Calibri"/>
          <w:b/>
          <w:bCs/>
          <w:kern w:val="36"/>
          <w:sz w:val="17"/>
          <w:szCs w:val="17"/>
          <w:lang w:val="en-GB" w:eastAsia="en-GB"/>
        </w:rPr>
        <w:t>Syntax</w:t>
      </w:r>
    </w:p>
    <w:tbl>
      <w:tblPr>
        <w:tblW w:w="5000" w:type="pct"/>
        <w:tblCellSpacing w:w="0" w:type="dxa"/>
        <w:tblCellMar>
          <w:left w:w="0" w:type="dxa"/>
          <w:right w:w="0" w:type="dxa"/>
        </w:tblCellMar>
        <w:tblLook w:val="04A0" w:firstRow="1" w:lastRow="0" w:firstColumn="1" w:lastColumn="0" w:noHBand="0" w:noVBand="1"/>
      </w:tblPr>
      <w:tblGrid>
        <w:gridCol w:w="9360"/>
      </w:tblGrid>
      <w:tr w:rsidR="00C2643F" w:rsidTr="00C2643F">
        <w:trPr>
          <w:tblCellSpacing w:w="0" w:type="dxa"/>
        </w:trPr>
        <w:tc>
          <w:tcPr>
            <w:tcW w:w="0" w:type="auto"/>
            <w:tcBorders>
              <w:top w:val="single" w:sz="6" w:space="0" w:color="D8D8D8"/>
              <w:left w:val="nil"/>
              <w:bottom w:val="nil"/>
              <w:right w:val="nil"/>
            </w:tcBorders>
            <w:shd w:val="clear" w:color="auto" w:fill="CCCCCC"/>
            <w:tcMar>
              <w:top w:w="75" w:type="dxa"/>
              <w:left w:w="75" w:type="dxa"/>
              <w:bottom w:w="0" w:type="dxa"/>
              <w:right w:w="75" w:type="dxa"/>
            </w:tcMar>
            <w:vAlign w:val="center"/>
            <w:hideMark/>
          </w:tcPr>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b/>
                <w:bCs/>
                <w:color w:val="000000"/>
                <w:sz w:val="17"/>
                <w:szCs w:val="17"/>
                <w:lang w:eastAsia="en-GB"/>
              </w:rPr>
              <w:t>&lt;</w:t>
            </w:r>
            <w:proofErr w:type="spellStart"/>
            <w:r>
              <w:rPr>
                <w:rFonts w:ascii="Courier New" w:eastAsia="Times New Roman" w:hAnsi="Courier New" w:cs="Courier New"/>
                <w:b/>
                <w:bCs/>
                <w:color w:val="000000"/>
                <w:sz w:val="17"/>
                <w:szCs w:val="17"/>
                <w:lang w:eastAsia="en-GB"/>
              </w:rPr>
              <w:t>query_hint</w:t>
            </w:r>
            <w:proofErr w:type="spellEnd"/>
            <w:r>
              <w:rPr>
                <w:rFonts w:ascii="Courier New" w:eastAsia="Times New Roman" w:hAnsi="Courier New" w:cs="Courier New"/>
                <w:b/>
                <w:bCs/>
                <w:color w:val="000000"/>
                <w:sz w:val="17"/>
                <w:szCs w:val="17"/>
                <w:lang w:eastAsia="en-GB"/>
              </w:rPr>
              <w:t xml:space="preserve"> &gt; ::=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HASH | ORDER } GROUP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 CONCAT | HASH | MERGE } UNION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 LOOP | MERGE | HASH } JOIN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FAST </w:t>
            </w:r>
            <w:proofErr w:type="spellStart"/>
            <w:r>
              <w:rPr>
                <w:rFonts w:ascii="Courier New" w:eastAsia="Times New Roman" w:hAnsi="Courier New" w:cs="Courier New"/>
                <w:i/>
                <w:iCs/>
                <w:color w:val="000000"/>
                <w:sz w:val="17"/>
                <w:szCs w:val="17"/>
                <w:lang w:eastAsia="en-GB"/>
              </w:rPr>
              <w:t>number_rows</w:t>
            </w:r>
            <w:proofErr w:type="spellEnd"/>
            <w:r>
              <w:rPr>
                <w:rFonts w:ascii="Courier New" w:eastAsia="Times New Roman" w:hAnsi="Courier New" w:cs="Courier New"/>
                <w:color w:val="000000"/>
                <w:sz w:val="17"/>
                <w:szCs w:val="17"/>
                <w:lang w:eastAsia="en-GB"/>
              </w:rPr>
              <w:t xml:space="preserve">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FORCE ORDER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MAXDOP </w:t>
            </w:r>
            <w:proofErr w:type="spellStart"/>
            <w:r>
              <w:rPr>
                <w:rFonts w:ascii="Courier New" w:eastAsia="Times New Roman" w:hAnsi="Courier New" w:cs="Courier New"/>
                <w:i/>
                <w:iCs/>
                <w:color w:val="000000"/>
                <w:sz w:val="17"/>
                <w:szCs w:val="17"/>
                <w:lang w:eastAsia="en-GB"/>
              </w:rPr>
              <w:t>number_of_processors</w:t>
            </w:r>
            <w:proofErr w:type="spellEnd"/>
            <w:r>
              <w:rPr>
                <w:rFonts w:ascii="Courier New" w:eastAsia="Times New Roman" w:hAnsi="Courier New" w:cs="Courier New"/>
                <w:color w:val="000000"/>
                <w:sz w:val="17"/>
                <w:szCs w:val="17"/>
                <w:lang w:eastAsia="en-GB"/>
              </w:rPr>
              <w:t xml:space="preserve">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OPTIMIZE FOR ( </w:t>
            </w:r>
            <w:r>
              <w:rPr>
                <w:rFonts w:ascii="Courier New" w:eastAsia="Times New Roman" w:hAnsi="Courier New" w:cs="Courier New"/>
                <w:i/>
                <w:iCs/>
                <w:color w:val="000000"/>
                <w:sz w:val="17"/>
                <w:szCs w:val="17"/>
                <w:lang w:eastAsia="en-GB"/>
              </w:rPr>
              <w:t>@</w:t>
            </w:r>
            <w:proofErr w:type="spellStart"/>
            <w:r>
              <w:rPr>
                <w:rFonts w:ascii="Courier New" w:eastAsia="Times New Roman" w:hAnsi="Courier New" w:cs="Courier New"/>
                <w:i/>
                <w:iCs/>
                <w:color w:val="000000"/>
                <w:sz w:val="17"/>
                <w:szCs w:val="17"/>
                <w:lang w:eastAsia="en-GB"/>
              </w:rPr>
              <w:t>variable_name</w:t>
            </w:r>
            <w:proofErr w:type="spellEnd"/>
            <w:r>
              <w:rPr>
                <w:rFonts w:ascii="Courier New" w:eastAsia="Times New Roman" w:hAnsi="Courier New" w:cs="Courier New"/>
                <w:color w:val="000000"/>
                <w:sz w:val="17"/>
                <w:szCs w:val="17"/>
                <w:lang w:eastAsia="en-GB"/>
              </w:rPr>
              <w:t xml:space="preserve"> { UNKNOWN | = </w:t>
            </w:r>
            <w:proofErr w:type="spellStart"/>
            <w:r>
              <w:rPr>
                <w:rFonts w:ascii="Courier New" w:eastAsia="Times New Roman" w:hAnsi="Courier New" w:cs="Courier New"/>
                <w:i/>
                <w:iCs/>
                <w:color w:val="000000"/>
                <w:sz w:val="17"/>
                <w:szCs w:val="17"/>
                <w:lang w:eastAsia="en-GB"/>
              </w:rPr>
              <w:t>literal_constant</w:t>
            </w:r>
            <w:proofErr w:type="spellEnd"/>
            <w:r>
              <w:rPr>
                <w:rFonts w:ascii="Courier New" w:eastAsia="Times New Roman" w:hAnsi="Courier New" w:cs="Courier New"/>
                <w:i/>
                <w:iCs/>
                <w:color w:val="000000"/>
                <w:sz w:val="17"/>
                <w:szCs w:val="17"/>
                <w:lang w:eastAsia="en-GB"/>
              </w:rPr>
              <w:t xml:space="preserve"> }</w:t>
            </w:r>
            <w:r>
              <w:rPr>
                <w:rFonts w:ascii="Courier New" w:eastAsia="Times New Roman" w:hAnsi="Courier New" w:cs="Courier New"/>
                <w:color w:val="000000"/>
                <w:sz w:val="17"/>
                <w:szCs w:val="17"/>
                <w:lang w:eastAsia="en-GB"/>
              </w:rPr>
              <w:t xml:space="preserve">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w:t>
            </w:r>
            <w:r>
              <w:rPr>
                <w:rFonts w:ascii="Courier New" w:eastAsia="Times New Roman" w:hAnsi="Courier New" w:cs="Courier New"/>
                <w:i/>
                <w:iCs/>
                <w:color w:val="000000"/>
                <w:sz w:val="17"/>
                <w:szCs w:val="17"/>
                <w:lang w:eastAsia="en-GB"/>
              </w:rPr>
              <w:t>n</w:t>
            </w:r>
            <w:r>
              <w:rPr>
                <w:rFonts w:ascii="Courier New" w:eastAsia="Times New Roman" w:hAnsi="Courier New" w:cs="Courier New"/>
                <w:color w:val="000000"/>
                <w:sz w:val="17"/>
                <w:szCs w:val="17"/>
                <w:lang w:eastAsia="en-GB"/>
              </w:rPr>
              <w:t xml:space="preserve"> ]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OPTIMIZE FOR UNKNOWN</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PARAMETERIZATION { SIMPLE | FORCED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RECOMPILE</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ROBUST PLAN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KEEP PLAN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lastRenderedPageBreak/>
              <w:t>  | KEEPFIXED PLAN</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EXPAND VIEWS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MAXRECURSION </w:t>
            </w:r>
            <w:r>
              <w:rPr>
                <w:rFonts w:ascii="Courier New" w:eastAsia="Times New Roman" w:hAnsi="Courier New" w:cs="Courier New"/>
                <w:i/>
                <w:iCs/>
                <w:color w:val="000000"/>
                <w:sz w:val="17"/>
                <w:szCs w:val="17"/>
                <w:lang w:eastAsia="en-GB"/>
              </w:rPr>
              <w:t>number</w:t>
            </w:r>
            <w:r>
              <w:rPr>
                <w:rFonts w:ascii="Courier New" w:eastAsia="Times New Roman" w:hAnsi="Courier New" w:cs="Courier New"/>
                <w:color w:val="000000"/>
                <w:sz w:val="17"/>
                <w:szCs w:val="17"/>
                <w:lang w:eastAsia="en-GB"/>
              </w:rPr>
              <w:t xml:space="preserve">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USE PLAN </w:t>
            </w:r>
            <w:proofErr w:type="spellStart"/>
            <w:r>
              <w:rPr>
                <w:rFonts w:ascii="Courier New" w:eastAsia="Times New Roman" w:hAnsi="Courier New" w:cs="Courier New"/>
                <w:color w:val="000000"/>
                <w:sz w:val="17"/>
                <w:szCs w:val="17"/>
                <w:lang w:eastAsia="en-GB"/>
              </w:rPr>
              <w:t>N</w:t>
            </w:r>
            <w:r>
              <w:rPr>
                <w:rFonts w:ascii="Courier New" w:eastAsia="Times New Roman" w:hAnsi="Courier New" w:cs="Courier New"/>
                <w:b/>
                <w:bCs/>
                <w:color w:val="000000"/>
                <w:sz w:val="17"/>
                <w:szCs w:val="17"/>
                <w:lang w:eastAsia="en-GB"/>
              </w:rPr>
              <w:t>'</w:t>
            </w:r>
            <w:r>
              <w:rPr>
                <w:rFonts w:ascii="Courier New" w:eastAsia="Times New Roman" w:hAnsi="Courier New" w:cs="Courier New"/>
                <w:i/>
                <w:iCs/>
                <w:color w:val="000000"/>
                <w:sz w:val="17"/>
                <w:szCs w:val="17"/>
                <w:lang w:eastAsia="en-GB"/>
              </w:rPr>
              <w:t>xml_plan</w:t>
            </w:r>
            <w:proofErr w:type="spellEnd"/>
            <w:r>
              <w:rPr>
                <w:rFonts w:ascii="Courier New" w:eastAsia="Times New Roman" w:hAnsi="Courier New" w:cs="Courier New"/>
                <w:b/>
                <w:bCs/>
                <w:color w:val="000000"/>
                <w:sz w:val="17"/>
                <w:szCs w:val="17"/>
                <w:lang w:eastAsia="en-GB"/>
              </w:rPr>
              <w:t>'</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w:t>
            </w:r>
            <w:r>
              <w:rPr>
                <w:rFonts w:ascii="Courier New" w:eastAsia="Times New Roman" w:hAnsi="Courier New" w:cs="Courier New"/>
                <w:b/>
                <w:bCs/>
                <w:color w:val="000000"/>
                <w:sz w:val="17"/>
                <w:szCs w:val="17"/>
                <w:lang w:eastAsia="en-GB"/>
              </w:rPr>
              <w:t xml:space="preserve">  </w:t>
            </w:r>
            <w:r>
              <w:rPr>
                <w:rFonts w:ascii="Courier New" w:eastAsia="Times New Roman" w:hAnsi="Courier New" w:cs="Courier New"/>
                <w:color w:val="000000"/>
                <w:sz w:val="17"/>
                <w:szCs w:val="17"/>
                <w:lang w:eastAsia="en-GB"/>
              </w:rPr>
              <w:t xml:space="preserve">| TABLE HINT </w:t>
            </w:r>
            <w:r>
              <w:rPr>
                <w:rFonts w:ascii="Courier New" w:eastAsia="Times New Roman" w:hAnsi="Courier New" w:cs="Courier New"/>
                <w:b/>
                <w:bCs/>
                <w:color w:val="000000"/>
                <w:sz w:val="17"/>
                <w:szCs w:val="17"/>
                <w:lang w:eastAsia="en-GB"/>
              </w:rPr>
              <w:t xml:space="preserve">( </w:t>
            </w:r>
            <w:proofErr w:type="spellStart"/>
            <w:r>
              <w:rPr>
                <w:rFonts w:ascii="Courier New" w:eastAsia="Times New Roman" w:hAnsi="Courier New" w:cs="Courier New"/>
                <w:i/>
                <w:iCs/>
                <w:color w:val="000000"/>
                <w:sz w:val="17"/>
                <w:szCs w:val="17"/>
                <w:lang w:eastAsia="en-GB"/>
              </w:rPr>
              <w:t>exposed_object_name</w:t>
            </w:r>
            <w:proofErr w:type="spellEnd"/>
            <w:r>
              <w:rPr>
                <w:rFonts w:ascii="Courier New" w:eastAsia="Times New Roman" w:hAnsi="Courier New" w:cs="Courier New"/>
                <w:color w:val="000000"/>
                <w:sz w:val="17"/>
                <w:szCs w:val="17"/>
                <w:lang w:eastAsia="en-GB"/>
              </w:rPr>
              <w:t xml:space="preserve">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&lt;</w:t>
            </w:r>
            <w:proofErr w:type="spellStart"/>
            <w:r>
              <w:rPr>
                <w:rFonts w:ascii="Courier New" w:eastAsia="Times New Roman" w:hAnsi="Courier New" w:cs="Courier New"/>
                <w:color w:val="000000"/>
                <w:sz w:val="17"/>
                <w:szCs w:val="17"/>
                <w:lang w:eastAsia="en-GB"/>
              </w:rPr>
              <w:t>table_hint</w:t>
            </w:r>
            <w:proofErr w:type="spellEnd"/>
            <w:r>
              <w:rPr>
                <w:rFonts w:ascii="Courier New" w:eastAsia="Times New Roman" w:hAnsi="Courier New" w:cs="Courier New"/>
                <w:color w:val="000000"/>
                <w:sz w:val="17"/>
                <w:szCs w:val="17"/>
                <w:lang w:eastAsia="en-GB"/>
              </w:rPr>
              <w:t>&gt;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w:t>
            </w:r>
            <w:r>
              <w:rPr>
                <w:rFonts w:ascii="Courier New" w:eastAsia="Times New Roman" w:hAnsi="Courier New" w:cs="Courier New"/>
                <w:i/>
                <w:iCs/>
                <w:color w:val="000000"/>
                <w:sz w:val="17"/>
                <w:szCs w:val="17"/>
                <w:lang w:eastAsia="en-GB"/>
              </w:rPr>
              <w:t>n</w:t>
            </w:r>
            <w:r>
              <w:rPr>
                <w:rFonts w:ascii="Courier New" w:eastAsia="Times New Roman" w:hAnsi="Courier New" w:cs="Courier New"/>
                <w:color w:val="000000"/>
                <w:sz w:val="17"/>
                <w:szCs w:val="17"/>
                <w:lang w:eastAsia="en-GB"/>
              </w:rPr>
              <w:t xml:space="preserve"> ] ] </w:t>
            </w:r>
            <w:r>
              <w:rPr>
                <w:rFonts w:ascii="Courier New" w:eastAsia="Times New Roman" w:hAnsi="Courier New" w:cs="Courier New"/>
                <w:b/>
                <w:bCs/>
                <w:color w:val="000000"/>
                <w:sz w:val="17"/>
                <w:szCs w:val="17"/>
                <w:lang w:eastAsia="en-GB"/>
              </w:rPr>
              <w:t>)</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b/>
                <w:bCs/>
                <w:color w:val="000000"/>
                <w:sz w:val="17"/>
                <w:szCs w:val="17"/>
                <w:lang w:eastAsia="en-GB"/>
              </w:rPr>
              <w:t>&lt;</w:t>
            </w:r>
            <w:proofErr w:type="spellStart"/>
            <w:r>
              <w:rPr>
                <w:rFonts w:ascii="Courier New" w:eastAsia="Times New Roman" w:hAnsi="Courier New" w:cs="Courier New"/>
                <w:b/>
                <w:bCs/>
                <w:color w:val="000000"/>
                <w:sz w:val="17"/>
                <w:szCs w:val="17"/>
                <w:lang w:eastAsia="en-GB"/>
              </w:rPr>
              <w:t>table_hint</w:t>
            </w:r>
            <w:proofErr w:type="spellEnd"/>
            <w:r>
              <w:rPr>
                <w:rFonts w:ascii="Courier New" w:eastAsia="Times New Roman" w:hAnsi="Courier New" w:cs="Courier New"/>
                <w:b/>
                <w:bCs/>
                <w:color w:val="000000"/>
                <w:sz w:val="17"/>
                <w:szCs w:val="17"/>
                <w:lang w:eastAsia="en-GB"/>
              </w:rPr>
              <w:t>&gt;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NOEXPAND ] {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INDEX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w:t>
            </w:r>
            <w:proofErr w:type="spellStart"/>
            <w:r>
              <w:rPr>
                <w:rFonts w:ascii="Courier New" w:eastAsia="Times New Roman" w:hAnsi="Courier New" w:cs="Courier New"/>
                <w:i/>
                <w:iCs/>
                <w:color w:val="000000"/>
                <w:sz w:val="17"/>
                <w:szCs w:val="17"/>
                <w:lang w:eastAsia="en-GB"/>
              </w:rPr>
              <w:t>index_value</w:t>
            </w:r>
            <w:proofErr w:type="spellEnd"/>
            <w:r>
              <w:rPr>
                <w:rFonts w:ascii="Courier New" w:eastAsia="Times New Roman" w:hAnsi="Courier New" w:cs="Courier New"/>
                <w:color w:val="000000"/>
                <w:sz w:val="17"/>
                <w:szCs w:val="17"/>
                <w:lang w:eastAsia="en-GB"/>
              </w:rPr>
              <w:t xml:space="preserve">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w:t>
            </w:r>
            <w:r>
              <w:rPr>
                <w:rFonts w:ascii="Courier New" w:eastAsia="Times New Roman" w:hAnsi="Courier New" w:cs="Courier New"/>
                <w:i/>
                <w:iCs/>
                <w:color w:val="000000"/>
                <w:sz w:val="17"/>
                <w:szCs w:val="17"/>
                <w:lang w:eastAsia="en-GB"/>
              </w:rPr>
              <w:t>n</w:t>
            </w:r>
            <w:r>
              <w:rPr>
                <w:rFonts w:ascii="Courier New" w:eastAsia="Times New Roman" w:hAnsi="Courier New" w:cs="Courier New"/>
                <w:color w:val="000000"/>
                <w:sz w:val="17"/>
                <w:szCs w:val="17"/>
                <w:lang w:eastAsia="en-GB"/>
              </w:rPr>
              <w:t xml:space="preserve">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 INDEX = </w:t>
            </w:r>
            <w:r>
              <w:rPr>
                <w:rFonts w:ascii="Courier New" w:eastAsia="Times New Roman" w:hAnsi="Courier New" w:cs="Courier New"/>
                <w:b/>
                <w:bCs/>
                <w:color w:val="000000"/>
                <w:sz w:val="17"/>
                <w:szCs w:val="17"/>
                <w:lang w:eastAsia="en-GB"/>
              </w:rPr>
              <w:t>(</w:t>
            </w:r>
            <w:r>
              <w:rPr>
                <w:rFonts w:ascii="Courier New" w:eastAsia="Times New Roman" w:hAnsi="Courier New" w:cs="Courier New"/>
                <w:color w:val="000000"/>
                <w:sz w:val="17"/>
                <w:szCs w:val="17"/>
                <w:lang w:eastAsia="en-GB"/>
              </w:rPr>
              <w:t xml:space="preserve"> </w:t>
            </w:r>
            <w:proofErr w:type="spellStart"/>
            <w:r>
              <w:rPr>
                <w:rFonts w:ascii="Courier New" w:eastAsia="Times New Roman" w:hAnsi="Courier New" w:cs="Courier New"/>
                <w:i/>
                <w:iCs/>
                <w:color w:val="000000"/>
                <w:sz w:val="17"/>
                <w:szCs w:val="17"/>
                <w:lang w:eastAsia="en-GB"/>
              </w:rPr>
              <w:t>index_value</w:t>
            </w:r>
            <w:proofErr w:type="spellEnd"/>
            <w:r>
              <w:rPr>
                <w:rFonts w:ascii="Courier New" w:eastAsia="Times New Roman" w:hAnsi="Courier New" w:cs="Courier New"/>
                <w:color w:val="000000"/>
                <w:sz w:val="17"/>
                <w:szCs w:val="17"/>
                <w:lang w:eastAsia="en-GB"/>
              </w:rPr>
              <w:t xml:space="preserve"> </w:t>
            </w:r>
            <w:r>
              <w:rPr>
                <w:rFonts w:ascii="Courier New" w:eastAsia="Times New Roman" w:hAnsi="Courier New" w:cs="Courier New"/>
                <w:b/>
                <w:bCs/>
                <w:color w:val="000000"/>
                <w:sz w:val="17"/>
                <w:szCs w:val="17"/>
                <w:lang w:eastAsia="en-GB"/>
              </w:rPr>
              <w:t>)</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FASTFIRSTROW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 FORCESEEK</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HOLDLOCK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NOLOCK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NOWAIT</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PAGLOCK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READCOMMITTED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READCOMMITTEDLOCK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READPAST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READUNCOMMITTED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REPEATABLEREAD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ROWLOCK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SERIALIZABLE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TABLOCK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TABLOCKX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UPDLOCK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 XLOCK </w:t>
            </w:r>
          </w:p>
          <w:p w:rsidR="00C2643F" w:rsidRDefault="00C2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n-GB"/>
              </w:rPr>
            </w:pPr>
            <w:r>
              <w:rPr>
                <w:rFonts w:ascii="Courier New" w:eastAsia="Times New Roman" w:hAnsi="Courier New" w:cs="Courier New"/>
                <w:color w:val="000000"/>
                <w:sz w:val="17"/>
                <w:szCs w:val="17"/>
                <w:lang w:eastAsia="en-GB"/>
              </w:rPr>
              <w:t>}</w:t>
            </w:r>
          </w:p>
        </w:tc>
      </w:tr>
    </w:tbl>
    <w:p w:rsidR="00C2643F" w:rsidRDefault="00C2643F" w:rsidP="00C2643F">
      <w:pPr>
        <w:spacing w:before="270" w:after="120" w:line="240" w:lineRule="auto"/>
        <w:outlineLvl w:val="0"/>
        <w:rPr>
          <w:rFonts w:ascii="Verdana" w:eastAsia="Times New Roman" w:hAnsi="Verdana" w:cs="Calibri"/>
          <w:bCs/>
          <w:color w:val="000000"/>
          <w:kern w:val="36"/>
          <w:sz w:val="17"/>
          <w:szCs w:val="17"/>
          <w:lang w:val="en-GB" w:eastAsia="en-GB"/>
        </w:rPr>
      </w:pPr>
      <w:r>
        <w:rPr>
          <w:rFonts w:ascii="Verdana" w:eastAsia="Times New Roman" w:hAnsi="Verdana" w:cs="Calibri"/>
          <w:bCs/>
          <w:color w:val="000000"/>
          <w:kern w:val="36"/>
          <w:sz w:val="17"/>
          <w:szCs w:val="17"/>
          <w:lang w:val="en-GB" w:eastAsia="en-GB"/>
        </w:rPr>
        <w:lastRenderedPageBreak/>
        <w:t>The following table describes the different arguments.</w:t>
      </w:r>
    </w:p>
    <w:tbl>
      <w:tblPr>
        <w:tblW w:w="3908"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CCCCCC"/>
        <w:tblCellMar>
          <w:left w:w="0" w:type="dxa"/>
          <w:right w:w="0" w:type="dxa"/>
        </w:tblCellMar>
        <w:tblLook w:val="04A0" w:firstRow="1" w:lastRow="0" w:firstColumn="1" w:lastColumn="0" w:noHBand="0" w:noVBand="1"/>
      </w:tblPr>
      <w:tblGrid>
        <w:gridCol w:w="2189"/>
        <w:gridCol w:w="5111"/>
      </w:tblGrid>
      <w:tr w:rsidR="00C2643F" w:rsidTr="00C2643F">
        <w:trPr>
          <w:trHeight w:val="140"/>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C2643F" w:rsidRDefault="00C2643F">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Argument</w:t>
            </w:r>
          </w:p>
        </w:tc>
        <w:tc>
          <w:tcPr>
            <w:tcW w:w="3594"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C2643F" w:rsidRDefault="00C2643F">
            <w:pPr>
              <w:spacing w:after="0" w:line="240" w:lineRule="auto"/>
              <w:jc w:val="center"/>
              <w:rPr>
                <w:rFonts w:ascii="Verdana" w:eastAsia="Calibri" w:hAnsi="Verdana" w:cs="Calibri"/>
                <w:b/>
                <w:bCs/>
                <w:sz w:val="17"/>
                <w:szCs w:val="17"/>
              </w:rPr>
            </w:pPr>
            <w:r>
              <w:rPr>
                <w:rFonts w:ascii="Verdana" w:hAnsi="Verdana" w:cs="Calibri"/>
                <w:b/>
                <w:bCs/>
                <w:sz w:val="17"/>
                <w:szCs w:val="17"/>
              </w:rPr>
              <w:t xml:space="preserve">Description </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hAnsi="Verdana" w:cs="Times New Roman"/>
                <w:sz w:val="17"/>
                <w:szCs w:val="17"/>
              </w:rPr>
            </w:pPr>
            <w:r>
              <w:rPr>
                <w:rFonts w:ascii="Verdana" w:eastAsia="Times New Roman" w:hAnsi="Verdana" w:cs="Calibri"/>
                <w:color w:val="000000"/>
                <w:sz w:val="17"/>
                <w:szCs w:val="17"/>
                <w:lang w:val="en-GB" w:eastAsia="en-GB"/>
              </w:rPr>
              <w:t>{ HASH</w:t>
            </w:r>
            <w:r>
              <w:rPr>
                <w:rFonts w:ascii="Verdana" w:hAnsi="Verdana"/>
                <w:sz w:val="17"/>
                <w:szCs w:val="17"/>
              </w:rPr>
              <w:t xml:space="preserve"> | ORDER } GROUP</w:t>
            </w:r>
          </w:p>
          <w:p w:rsidR="00C2643F" w:rsidRDefault="00C2643F">
            <w:pPr>
              <w:spacing w:before="75" w:after="225" w:line="240" w:lineRule="auto"/>
              <w:ind w:left="152"/>
              <w:rPr>
                <w:rFonts w:ascii="Verdana"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Specifies that aggregations described in the GROUP BY, DISTINCT, or COMPUTE clause of the query should use hashing or ordering.</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hAnsi="Verdana"/>
                <w:sz w:val="17"/>
                <w:szCs w:val="17"/>
              </w:rPr>
            </w:pPr>
            <w:r>
              <w:rPr>
                <w:rFonts w:ascii="Verdana" w:eastAsia="Times New Roman" w:hAnsi="Verdana" w:cs="Calibri"/>
                <w:color w:val="000000"/>
                <w:sz w:val="17"/>
                <w:szCs w:val="17"/>
                <w:lang w:val="en-GB" w:eastAsia="en-GB"/>
              </w:rPr>
              <w:t>{ MERGE</w:t>
            </w:r>
            <w:r>
              <w:rPr>
                <w:rFonts w:ascii="Verdana" w:hAnsi="Verdana"/>
                <w:sz w:val="17"/>
                <w:szCs w:val="17"/>
              </w:rPr>
              <w:t xml:space="preserve"> | HASH | CONCAT } UNION </w:t>
            </w:r>
          </w:p>
          <w:p w:rsidR="00C2643F" w:rsidRDefault="00C2643F">
            <w:pPr>
              <w:spacing w:before="75" w:after="225" w:line="240" w:lineRule="auto"/>
              <w:ind w:left="152"/>
              <w:rPr>
                <w:rFonts w:ascii="Calibri" w:hAnsi="Calibri"/>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sz w:val="17"/>
                <w:szCs w:val="17"/>
              </w:rPr>
            </w:pPr>
            <w:r>
              <w:rPr>
                <w:rFonts w:ascii="Verdana" w:hAnsi="Verdana"/>
                <w:sz w:val="17"/>
                <w:szCs w:val="17"/>
              </w:rPr>
              <w:t>Specifies that all UNION operations are performed by merging, hashing, or concatenating UNION sets. If more than one UNION hint is specified, the query optimizer selects the least expensive strategy from those hints specified.</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hAnsi="Verdana"/>
                <w:sz w:val="17"/>
                <w:szCs w:val="17"/>
              </w:rPr>
            </w:pPr>
            <w:r>
              <w:rPr>
                <w:rFonts w:ascii="Verdana" w:eastAsia="Times New Roman" w:hAnsi="Verdana" w:cs="Calibri"/>
                <w:color w:val="000000"/>
                <w:sz w:val="17"/>
                <w:szCs w:val="17"/>
                <w:lang w:val="en-GB" w:eastAsia="en-GB"/>
              </w:rPr>
              <w:t>{ LOOP</w:t>
            </w:r>
            <w:r>
              <w:rPr>
                <w:rFonts w:ascii="Verdana" w:hAnsi="Verdana"/>
                <w:sz w:val="17"/>
                <w:szCs w:val="17"/>
              </w:rPr>
              <w:t xml:space="preserve"> | MERGE | HASH } JOIN </w:t>
            </w:r>
          </w:p>
          <w:p w:rsidR="00C2643F" w:rsidRDefault="00C2643F">
            <w:pPr>
              <w:spacing w:before="75" w:after="225" w:line="240" w:lineRule="auto"/>
              <w:ind w:left="152"/>
              <w:rPr>
                <w:rFonts w:ascii="Calibri" w:hAnsi="Calibri"/>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sz w:val="17"/>
                <w:szCs w:val="17"/>
              </w:rPr>
            </w:pPr>
            <w:r>
              <w:rPr>
                <w:rFonts w:ascii="Verdana" w:hAnsi="Verdana"/>
                <w:sz w:val="17"/>
                <w:szCs w:val="17"/>
              </w:rPr>
              <w:t>Specifies that all join operations are performed by LOOP JOIN, MERGE JOIN, or HASH JOIN in the whole query. If more than one join hint is specified, the optimizer selects the least expensive join strategy from the allowed ones.</w:t>
            </w:r>
          </w:p>
          <w:p w:rsidR="00C2643F" w:rsidRDefault="00C2643F">
            <w:pPr>
              <w:spacing w:before="75" w:after="225" w:line="240" w:lineRule="auto"/>
              <w:ind w:left="15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If in the same query, a join hint is also specified in the FROM clause for a specific pair of tables. This join hint takes precedence in the joining of the two tables, although the query hints still must be honoured. Therefore, the join hint for the pair of tables may only restrict the selection of allowed join methods in the query hint.</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FAST </w:t>
            </w:r>
            <w:proofErr w:type="spellStart"/>
            <w:r>
              <w:rPr>
                <w:rFonts w:ascii="Verdana" w:eastAsia="Times New Roman" w:hAnsi="Verdana" w:cs="Calibri"/>
                <w:i/>
                <w:iCs/>
                <w:color w:val="000000"/>
                <w:sz w:val="17"/>
                <w:szCs w:val="17"/>
                <w:lang w:val="en-GB" w:eastAsia="en-GB"/>
              </w:rPr>
              <w:t>number_rows</w:t>
            </w:r>
            <w:proofErr w:type="spellEnd"/>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Calibri" w:hAnsi="Calibri" w:cs="Times New Roman"/>
              </w:rPr>
            </w:pPr>
            <w:r>
              <w:rPr>
                <w:rFonts w:ascii="Verdana" w:eastAsia="Times New Roman" w:hAnsi="Verdana" w:cs="Calibri"/>
                <w:color w:val="000000"/>
                <w:sz w:val="17"/>
                <w:szCs w:val="17"/>
                <w:lang w:val="en-GB" w:eastAsia="en-GB"/>
              </w:rPr>
              <w:t xml:space="preserve">Specifies that the query is optimized for fast retrieval of the first </w:t>
            </w:r>
            <w:proofErr w:type="spellStart"/>
            <w:r>
              <w:rPr>
                <w:rFonts w:ascii="Verdana" w:eastAsia="Times New Roman" w:hAnsi="Verdana" w:cs="Calibri"/>
                <w:i/>
                <w:iCs/>
                <w:color w:val="000000"/>
                <w:sz w:val="17"/>
                <w:szCs w:val="17"/>
                <w:lang w:val="en-GB" w:eastAsia="en-GB"/>
              </w:rPr>
              <w:t>number_rows</w:t>
            </w:r>
            <w:proofErr w:type="spellEnd"/>
            <w:r>
              <w:rPr>
                <w:rFonts w:ascii="Verdana" w:eastAsia="Times New Roman" w:hAnsi="Verdana" w:cs="Calibri"/>
                <w:i/>
                <w:iCs/>
                <w:color w:val="000000"/>
                <w:sz w:val="17"/>
                <w:szCs w:val="17"/>
                <w:lang w:val="en-GB" w:eastAsia="en-GB"/>
              </w:rPr>
              <w:t>.</w:t>
            </w:r>
            <w:r>
              <w:rPr>
                <w:rFonts w:ascii="Verdana" w:hAnsi="Verdana"/>
                <w:sz w:val="17"/>
                <w:szCs w:val="17"/>
              </w:rPr>
              <w:t xml:space="preserve"> This is a </w:t>
            </w:r>
            <w:proofErr w:type="spellStart"/>
            <w:r>
              <w:rPr>
                <w:rFonts w:ascii="Verdana" w:hAnsi="Verdana"/>
                <w:sz w:val="17"/>
                <w:szCs w:val="17"/>
              </w:rPr>
              <w:t>non negative</w:t>
            </w:r>
            <w:proofErr w:type="spellEnd"/>
            <w:r>
              <w:rPr>
                <w:rFonts w:ascii="Verdana" w:hAnsi="Verdana"/>
                <w:sz w:val="17"/>
                <w:szCs w:val="17"/>
              </w:rPr>
              <w:t xml:space="preserve"> integer. After the first </w:t>
            </w:r>
            <w:proofErr w:type="spellStart"/>
            <w:r>
              <w:rPr>
                <w:rFonts w:ascii="Verdana" w:hAnsi="Verdana"/>
                <w:i/>
                <w:iCs/>
                <w:sz w:val="17"/>
                <w:szCs w:val="17"/>
              </w:rPr>
              <w:t>number_rows</w:t>
            </w:r>
            <w:proofErr w:type="spellEnd"/>
            <w:r>
              <w:rPr>
                <w:rFonts w:ascii="Verdana" w:hAnsi="Verdana"/>
                <w:sz w:val="17"/>
                <w:szCs w:val="17"/>
              </w:rPr>
              <w:t xml:space="preserve"> are returned, the query continues execution and produces its full result set.</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lastRenderedPageBreak/>
              <w:t xml:space="preserve">FORCE ORDER </w:t>
            </w:r>
          </w:p>
          <w:p w:rsidR="00C2643F" w:rsidRDefault="00C2643F">
            <w:pPr>
              <w:spacing w:after="0" w:line="240" w:lineRule="auto"/>
              <w:ind w:left="152"/>
              <w:rPr>
                <w:rFonts w:ascii="Verdana" w:eastAsia="Calibri" w:hAnsi="Verdana" w:cs="Calibri"/>
                <w:sz w:val="17"/>
                <w:szCs w:val="17"/>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Specifies that the join order indicated by the query syntax is preserved during query optimization. Using FORCE ORDER does not affect possible role reversal </w:t>
            </w:r>
            <w:proofErr w:type="spellStart"/>
            <w:r>
              <w:rPr>
                <w:rFonts w:ascii="Verdana" w:hAnsi="Verdana"/>
                <w:sz w:val="17"/>
                <w:szCs w:val="17"/>
              </w:rPr>
              <w:t>behaviour</w:t>
            </w:r>
            <w:proofErr w:type="spellEnd"/>
            <w:r>
              <w:rPr>
                <w:rFonts w:ascii="Verdana" w:hAnsi="Verdana"/>
                <w:sz w:val="17"/>
                <w:szCs w:val="17"/>
              </w:rPr>
              <w:t xml:space="preserve"> of the query optimizer.</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16"/>
              <w:gridCol w:w="3645"/>
            </w:tblGrid>
            <w:tr w:rsidR="00C2643F">
              <w:trPr>
                <w:trHeight w:val="159"/>
              </w:trPr>
              <w:tc>
                <w:tcPr>
                  <w:tcW w:w="1412" w:type="dxa"/>
                  <w:tcBorders>
                    <w:top w:val="single" w:sz="4" w:space="0" w:color="FFFFFF"/>
                    <w:left w:val="single" w:sz="4" w:space="0" w:color="FFFFFF"/>
                    <w:bottom w:val="single" w:sz="4" w:space="0" w:color="FFFFFF"/>
                    <w:right w:val="single" w:sz="4" w:space="0" w:color="FFFFFF"/>
                  </w:tcBorders>
                  <w:hideMark/>
                </w:tcPr>
                <w:p w:rsidR="00C2643F" w:rsidRDefault="00C2643F">
                  <w:pPr>
                    <w:spacing w:before="100" w:beforeAutospacing="1" w:after="0"/>
                    <w:ind w:left="720"/>
                    <w:rPr>
                      <w:rFonts w:ascii="Verdana" w:hAnsi="Verdana"/>
                      <w:sz w:val="17"/>
                      <w:szCs w:val="17"/>
                    </w:rPr>
                  </w:pPr>
                  <w:r>
                    <w:rPr>
                      <w:rFonts w:ascii="Verdana" w:hAnsi="Verdana"/>
                      <w:noProof/>
                      <w:sz w:val="17"/>
                      <w:szCs w:val="17"/>
                    </w:rPr>
                    <w:drawing>
                      <wp:inline distT="0" distB="0" distL="0" distR="0">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29"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115" w:type="dxa"/>
                  </w:tcMar>
                  <w:hideMark/>
                </w:tcPr>
                <w:p w:rsidR="00C2643F" w:rsidRDefault="00C2643F">
                  <w:pPr>
                    <w:spacing w:before="100" w:beforeAutospacing="1" w:after="0" w:line="240" w:lineRule="auto"/>
                    <w:rPr>
                      <w:rFonts w:ascii="Verdana" w:eastAsia="Times New Roman" w:hAnsi="Verdana"/>
                      <w:b/>
                      <w:sz w:val="17"/>
                      <w:szCs w:val="17"/>
                    </w:rPr>
                  </w:pPr>
                  <w:r>
                    <w:rPr>
                      <w:rFonts w:ascii="Verdana" w:eastAsia="Times New Roman" w:hAnsi="Verdana"/>
                      <w:b/>
                      <w:sz w:val="17"/>
                      <w:szCs w:val="17"/>
                    </w:rPr>
                    <w:t>Note</w:t>
                  </w:r>
                </w:p>
                <w:p w:rsidR="00C2643F" w:rsidRDefault="00C2643F">
                  <w:pPr>
                    <w:spacing w:after="0"/>
                    <w:rPr>
                      <w:rFonts w:ascii="Verdana" w:eastAsia="Calibri" w:hAnsi="Verdana"/>
                      <w:sz w:val="17"/>
                      <w:szCs w:val="17"/>
                    </w:rPr>
                  </w:pPr>
                  <w:r>
                    <w:rPr>
                      <w:rFonts w:ascii="Verdana" w:eastAsia="Times New Roman" w:hAnsi="Verdana"/>
                      <w:color w:val="5082AD"/>
                      <w:sz w:val="17"/>
                      <w:szCs w:val="17"/>
                    </w:rPr>
                    <w:t>In a MERGE statement, the source table is accessed before the target table as the default join order, unless the WHEN SOURCE NOT MATCHED clause is specified. Specifying FORCE ORDER preserves this default behavior.</w:t>
                  </w:r>
                </w:p>
              </w:tc>
            </w:tr>
          </w:tbl>
          <w:p w:rsidR="00C2643F" w:rsidRDefault="00C2643F">
            <w:pPr>
              <w:spacing w:before="100" w:beforeAutospacing="1" w:after="225" w:line="240" w:lineRule="auto"/>
              <w:ind w:left="240"/>
              <w:rPr>
                <w:rFonts w:ascii="Verdana" w:eastAsia="Times New Roman" w:hAnsi="Verdana" w:cs="Calibri"/>
                <w:color w:val="000000"/>
                <w:sz w:val="17"/>
                <w:szCs w:val="17"/>
                <w:lang w:eastAsia="en-GB"/>
              </w:rPr>
            </w:pP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br/>
              <w:t xml:space="preserve">MAXDOP </w:t>
            </w:r>
            <w:r>
              <w:rPr>
                <w:rFonts w:ascii="Verdana" w:eastAsia="Times New Roman" w:hAnsi="Verdana" w:cs="Calibri"/>
                <w:i/>
                <w:iCs/>
                <w:color w:val="000000"/>
                <w:sz w:val="17"/>
                <w:szCs w:val="17"/>
                <w:lang w:val="en-GB" w:eastAsia="en-GB"/>
              </w:rPr>
              <w:t>number</w:t>
            </w:r>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2"/>
              <w:rPr>
                <w:rFonts w:ascii="Calibri" w:eastAsia="Calibri" w:hAnsi="Calibri" w:cs="Times New Roman"/>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sz w:val="17"/>
                <w:szCs w:val="17"/>
              </w:rPr>
            </w:pPr>
            <w:r>
              <w:rPr>
                <w:rFonts w:ascii="Verdana" w:hAnsi="Verdana"/>
                <w:sz w:val="17"/>
                <w:szCs w:val="17"/>
              </w:rPr>
              <w:t xml:space="preserve">Overrides the </w:t>
            </w:r>
            <w:r>
              <w:rPr>
                <w:rFonts w:ascii="Verdana" w:hAnsi="Verdana"/>
                <w:b/>
                <w:bCs/>
                <w:sz w:val="17"/>
                <w:szCs w:val="17"/>
              </w:rPr>
              <w:t>max degree of parallelism</w:t>
            </w:r>
            <w:r>
              <w:rPr>
                <w:rFonts w:ascii="Verdana" w:hAnsi="Verdana"/>
                <w:sz w:val="17"/>
                <w:szCs w:val="17"/>
              </w:rPr>
              <w:t xml:space="preserve"> configuration option of </w:t>
            </w:r>
            <w:proofErr w:type="spellStart"/>
            <w:r>
              <w:rPr>
                <w:rFonts w:ascii="Verdana" w:hAnsi="Verdana"/>
                <w:b/>
                <w:bCs/>
                <w:sz w:val="17"/>
                <w:szCs w:val="17"/>
              </w:rPr>
              <w:t>sp_configure</w:t>
            </w:r>
            <w:proofErr w:type="spellEnd"/>
            <w:r>
              <w:rPr>
                <w:rFonts w:ascii="Verdana" w:hAnsi="Verdana"/>
                <w:sz w:val="17"/>
                <w:szCs w:val="17"/>
              </w:rPr>
              <w:t xml:space="preserve"> and Resource Governor for the query specifying this option. The MAXDOP query hint can exceed the value configured with </w:t>
            </w:r>
            <w:proofErr w:type="spellStart"/>
            <w:r>
              <w:rPr>
                <w:rFonts w:ascii="Verdana" w:hAnsi="Verdana"/>
                <w:b/>
                <w:bCs/>
                <w:sz w:val="17"/>
                <w:szCs w:val="17"/>
              </w:rPr>
              <w:t>sp_configure</w:t>
            </w:r>
            <w:proofErr w:type="spellEnd"/>
            <w:r>
              <w:rPr>
                <w:rFonts w:ascii="Verdana" w:hAnsi="Verdana"/>
                <w:sz w:val="17"/>
                <w:szCs w:val="17"/>
              </w:rPr>
              <w:t xml:space="preserve">. If MAXDOP exceeds the value configured with Resource Governor, the Database Engine uses the Resource Governor MAXDOP value, described in ALTER WORKLOAD GROUP (Transact-SQL). All semantic rules used with the </w:t>
            </w:r>
            <w:r>
              <w:rPr>
                <w:rFonts w:ascii="Verdana" w:hAnsi="Verdana"/>
                <w:b/>
                <w:bCs/>
                <w:sz w:val="17"/>
                <w:szCs w:val="17"/>
              </w:rPr>
              <w:t>max degree of parallelism</w:t>
            </w:r>
            <w:r>
              <w:rPr>
                <w:rFonts w:ascii="Verdana" w:hAnsi="Verdana"/>
                <w:sz w:val="17"/>
                <w:szCs w:val="17"/>
              </w:rPr>
              <w:t xml:space="preserve"> configuration option are applicable when you use the MAXDOP query hint.</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OPTIMIZE FOR ( </w:t>
            </w:r>
            <w:r>
              <w:rPr>
                <w:rFonts w:ascii="Verdana" w:eastAsia="Times New Roman" w:hAnsi="Verdana" w:cs="Calibri"/>
                <w:i/>
                <w:iCs/>
                <w:color w:val="000000"/>
                <w:sz w:val="17"/>
                <w:szCs w:val="17"/>
                <w:lang w:val="en-GB" w:eastAsia="en-GB"/>
              </w:rPr>
              <w:t>@</w:t>
            </w:r>
            <w:proofErr w:type="spellStart"/>
            <w:r>
              <w:rPr>
                <w:rFonts w:ascii="Verdana" w:eastAsia="Times New Roman" w:hAnsi="Verdana" w:cs="Calibri"/>
                <w:i/>
                <w:iCs/>
                <w:color w:val="000000"/>
                <w:sz w:val="17"/>
                <w:szCs w:val="17"/>
                <w:lang w:val="en-GB" w:eastAsia="en-GB"/>
              </w:rPr>
              <w:t>variable_name</w:t>
            </w:r>
            <w:proofErr w:type="spellEnd"/>
            <w:r>
              <w:rPr>
                <w:rFonts w:ascii="Verdana" w:eastAsia="Times New Roman" w:hAnsi="Verdana" w:cs="Calibri"/>
                <w:color w:val="000000"/>
                <w:sz w:val="17"/>
                <w:szCs w:val="17"/>
                <w:lang w:val="en-GB" w:eastAsia="en-GB"/>
              </w:rPr>
              <w:t xml:space="preserve"> { UNKNOWN | = </w:t>
            </w:r>
            <w:proofErr w:type="spellStart"/>
            <w:r>
              <w:rPr>
                <w:rFonts w:ascii="Verdana" w:eastAsia="Times New Roman" w:hAnsi="Verdana" w:cs="Calibri"/>
                <w:i/>
                <w:iCs/>
                <w:color w:val="000000"/>
                <w:sz w:val="17"/>
                <w:szCs w:val="17"/>
                <w:lang w:val="en-GB" w:eastAsia="en-GB"/>
              </w:rPr>
              <w:t>literal_constant</w:t>
            </w:r>
            <w:proofErr w:type="spellEnd"/>
            <w:r>
              <w:rPr>
                <w:rFonts w:ascii="Verdana" w:eastAsia="Times New Roman" w:hAnsi="Verdana" w:cs="Calibri"/>
                <w:i/>
                <w:iCs/>
                <w:color w:val="000000"/>
                <w:sz w:val="17"/>
                <w:szCs w:val="17"/>
                <w:lang w:val="en-GB" w:eastAsia="en-GB"/>
              </w:rPr>
              <w:t xml:space="preserve"> }</w:t>
            </w:r>
            <w:r>
              <w:rPr>
                <w:rFonts w:ascii="Verdana" w:eastAsia="Times New Roman" w:hAnsi="Verdana" w:cs="Calibri"/>
                <w:color w:val="000000"/>
                <w:sz w:val="17"/>
                <w:szCs w:val="17"/>
                <w:lang w:val="en-GB" w:eastAsia="en-GB"/>
              </w:rPr>
              <w:t xml:space="preserve"> [ </w:t>
            </w:r>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w:t>
            </w:r>
            <w:r>
              <w:rPr>
                <w:rFonts w:ascii="Verdana" w:eastAsia="Times New Roman" w:hAnsi="Verdana" w:cs="Calibri"/>
                <w:i/>
                <w:iCs/>
                <w:color w:val="000000"/>
                <w:sz w:val="17"/>
                <w:szCs w:val="17"/>
                <w:lang w:val="en-GB" w:eastAsia="en-GB"/>
              </w:rPr>
              <w:t>n</w:t>
            </w:r>
            <w:r>
              <w:rPr>
                <w:rFonts w:ascii="Verdana" w:eastAsia="Times New Roman" w:hAnsi="Verdana" w:cs="Calibri"/>
                <w:color w:val="000000"/>
                <w:sz w:val="17"/>
                <w:szCs w:val="17"/>
                <w:lang w:val="en-GB" w:eastAsia="en-GB"/>
              </w:rPr>
              <w:t xml:space="preserve"> ] )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Instructs the query optimizer to use a particular value for a local variable when the query is compiled and optimized. The value is used only during query optimization, and not during query execution. </w:t>
            </w:r>
          </w:p>
          <w:p w:rsidR="00C2643F" w:rsidRDefault="00C2643F">
            <w:pPr>
              <w:spacing w:after="0" w:line="240" w:lineRule="auto"/>
              <w:ind w:left="155"/>
              <w:rPr>
                <w:rFonts w:ascii="Verdana" w:eastAsia="Times New Roman" w:hAnsi="Verdana" w:cs="Calibri"/>
                <w:color w:val="000000"/>
                <w:sz w:val="17"/>
                <w:szCs w:val="17"/>
                <w:lang w:val="en-GB" w:eastAsia="en-GB"/>
              </w:rPr>
            </w:pPr>
            <w:r>
              <w:rPr>
                <w:i/>
                <w:iCs/>
              </w:rPr>
              <w:t>@</w:t>
            </w:r>
            <w:proofErr w:type="spellStart"/>
            <w:r>
              <w:rPr>
                <w:i/>
                <w:iCs/>
              </w:rPr>
              <w:t>variable_name</w:t>
            </w:r>
            <w:proofErr w:type="spellEnd"/>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Is the name of a local variable used in a query, to which a value may be assigned for use with the OPTIMIZE FOR query hint.</w:t>
            </w:r>
          </w:p>
          <w:p w:rsidR="00C2643F" w:rsidRDefault="00C2643F">
            <w:pPr>
              <w:spacing w:after="0" w:line="240" w:lineRule="auto"/>
              <w:ind w:left="155"/>
              <w:rPr>
                <w:rFonts w:ascii="Verdana" w:eastAsia="Times New Roman" w:hAnsi="Verdana" w:cs="Calibri"/>
                <w:color w:val="000000"/>
                <w:sz w:val="17"/>
                <w:szCs w:val="17"/>
                <w:lang w:val="en-GB" w:eastAsia="en-GB"/>
              </w:rPr>
            </w:pPr>
            <w:r>
              <w:rPr>
                <w:rFonts w:ascii="Verdana" w:eastAsia="Times New Roman" w:hAnsi="Verdana" w:cs="Calibri"/>
                <w:i/>
                <w:iCs/>
                <w:color w:val="000000"/>
                <w:sz w:val="17"/>
                <w:szCs w:val="17"/>
                <w:lang w:val="en-GB" w:eastAsia="en-GB"/>
              </w:rPr>
              <w:t>UNKNOWN</w:t>
            </w:r>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Specifies that the query optimizer use statistical data instead of the initial value to determine the value for a local variable during query optimization.</w:t>
            </w:r>
          </w:p>
          <w:p w:rsidR="00C2643F" w:rsidRDefault="00C2643F">
            <w:pPr>
              <w:spacing w:after="0" w:line="240" w:lineRule="auto"/>
              <w:ind w:left="155"/>
              <w:rPr>
                <w:rFonts w:ascii="Verdana" w:eastAsia="Calibri" w:hAnsi="Verdana" w:cs="Times New Roman"/>
                <w:sz w:val="17"/>
                <w:szCs w:val="17"/>
              </w:rPr>
            </w:pPr>
            <w:proofErr w:type="spellStart"/>
            <w:r>
              <w:rPr>
                <w:rFonts w:ascii="Verdana" w:eastAsia="Times New Roman" w:hAnsi="Verdana" w:cs="Calibri"/>
                <w:i/>
                <w:iCs/>
                <w:color w:val="000000"/>
                <w:sz w:val="17"/>
                <w:szCs w:val="17"/>
                <w:lang w:val="en-GB" w:eastAsia="en-GB"/>
              </w:rPr>
              <w:t>literal_constant</w:t>
            </w:r>
            <w:proofErr w:type="spellEnd"/>
            <w:r>
              <w:rPr>
                <w:rFonts w:ascii="Verdana" w:hAnsi="Verdana"/>
                <w:sz w:val="17"/>
                <w:szCs w:val="17"/>
                <w:lang w:val="en-GB"/>
              </w:rPr>
              <w:t xml:space="preserve"> </w:t>
            </w:r>
          </w:p>
          <w:p w:rsidR="00C2643F" w:rsidRDefault="00C2643F">
            <w:pPr>
              <w:spacing w:before="75" w:after="225" w:line="240" w:lineRule="auto"/>
              <w:ind w:left="15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Is a literal constant value that can be assigned @</w:t>
            </w:r>
            <w:proofErr w:type="spellStart"/>
            <w:r>
              <w:rPr>
                <w:rFonts w:ascii="Verdana" w:eastAsia="Times New Roman" w:hAnsi="Verdana" w:cs="Calibri"/>
                <w:color w:val="000000"/>
                <w:sz w:val="17"/>
                <w:szCs w:val="17"/>
                <w:lang w:val="en-GB" w:eastAsia="en-GB"/>
              </w:rPr>
              <w:t>variable_name</w:t>
            </w:r>
            <w:proofErr w:type="spellEnd"/>
            <w:r>
              <w:rPr>
                <w:rFonts w:ascii="Verdana" w:eastAsia="Times New Roman" w:hAnsi="Verdana" w:cs="Calibri"/>
                <w:color w:val="000000"/>
                <w:sz w:val="17"/>
                <w:szCs w:val="17"/>
                <w:lang w:val="en-GB" w:eastAsia="en-GB"/>
              </w:rPr>
              <w:t xml:space="preserve"> in conjunction with the OPTIMIZE FOR query </w:t>
            </w:r>
            <w:proofErr w:type="gramStart"/>
            <w:r>
              <w:rPr>
                <w:rFonts w:ascii="Verdana" w:eastAsia="Times New Roman" w:hAnsi="Verdana" w:cs="Calibri"/>
                <w:color w:val="000000"/>
                <w:sz w:val="17"/>
                <w:szCs w:val="17"/>
                <w:lang w:val="en-GB" w:eastAsia="en-GB"/>
              </w:rPr>
              <w:t>hint.</w:t>
            </w:r>
            <w:proofErr w:type="gramEnd"/>
            <w:r>
              <w:rPr>
                <w:rFonts w:ascii="Verdana" w:eastAsia="Times New Roman" w:hAnsi="Verdana" w:cs="Calibri"/>
                <w:color w:val="000000"/>
                <w:sz w:val="17"/>
                <w:szCs w:val="17"/>
                <w:lang w:val="en-GB" w:eastAsia="en-GB"/>
              </w:rPr>
              <w:t xml:space="preserve"> </w:t>
            </w:r>
            <w:proofErr w:type="spellStart"/>
            <w:proofErr w:type="gramStart"/>
            <w:r>
              <w:rPr>
                <w:rFonts w:ascii="Verdana" w:eastAsia="Times New Roman" w:hAnsi="Verdana" w:cs="Calibri"/>
                <w:color w:val="000000"/>
                <w:sz w:val="17"/>
                <w:szCs w:val="17"/>
                <w:lang w:val="en-GB" w:eastAsia="en-GB"/>
              </w:rPr>
              <w:t>literal_constant</w:t>
            </w:r>
            <w:proofErr w:type="spellEnd"/>
            <w:proofErr w:type="gramEnd"/>
            <w:r>
              <w:rPr>
                <w:rFonts w:ascii="Verdana" w:eastAsia="Times New Roman" w:hAnsi="Verdana" w:cs="Calibri"/>
                <w:color w:val="000000"/>
                <w:sz w:val="17"/>
                <w:szCs w:val="17"/>
                <w:lang w:val="en-GB" w:eastAsia="en-GB"/>
              </w:rPr>
              <w:t xml:space="preserve"> is used only during query optimization, and not as the value of @</w:t>
            </w:r>
            <w:proofErr w:type="spellStart"/>
            <w:r>
              <w:rPr>
                <w:rFonts w:ascii="Verdana" w:eastAsia="Times New Roman" w:hAnsi="Verdana" w:cs="Calibri"/>
                <w:color w:val="000000"/>
                <w:sz w:val="17"/>
                <w:szCs w:val="17"/>
                <w:lang w:val="en-GB" w:eastAsia="en-GB"/>
              </w:rPr>
              <w:t>variable_name</w:t>
            </w:r>
            <w:proofErr w:type="spellEnd"/>
            <w:r>
              <w:rPr>
                <w:rFonts w:ascii="Verdana" w:eastAsia="Times New Roman" w:hAnsi="Verdana" w:cs="Calibri"/>
                <w:color w:val="000000"/>
                <w:sz w:val="17"/>
                <w:szCs w:val="17"/>
                <w:lang w:val="en-GB" w:eastAsia="en-GB"/>
              </w:rPr>
              <w:t xml:space="preserve"> during query execution. </w:t>
            </w:r>
            <w:proofErr w:type="spellStart"/>
            <w:proofErr w:type="gramStart"/>
            <w:r>
              <w:rPr>
                <w:rFonts w:ascii="Verdana" w:eastAsia="Times New Roman" w:hAnsi="Verdana" w:cs="Calibri"/>
                <w:color w:val="000000"/>
                <w:sz w:val="17"/>
                <w:szCs w:val="17"/>
                <w:lang w:val="en-GB" w:eastAsia="en-GB"/>
              </w:rPr>
              <w:t>literal_constant</w:t>
            </w:r>
            <w:proofErr w:type="spellEnd"/>
            <w:proofErr w:type="gramEnd"/>
            <w:r>
              <w:rPr>
                <w:rFonts w:ascii="Verdana" w:eastAsia="Times New Roman" w:hAnsi="Verdana" w:cs="Calibri"/>
                <w:color w:val="000000"/>
                <w:sz w:val="17"/>
                <w:szCs w:val="17"/>
                <w:lang w:val="en-GB" w:eastAsia="en-GB"/>
              </w:rPr>
              <w:t xml:space="preserve"> can be of any SQL Server system data type that can be expressed as a literal constant. The data type of </w:t>
            </w:r>
            <w:proofErr w:type="spellStart"/>
            <w:r>
              <w:rPr>
                <w:rFonts w:ascii="Verdana" w:eastAsia="Times New Roman" w:hAnsi="Verdana" w:cs="Calibri"/>
                <w:color w:val="000000"/>
                <w:sz w:val="17"/>
                <w:szCs w:val="17"/>
                <w:lang w:val="en-GB" w:eastAsia="en-GB"/>
              </w:rPr>
              <w:t>literal_constant</w:t>
            </w:r>
            <w:proofErr w:type="spellEnd"/>
            <w:r>
              <w:rPr>
                <w:rFonts w:ascii="Verdana" w:eastAsia="Times New Roman" w:hAnsi="Verdana" w:cs="Calibri"/>
                <w:color w:val="000000"/>
                <w:sz w:val="17"/>
                <w:szCs w:val="17"/>
                <w:lang w:val="en-GB" w:eastAsia="en-GB"/>
              </w:rPr>
              <w:t xml:space="preserve"> must be implicitly convertible to the data type that @</w:t>
            </w:r>
            <w:proofErr w:type="spellStart"/>
            <w:r>
              <w:rPr>
                <w:rFonts w:ascii="Verdana" w:eastAsia="Times New Roman" w:hAnsi="Verdana" w:cs="Calibri"/>
                <w:color w:val="000000"/>
                <w:sz w:val="17"/>
                <w:szCs w:val="17"/>
                <w:lang w:val="en-GB" w:eastAsia="en-GB"/>
              </w:rPr>
              <w:t>variable_name</w:t>
            </w:r>
            <w:proofErr w:type="spellEnd"/>
            <w:r>
              <w:rPr>
                <w:rFonts w:ascii="Verdana" w:eastAsia="Times New Roman" w:hAnsi="Verdana" w:cs="Calibri"/>
                <w:color w:val="000000"/>
                <w:sz w:val="17"/>
                <w:szCs w:val="17"/>
                <w:lang w:val="en-GB" w:eastAsia="en-GB"/>
              </w:rPr>
              <w:t xml:space="preserve"> references in the query.</w:t>
            </w:r>
          </w:p>
          <w:p w:rsidR="00C2643F" w:rsidRDefault="00C2643F">
            <w:pPr>
              <w:spacing w:before="75" w:after="225" w:line="240" w:lineRule="auto"/>
              <w:ind w:left="155"/>
              <w:rPr>
                <w:rFonts w:ascii="Verdana" w:eastAsia="Calibri" w:hAnsi="Verdana" w:cs="Times New Roman"/>
                <w:sz w:val="17"/>
                <w:szCs w:val="17"/>
              </w:rPr>
            </w:pPr>
            <w:r>
              <w:rPr>
                <w:rFonts w:ascii="Verdana" w:hAnsi="Verdana"/>
                <w:sz w:val="17"/>
                <w:szCs w:val="17"/>
              </w:rPr>
              <w:t xml:space="preserve">OPTIMIZE FOR can counteract the default parameter detection </w:t>
            </w:r>
            <w:proofErr w:type="spellStart"/>
            <w:r>
              <w:rPr>
                <w:rFonts w:ascii="Verdana" w:hAnsi="Verdana"/>
                <w:sz w:val="17"/>
                <w:szCs w:val="17"/>
              </w:rPr>
              <w:t>behaviour</w:t>
            </w:r>
            <w:proofErr w:type="spellEnd"/>
            <w:r>
              <w:rPr>
                <w:rFonts w:ascii="Verdana" w:hAnsi="Verdana"/>
                <w:sz w:val="17"/>
                <w:szCs w:val="17"/>
              </w:rPr>
              <w:t xml:space="preserve"> of the optimizer or can be used when you create plan guides.</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OPTIMIZE FOR UNKNOWN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Calibri" w:hAnsi="Calibri" w:cs="Times New Roman"/>
              </w:rPr>
            </w:pPr>
            <w:r>
              <w:rPr>
                <w:rFonts w:ascii="Verdana" w:hAnsi="Verdana"/>
                <w:sz w:val="17"/>
                <w:szCs w:val="17"/>
              </w:rPr>
              <w:lastRenderedPageBreak/>
              <w:t xml:space="preserve">Instructs the query optimizer to use statistical data instead of the initial values for all local variables when </w:t>
            </w:r>
            <w:r>
              <w:rPr>
                <w:rFonts w:ascii="Verdana" w:hAnsi="Verdana"/>
                <w:sz w:val="17"/>
                <w:szCs w:val="17"/>
              </w:rPr>
              <w:lastRenderedPageBreak/>
              <w:t>the query is compiled and optimized, including parameters created with forced parameterization.</w:t>
            </w:r>
          </w:p>
          <w:p w:rsidR="00C2643F" w:rsidRDefault="00C2643F">
            <w:pPr>
              <w:spacing w:before="75" w:after="225" w:line="240" w:lineRule="auto"/>
              <w:ind w:left="155"/>
              <w:rPr>
                <w:rFonts w:ascii="Verdana" w:hAnsi="Verdana"/>
                <w:sz w:val="17"/>
                <w:szCs w:val="17"/>
              </w:rPr>
            </w:pPr>
            <w:r>
              <w:rPr>
                <w:rFonts w:ascii="Verdana" w:hAnsi="Verdana"/>
                <w:sz w:val="17"/>
                <w:szCs w:val="17"/>
              </w:rPr>
              <w:t>If OPTIMIZE FOR @</w:t>
            </w:r>
            <w:proofErr w:type="spellStart"/>
            <w:r>
              <w:rPr>
                <w:rFonts w:ascii="Verdana" w:hAnsi="Verdana"/>
                <w:sz w:val="17"/>
                <w:szCs w:val="17"/>
              </w:rPr>
              <w:t>variable_name</w:t>
            </w:r>
            <w:proofErr w:type="spellEnd"/>
            <w:r>
              <w:rPr>
                <w:rFonts w:ascii="Verdana" w:hAnsi="Verdana"/>
                <w:sz w:val="17"/>
                <w:szCs w:val="17"/>
              </w:rPr>
              <w:t xml:space="preserve"> = </w:t>
            </w:r>
            <w:proofErr w:type="spellStart"/>
            <w:r>
              <w:rPr>
                <w:rFonts w:ascii="Verdana" w:hAnsi="Verdana"/>
                <w:i/>
                <w:iCs/>
                <w:sz w:val="17"/>
                <w:szCs w:val="17"/>
              </w:rPr>
              <w:t>literal_constant</w:t>
            </w:r>
            <w:proofErr w:type="spellEnd"/>
            <w:r>
              <w:rPr>
                <w:rFonts w:ascii="Verdana" w:hAnsi="Verdana"/>
                <w:sz w:val="17"/>
                <w:szCs w:val="17"/>
              </w:rPr>
              <w:t xml:space="preserve"> and OPTIMIZE FOR UNKNOWN are used in the same query hint, the query optimizer will use the </w:t>
            </w:r>
            <w:proofErr w:type="spellStart"/>
            <w:r>
              <w:rPr>
                <w:rFonts w:ascii="Verdana" w:hAnsi="Verdana"/>
                <w:i/>
                <w:iCs/>
                <w:sz w:val="17"/>
                <w:szCs w:val="17"/>
              </w:rPr>
              <w:t>literal_constant</w:t>
            </w:r>
            <w:proofErr w:type="spellEnd"/>
            <w:r>
              <w:rPr>
                <w:rFonts w:ascii="Verdana" w:hAnsi="Verdana"/>
                <w:sz w:val="17"/>
                <w:szCs w:val="17"/>
              </w:rPr>
              <w:t xml:space="preserve"> that is specified for a specific value and UNKNOWN for the remaining variable values. The values are used only during query optimization, and not during query execution.</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lastRenderedPageBreak/>
              <w:t xml:space="preserve">PARAMETERIZATION { SIMPLE | FORCED } </w:t>
            </w:r>
          </w:p>
          <w:p w:rsidR="00C2643F" w:rsidRDefault="00C2643F">
            <w:pPr>
              <w:spacing w:before="75" w:after="225" w:line="240" w:lineRule="auto"/>
              <w:ind w:left="152"/>
              <w:rPr>
                <w:rFonts w:ascii="Verdana" w:eastAsia="Times New Roman" w:hAnsi="Verdana" w:cs="Calibri"/>
                <w:color w:val="000000"/>
                <w:sz w:val="17"/>
                <w:szCs w:val="17"/>
                <w:lang w:val="en-GB" w:eastAsia="en-GB"/>
              </w:rPr>
            </w:pPr>
          </w:p>
          <w:p w:rsidR="00C2643F" w:rsidRDefault="00C2643F">
            <w:pPr>
              <w:spacing w:after="0"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Specifies the parameterization rules that the SQL Server query optimizer applies to the query when it is compiled.</w:t>
            </w:r>
          </w:p>
          <w:tbl>
            <w:tblPr>
              <w:tblW w:w="0" w:type="auto"/>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96"/>
              <w:gridCol w:w="4218"/>
            </w:tblGrid>
            <w:tr w:rsidR="00C2643F">
              <w:trPr>
                <w:trHeight w:val="159"/>
              </w:trPr>
              <w:tc>
                <w:tcPr>
                  <w:tcW w:w="696" w:type="dxa"/>
                  <w:tcBorders>
                    <w:top w:val="single" w:sz="4" w:space="0" w:color="FFFFFF"/>
                    <w:left w:val="single" w:sz="4" w:space="0" w:color="FFFFFF"/>
                    <w:bottom w:val="single" w:sz="4" w:space="0" w:color="FFFFFF"/>
                    <w:right w:val="single" w:sz="4" w:space="0" w:color="FFFFFF"/>
                  </w:tcBorders>
                  <w:hideMark/>
                </w:tcPr>
                <w:p w:rsidR="00C2643F" w:rsidRDefault="00C2643F">
                  <w:pPr>
                    <w:spacing w:before="100" w:beforeAutospacing="1" w:after="0"/>
                    <w:rPr>
                      <w:rFonts w:ascii="Verdana" w:hAnsi="Verdana"/>
                      <w:noProof/>
                      <w:sz w:val="17"/>
                      <w:szCs w:val="17"/>
                    </w:rPr>
                  </w:pPr>
                  <w:r>
                    <w:rPr>
                      <w:rFonts w:ascii="Verdana" w:hAnsi="Verdana"/>
                      <w:noProof/>
                      <w:sz w:val="17"/>
                      <w:szCs w:val="17"/>
                    </w:rPr>
                    <w:drawing>
                      <wp:inline distT="0" distB="0" distL="0" distR="0">
                        <wp:extent cx="304800" cy="304800"/>
                        <wp:effectExtent l="0" t="0" r="0" b="0"/>
                        <wp:docPr id="8" name="Picture 8"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923"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115" w:type="dxa"/>
                  </w:tcMar>
                  <w:hideMark/>
                </w:tcPr>
                <w:p w:rsidR="00C2643F" w:rsidRDefault="00C2643F">
                  <w:pPr>
                    <w:spacing w:before="100" w:beforeAutospacing="1" w:after="0" w:line="240" w:lineRule="auto"/>
                    <w:rPr>
                      <w:rFonts w:ascii="Verdana" w:eastAsia="Times New Roman" w:hAnsi="Verdana"/>
                      <w:b/>
                      <w:sz w:val="17"/>
                      <w:szCs w:val="17"/>
                    </w:rPr>
                  </w:pPr>
                  <w:r>
                    <w:rPr>
                      <w:rFonts w:ascii="Verdana" w:eastAsia="Times New Roman" w:hAnsi="Verdana"/>
                      <w:b/>
                      <w:sz w:val="17"/>
                      <w:szCs w:val="17"/>
                    </w:rPr>
                    <w:t>Important</w:t>
                  </w:r>
                </w:p>
                <w:p w:rsidR="00C2643F" w:rsidRDefault="00C2643F">
                  <w:pPr>
                    <w:spacing w:after="0"/>
                    <w:rPr>
                      <w:rFonts w:ascii="Verdana" w:eastAsia="Calibri" w:hAnsi="Verdana"/>
                      <w:sz w:val="17"/>
                      <w:szCs w:val="17"/>
                    </w:rPr>
                  </w:pPr>
                  <w:r>
                    <w:rPr>
                      <w:rFonts w:ascii="Verdana" w:eastAsia="Times New Roman" w:hAnsi="Verdana"/>
                      <w:color w:val="5082AD"/>
                      <w:sz w:val="17"/>
                      <w:szCs w:val="17"/>
                    </w:rPr>
                    <w:t>The PARAMETERIZATION query hint can only be specified inside a plan guide. It cannot be specified directly within a query.</w:t>
                  </w:r>
                </w:p>
              </w:tc>
            </w:tr>
          </w:tbl>
          <w:p w:rsidR="00C2643F" w:rsidRDefault="00C2643F">
            <w:pPr>
              <w:spacing w:before="100" w:beforeAutospacing="1" w:after="225" w:line="240" w:lineRule="auto"/>
              <w:ind w:left="155"/>
              <w:rPr>
                <w:rFonts w:ascii="Verdana" w:eastAsia="Times New Roman" w:hAnsi="Verdana" w:cs="Calibri"/>
                <w:color w:val="000000"/>
                <w:sz w:val="17"/>
                <w:szCs w:val="17"/>
                <w:lang w:eastAsia="en-GB"/>
              </w:rPr>
            </w:pPr>
            <w:r>
              <w:rPr>
                <w:rFonts w:ascii="Verdana" w:eastAsia="Times New Roman" w:hAnsi="Verdana" w:cs="Calibri"/>
                <w:color w:val="000000"/>
                <w:sz w:val="17"/>
                <w:szCs w:val="17"/>
                <w:lang w:val="en-GB" w:eastAsia="en-GB"/>
              </w:rPr>
              <w:br/>
              <w:t>SIMPLE instructs the query optimizer to attempt simple parameterization. FORCED instructs the optimizer to attempt forced parameterization. The PARAMETERIZATION query hint is used to override the current setting of the PARAMETERIZATION database SET option inside a plan guide.</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RECOMPILE </w:t>
            </w:r>
          </w:p>
          <w:p w:rsidR="00C2643F" w:rsidRDefault="00C2643F">
            <w:pPr>
              <w:spacing w:before="75" w:after="225" w:line="240" w:lineRule="auto"/>
              <w:ind w:left="152"/>
              <w:rPr>
                <w:rFonts w:ascii="Verdana" w:eastAsia="Calibri" w:hAnsi="Verdana" w:cs="Calibri"/>
                <w:sz w:val="17"/>
                <w:szCs w:val="17"/>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Instructs the SQL Server Database Engine to discard the plan generated for the query after it executes, forcing the query optimizer to recompile a query plan the next time the same query is executed. Without specifying RECOMPILE, the Database Engine caches query plans and reuses them. When compiling query plans, the RECOMPILE query hint uses the current values of any local variables in the query and, if the query is inside a stored procedure, the current values passed to any parameters.</w:t>
            </w:r>
          </w:p>
          <w:p w:rsidR="00C2643F" w:rsidRDefault="00C2643F">
            <w:pPr>
              <w:spacing w:before="75" w:after="225" w:line="240" w:lineRule="auto"/>
              <w:ind w:left="155"/>
              <w:rPr>
                <w:rFonts w:ascii="Verdana" w:hAnsi="Verdana"/>
                <w:sz w:val="17"/>
                <w:szCs w:val="17"/>
              </w:rPr>
            </w:pPr>
            <w:r>
              <w:rPr>
                <w:rFonts w:ascii="Verdana" w:hAnsi="Verdana"/>
                <w:sz w:val="17"/>
                <w:szCs w:val="17"/>
              </w:rPr>
              <w:t xml:space="preserve">RECOMPILE is a useful alternative to creating a stored procedure that uses the WITH RECOMPILE clause when only a subset of queries inside the stored procedure, instead of the whole stored procedure, must be recompiled. RECOMPILE is also useful when you create plan guides. </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ROBUST PLAN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Forces the query optimizer to try a plan that works for the maximum potential row size, possibly at the expense of performance. When the query is processed, intermediate tables and operators may have to store and process rows that are wider than any one of the input rows. The rows may be so wide that, sometimes, the particular operator cannot process the row. If this occurs, the Database Engine produces an error during query execution. By using ROBUST PLAN, you instruct the query optimizer not to consider any query plans that may encounter this problem.</w:t>
            </w:r>
          </w:p>
          <w:p w:rsidR="00C2643F" w:rsidRDefault="00C2643F">
            <w:pPr>
              <w:spacing w:before="100" w:beforeAutospacing="1" w:after="225" w:line="240" w:lineRule="auto"/>
              <w:ind w:left="155"/>
              <w:rPr>
                <w:rFonts w:ascii="Verdana" w:eastAsia="Times New Roman" w:hAnsi="Verdana" w:cs="Calibri"/>
                <w:color w:val="000000"/>
                <w:sz w:val="17"/>
                <w:szCs w:val="17"/>
                <w:lang w:eastAsia="en-GB"/>
              </w:rPr>
            </w:pPr>
            <w:r>
              <w:rPr>
                <w:rFonts w:ascii="Verdana" w:hAnsi="Verdana"/>
                <w:sz w:val="17"/>
                <w:szCs w:val="17"/>
              </w:rPr>
              <w:t xml:space="preserve">If such a plan is not possible, the query optimizer returns an error instead of deferring error detection to </w:t>
            </w:r>
            <w:r>
              <w:rPr>
                <w:rFonts w:ascii="Verdana" w:hAnsi="Verdana"/>
                <w:sz w:val="17"/>
                <w:szCs w:val="17"/>
              </w:rPr>
              <w:lastRenderedPageBreak/>
              <w:t>query execution. Rows may contain variable-length columns; the Database Engine allows for rows to be defined that have a maximum potential size beyond the ability of the Database Engine to process them. Generally, despite the maximum potential size, an application stores rows that have actual sizes within the limits that the Database Engine can process. If the Database Engine encounters a row that is too long, an execution error is returned.</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lastRenderedPageBreak/>
              <w:t xml:space="preserve">KEEP PLAN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Forces the query optimizer to relax the estimated recompile threshold for a query. The estimated recompile threshold is the point at which a query is automatically recompiled when the estimated number of indexed column changes have been made to a table by running UPDATE, DELETE, MERGE, or INSERT statements. Specifying KEEP PLAN makes sure that a query will not be recompiled as frequently when there are multiple updates to a table.</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KEEPFIXED PLAN </w:t>
            </w:r>
          </w:p>
          <w:p w:rsidR="00C2643F" w:rsidRDefault="00C2643F">
            <w:pPr>
              <w:spacing w:before="75" w:after="225" w:line="240" w:lineRule="auto"/>
              <w:ind w:left="152"/>
              <w:rPr>
                <w:rFonts w:ascii="Verdana" w:eastAsia="Calibri" w:hAnsi="Verdana" w:cs="Calibri"/>
                <w:sz w:val="17"/>
                <w:szCs w:val="17"/>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Forces the query optimizer not to recompile a query due to changes in statistics. Specifying KEEPFIXED PLAN makes sure that a query will be recompiled only if the schema of the underlying tables is changed or if </w:t>
            </w:r>
            <w:proofErr w:type="spellStart"/>
            <w:r>
              <w:rPr>
                <w:rFonts w:ascii="Verdana" w:hAnsi="Verdana"/>
                <w:b/>
                <w:bCs/>
                <w:sz w:val="17"/>
                <w:szCs w:val="17"/>
              </w:rPr>
              <w:t>sp_recompile</w:t>
            </w:r>
            <w:proofErr w:type="spellEnd"/>
            <w:r>
              <w:rPr>
                <w:rFonts w:ascii="Verdana" w:hAnsi="Verdana"/>
                <w:sz w:val="17"/>
                <w:szCs w:val="17"/>
              </w:rPr>
              <w:t xml:space="preserve"> is executed against those tables.</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EXPAND VIEWS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Specifies that the indexed views are expanded and the query optimizer will not consider any indexed view as a substitute for any part of the query. A view is expanded when the view name is replaced by the view definition in the query text. </w:t>
            </w:r>
          </w:p>
          <w:p w:rsidR="00C2643F" w:rsidRDefault="00C2643F">
            <w:pPr>
              <w:spacing w:before="75" w:after="225" w:line="240" w:lineRule="auto"/>
              <w:ind w:left="155"/>
              <w:rPr>
                <w:rFonts w:ascii="Verdana" w:hAnsi="Verdana"/>
                <w:sz w:val="17"/>
                <w:szCs w:val="17"/>
              </w:rPr>
            </w:pPr>
            <w:r>
              <w:rPr>
                <w:rFonts w:ascii="Verdana" w:hAnsi="Verdana"/>
                <w:sz w:val="17"/>
                <w:szCs w:val="17"/>
              </w:rPr>
              <w:t>This query hint virtually disallows direct use of indexed views and indexes on indexed views in the query plan.</w:t>
            </w:r>
          </w:p>
          <w:p w:rsidR="00C2643F" w:rsidRDefault="00C2643F">
            <w:pPr>
              <w:spacing w:before="75" w:after="225" w:line="240" w:lineRule="auto"/>
              <w:ind w:left="155"/>
              <w:rPr>
                <w:rFonts w:ascii="Verdana" w:hAnsi="Verdana"/>
                <w:sz w:val="17"/>
                <w:szCs w:val="17"/>
              </w:rPr>
            </w:pPr>
            <w:r>
              <w:rPr>
                <w:rFonts w:ascii="Verdana" w:hAnsi="Verdana"/>
                <w:sz w:val="17"/>
                <w:szCs w:val="17"/>
              </w:rPr>
              <w:t xml:space="preserve">The indexed view is not expanded only if the view is directly referenced in the SELECT part of the query and WITH (NOEXPAND) or WITH (NOEXPAND, </w:t>
            </w:r>
            <w:proofErr w:type="gramStart"/>
            <w:r>
              <w:rPr>
                <w:rFonts w:ascii="Verdana" w:hAnsi="Verdana"/>
                <w:sz w:val="17"/>
                <w:szCs w:val="17"/>
              </w:rPr>
              <w:t>INDEX(</w:t>
            </w:r>
            <w:proofErr w:type="gramEnd"/>
            <w:r>
              <w:rPr>
                <w:rFonts w:ascii="Verdana" w:hAnsi="Verdana"/>
                <w:sz w:val="17"/>
                <w:szCs w:val="17"/>
              </w:rPr>
              <w:t xml:space="preserve"> </w:t>
            </w:r>
            <w:proofErr w:type="spellStart"/>
            <w:r>
              <w:rPr>
                <w:rFonts w:ascii="Verdana" w:hAnsi="Verdana"/>
                <w:i/>
                <w:iCs/>
                <w:sz w:val="17"/>
                <w:szCs w:val="17"/>
              </w:rPr>
              <w:t>index_value</w:t>
            </w:r>
            <w:proofErr w:type="spellEnd"/>
            <w:r>
              <w:rPr>
                <w:rFonts w:ascii="Verdana" w:hAnsi="Verdana"/>
                <w:sz w:val="17"/>
                <w:szCs w:val="17"/>
              </w:rPr>
              <w:t xml:space="preserve"> [ </w:t>
            </w:r>
            <w:r>
              <w:rPr>
                <w:rFonts w:ascii="Verdana" w:hAnsi="Verdana"/>
                <w:b/>
                <w:bCs/>
                <w:sz w:val="17"/>
                <w:szCs w:val="17"/>
              </w:rPr>
              <w:t>,</w:t>
            </w:r>
            <w:r>
              <w:rPr>
                <w:rFonts w:ascii="Verdana" w:hAnsi="Verdana"/>
                <w:i/>
                <w:iCs/>
                <w:sz w:val="17"/>
                <w:szCs w:val="17"/>
              </w:rPr>
              <w:t>...n</w:t>
            </w:r>
            <w:r>
              <w:rPr>
                <w:rFonts w:ascii="Verdana" w:hAnsi="Verdana"/>
                <w:sz w:val="17"/>
                <w:szCs w:val="17"/>
              </w:rPr>
              <w:t xml:space="preserve"> ] ) ) is specified.</w:t>
            </w:r>
          </w:p>
          <w:p w:rsidR="00C2643F" w:rsidRDefault="00C2643F">
            <w:pPr>
              <w:spacing w:before="75" w:after="225" w:line="240" w:lineRule="auto"/>
              <w:ind w:left="155"/>
              <w:rPr>
                <w:rFonts w:ascii="Verdana" w:hAnsi="Verdana"/>
                <w:sz w:val="17"/>
                <w:szCs w:val="17"/>
              </w:rPr>
            </w:pPr>
            <w:r>
              <w:rPr>
                <w:rFonts w:ascii="Verdana" w:hAnsi="Verdana"/>
                <w:sz w:val="17"/>
                <w:szCs w:val="17"/>
              </w:rPr>
              <w:t>Only the views in the SELECT part of statements, including those in INSERT, UPDATE, MERGE, and DELETE statements are affected by the hint.</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MAXRECURSION </w:t>
            </w:r>
            <w:r>
              <w:rPr>
                <w:rFonts w:ascii="Verdana" w:eastAsia="Times New Roman" w:hAnsi="Verdana" w:cs="Calibri"/>
                <w:i/>
                <w:iCs/>
                <w:color w:val="000000"/>
                <w:sz w:val="17"/>
                <w:szCs w:val="17"/>
                <w:lang w:val="en-GB" w:eastAsia="en-GB"/>
              </w:rPr>
              <w:t>number</w:t>
            </w:r>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2"/>
              <w:rPr>
                <w:rFonts w:ascii="Verdana" w:eastAsia="Calibri" w:hAnsi="Verdana" w:cs="Calibri"/>
                <w:sz w:val="17"/>
                <w:szCs w:val="17"/>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Specifies the maximum number of recursions allowed for this query. </w:t>
            </w:r>
            <w:proofErr w:type="gramStart"/>
            <w:r>
              <w:rPr>
                <w:rFonts w:ascii="Verdana" w:hAnsi="Verdana"/>
                <w:i/>
                <w:iCs/>
                <w:sz w:val="17"/>
                <w:szCs w:val="17"/>
              </w:rPr>
              <w:t>number</w:t>
            </w:r>
            <w:proofErr w:type="gramEnd"/>
            <w:r>
              <w:rPr>
                <w:rFonts w:ascii="Verdana" w:hAnsi="Verdana"/>
                <w:sz w:val="17"/>
                <w:szCs w:val="17"/>
              </w:rPr>
              <w:t xml:space="preserve"> is a non-negative integer between 0 and 32767. When 0 is specified, no limit is applied. If this option is not specified, the default limit for the server is 100. </w:t>
            </w:r>
          </w:p>
          <w:p w:rsidR="00C2643F" w:rsidRDefault="00C2643F">
            <w:pPr>
              <w:spacing w:before="75" w:after="225" w:line="240" w:lineRule="auto"/>
              <w:ind w:left="155"/>
              <w:rPr>
                <w:rFonts w:ascii="Verdana" w:hAnsi="Verdana"/>
                <w:sz w:val="17"/>
                <w:szCs w:val="17"/>
              </w:rPr>
            </w:pPr>
            <w:r>
              <w:rPr>
                <w:rFonts w:ascii="Verdana" w:hAnsi="Verdana"/>
                <w:sz w:val="17"/>
                <w:szCs w:val="17"/>
              </w:rPr>
              <w:t>When the specified or default number for MAXRECURSION limit is reached during query execution, the query is ended and an error is returned.</w:t>
            </w:r>
          </w:p>
          <w:p w:rsidR="00C2643F" w:rsidRDefault="00C2643F">
            <w:pPr>
              <w:spacing w:before="75" w:after="225" w:line="240" w:lineRule="auto"/>
              <w:ind w:left="155"/>
              <w:rPr>
                <w:rFonts w:ascii="Verdana" w:hAnsi="Verdana"/>
                <w:sz w:val="17"/>
                <w:szCs w:val="17"/>
              </w:rPr>
            </w:pPr>
            <w:r>
              <w:rPr>
                <w:rFonts w:ascii="Verdana" w:hAnsi="Verdana"/>
                <w:sz w:val="17"/>
                <w:szCs w:val="17"/>
              </w:rPr>
              <w:t xml:space="preserve">Because of this error, all effects of the statement are rolled back. If the statement is a SELECT statement, partial results or no results may be returned. Any partial </w:t>
            </w:r>
            <w:r>
              <w:rPr>
                <w:rFonts w:ascii="Verdana" w:hAnsi="Verdana"/>
                <w:sz w:val="17"/>
                <w:szCs w:val="17"/>
              </w:rPr>
              <w:lastRenderedPageBreak/>
              <w:t>results returned may not include all rows on recursion levels beyond the specified maximum recursion level.</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lastRenderedPageBreak/>
              <w:t xml:space="preserve">USE PLAN </w:t>
            </w:r>
            <w:proofErr w:type="spellStart"/>
            <w:r>
              <w:rPr>
                <w:rFonts w:ascii="Verdana" w:eastAsia="Times New Roman" w:hAnsi="Verdana" w:cs="Calibri"/>
                <w:color w:val="000000"/>
                <w:sz w:val="17"/>
                <w:szCs w:val="17"/>
                <w:lang w:val="en-GB" w:eastAsia="en-GB"/>
              </w:rPr>
              <w:t>N</w:t>
            </w:r>
            <w:r>
              <w:rPr>
                <w:rFonts w:ascii="Verdana" w:eastAsia="Times New Roman" w:hAnsi="Verdana" w:cs="Calibri"/>
                <w:b/>
                <w:bCs/>
                <w:color w:val="000000"/>
                <w:sz w:val="17"/>
                <w:szCs w:val="17"/>
                <w:lang w:val="en-GB" w:eastAsia="en-GB"/>
              </w:rPr>
              <w:t>'</w:t>
            </w:r>
            <w:r>
              <w:rPr>
                <w:rFonts w:ascii="Verdana" w:eastAsia="Times New Roman" w:hAnsi="Verdana" w:cs="Calibri"/>
                <w:i/>
                <w:iCs/>
                <w:color w:val="000000"/>
                <w:sz w:val="17"/>
                <w:szCs w:val="17"/>
                <w:lang w:val="en-GB" w:eastAsia="en-GB"/>
              </w:rPr>
              <w:t>xml_plan</w:t>
            </w:r>
            <w:proofErr w:type="spellEnd"/>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Forces the query optimizer to use an existing query plan for a query that is specified by </w:t>
            </w:r>
            <w:r>
              <w:rPr>
                <w:rFonts w:ascii="Verdana" w:hAnsi="Verdana"/>
                <w:b/>
                <w:bCs/>
                <w:sz w:val="17"/>
                <w:szCs w:val="17"/>
              </w:rPr>
              <w:t>'</w:t>
            </w:r>
            <w:proofErr w:type="spellStart"/>
            <w:r>
              <w:rPr>
                <w:rFonts w:ascii="Verdana" w:hAnsi="Verdana"/>
                <w:i/>
                <w:iCs/>
                <w:sz w:val="17"/>
                <w:szCs w:val="17"/>
              </w:rPr>
              <w:t>xml_plan</w:t>
            </w:r>
            <w:proofErr w:type="spellEnd"/>
            <w:r>
              <w:rPr>
                <w:rFonts w:ascii="Verdana" w:hAnsi="Verdana"/>
                <w:b/>
                <w:bCs/>
                <w:sz w:val="17"/>
                <w:szCs w:val="17"/>
              </w:rPr>
              <w:t>'</w:t>
            </w:r>
            <w:r>
              <w:rPr>
                <w:rFonts w:ascii="Verdana" w:hAnsi="Verdana"/>
                <w:sz w:val="17"/>
                <w:szCs w:val="17"/>
              </w:rPr>
              <w:t>. USE PLAN cannot be specified with INSERT, UPDATE, MERGE, or DELETE statements.</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TABLE HINT </w:t>
            </w:r>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w:t>
            </w:r>
            <w:proofErr w:type="spellStart"/>
            <w:r>
              <w:rPr>
                <w:rFonts w:ascii="Verdana" w:eastAsia="Times New Roman" w:hAnsi="Verdana" w:cs="Calibri"/>
                <w:i/>
                <w:iCs/>
                <w:color w:val="000000"/>
                <w:sz w:val="17"/>
                <w:szCs w:val="17"/>
                <w:lang w:val="en-GB" w:eastAsia="en-GB"/>
              </w:rPr>
              <w:t>exposed_object_name</w:t>
            </w:r>
            <w:proofErr w:type="spellEnd"/>
            <w:r>
              <w:rPr>
                <w:rFonts w:ascii="Verdana" w:eastAsia="Times New Roman" w:hAnsi="Verdana" w:cs="Calibri"/>
                <w:color w:val="000000"/>
                <w:sz w:val="17"/>
                <w:szCs w:val="17"/>
                <w:lang w:val="en-GB" w:eastAsia="en-GB"/>
              </w:rPr>
              <w:t xml:space="preserve"> [ </w:t>
            </w:r>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&lt;</w:t>
            </w:r>
            <w:proofErr w:type="spellStart"/>
            <w:r>
              <w:rPr>
                <w:rFonts w:ascii="Verdana" w:eastAsia="Times New Roman" w:hAnsi="Verdana" w:cs="Calibri"/>
                <w:color w:val="000000"/>
                <w:sz w:val="17"/>
                <w:szCs w:val="17"/>
                <w:lang w:val="en-GB" w:eastAsia="en-GB"/>
              </w:rPr>
              <w:t>table_hint</w:t>
            </w:r>
            <w:proofErr w:type="spellEnd"/>
            <w:r>
              <w:rPr>
                <w:rFonts w:ascii="Verdana" w:eastAsia="Times New Roman" w:hAnsi="Verdana" w:cs="Calibri"/>
                <w:color w:val="000000"/>
                <w:sz w:val="17"/>
                <w:szCs w:val="17"/>
                <w:lang w:val="en-GB" w:eastAsia="en-GB"/>
              </w:rPr>
              <w:t>&gt; [ [</w:t>
            </w:r>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w:t>
            </w:r>
            <w:r>
              <w:rPr>
                <w:rFonts w:ascii="Verdana" w:eastAsia="Times New Roman" w:hAnsi="Verdana" w:cs="Calibri"/>
                <w:i/>
                <w:iCs/>
                <w:color w:val="000000"/>
                <w:sz w:val="17"/>
                <w:szCs w:val="17"/>
                <w:lang w:val="en-GB" w:eastAsia="en-GB"/>
              </w:rPr>
              <w:t>n</w:t>
            </w:r>
            <w:r>
              <w:rPr>
                <w:rFonts w:ascii="Verdana" w:eastAsia="Times New Roman" w:hAnsi="Verdana" w:cs="Calibri"/>
                <w:color w:val="000000"/>
                <w:sz w:val="17"/>
                <w:szCs w:val="17"/>
                <w:lang w:val="en-GB" w:eastAsia="en-GB"/>
              </w:rPr>
              <w:t xml:space="preserve"> ] ] </w:t>
            </w:r>
            <w:r>
              <w:rPr>
                <w:rFonts w:ascii="Verdana" w:eastAsia="Times New Roman" w:hAnsi="Verdana" w:cs="Calibri"/>
                <w:b/>
                <w:bCs/>
                <w:color w:val="000000"/>
                <w:sz w:val="17"/>
                <w:szCs w:val="17"/>
                <w:lang w:val="en-GB" w:eastAsia="en-GB"/>
              </w:rPr>
              <w:t>)</w:t>
            </w:r>
            <w:r>
              <w:rPr>
                <w:rFonts w:ascii="Verdana" w:eastAsia="Times New Roman" w:hAnsi="Verdana" w:cs="Calibri"/>
                <w:color w:val="000000"/>
                <w:sz w:val="17"/>
                <w:szCs w:val="17"/>
                <w:lang w:val="en-GB" w:eastAsia="en-GB"/>
              </w:rPr>
              <w:t xml:space="preserve"> </w:t>
            </w:r>
          </w:p>
          <w:p w:rsidR="00C2643F" w:rsidRDefault="00C2643F">
            <w:pPr>
              <w:spacing w:before="75" w:after="225" w:line="240" w:lineRule="auto"/>
              <w:ind w:left="152"/>
              <w:rPr>
                <w:rFonts w:ascii="Verdana" w:eastAsia="Calibri" w:hAnsi="Verdana" w:cs="Calibri"/>
                <w:sz w:val="17"/>
                <w:szCs w:val="17"/>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hideMark/>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Applies the specified table hint to the table or view that corresponds to </w:t>
            </w:r>
            <w:proofErr w:type="spellStart"/>
            <w:r>
              <w:rPr>
                <w:rFonts w:ascii="Verdana" w:hAnsi="Verdana"/>
                <w:i/>
                <w:iCs/>
                <w:sz w:val="17"/>
                <w:szCs w:val="17"/>
              </w:rPr>
              <w:t>exposed_object_name</w:t>
            </w:r>
            <w:proofErr w:type="spellEnd"/>
            <w:r>
              <w:rPr>
                <w:rFonts w:ascii="Verdana" w:hAnsi="Verdana"/>
                <w:sz w:val="17"/>
                <w:szCs w:val="17"/>
              </w:rPr>
              <w:t>. We recommend using a table hint as a query hint only in the context of a plan guide.</w:t>
            </w:r>
          </w:p>
          <w:p w:rsidR="00C2643F" w:rsidRDefault="00C2643F">
            <w:pPr>
              <w:spacing w:before="75" w:after="225" w:line="240" w:lineRule="auto"/>
              <w:ind w:left="155"/>
              <w:rPr>
                <w:rFonts w:ascii="Verdana" w:eastAsia="Times New Roman" w:hAnsi="Verdana" w:cs="Calibri"/>
                <w:color w:val="000000"/>
                <w:sz w:val="17"/>
                <w:szCs w:val="17"/>
                <w:lang w:val="en-GB" w:eastAsia="en-GB"/>
              </w:rPr>
            </w:pPr>
            <w:proofErr w:type="spellStart"/>
            <w:r>
              <w:rPr>
                <w:rFonts w:ascii="Verdana" w:hAnsi="Verdana"/>
                <w:i/>
                <w:iCs/>
                <w:sz w:val="17"/>
                <w:szCs w:val="17"/>
              </w:rPr>
              <w:t>exposed_object_name</w:t>
            </w:r>
            <w:proofErr w:type="spellEnd"/>
            <w:r>
              <w:rPr>
                <w:rFonts w:ascii="Verdana" w:eastAsia="Times New Roman" w:hAnsi="Verdana" w:cs="Calibri"/>
                <w:color w:val="000000"/>
                <w:sz w:val="17"/>
                <w:szCs w:val="17"/>
                <w:lang w:val="en-GB" w:eastAsia="en-GB"/>
              </w:rPr>
              <w:t xml:space="preserve"> can be one of the following references:</w:t>
            </w:r>
          </w:p>
          <w:p w:rsidR="00C2643F" w:rsidRDefault="00C2643F" w:rsidP="00C2643F">
            <w:pPr>
              <w:numPr>
                <w:ilvl w:val="0"/>
                <w:numId w:val="9"/>
              </w:numPr>
              <w:spacing w:after="270" w:line="240" w:lineRule="auto"/>
              <w:ind w:left="69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When an alias is used for the table or view in the FROM clause of the query, </w:t>
            </w:r>
            <w:proofErr w:type="spellStart"/>
            <w:r>
              <w:rPr>
                <w:rFonts w:ascii="Verdana" w:eastAsia="Times New Roman" w:hAnsi="Verdana" w:cs="Calibri"/>
                <w:i/>
                <w:iCs/>
                <w:color w:val="000000"/>
                <w:sz w:val="17"/>
                <w:szCs w:val="17"/>
                <w:lang w:val="en-GB" w:eastAsia="en-GB"/>
              </w:rPr>
              <w:t>exposed_object_name</w:t>
            </w:r>
            <w:proofErr w:type="spellEnd"/>
            <w:r>
              <w:rPr>
                <w:rFonts w:ascii="Verdana" w:eastAsia="Times New Roman" w:hAnsi="Verdana" w:cs="Calibri"/>
                <w:color w:val="000000"/>
                <w:sz w:val="17"/>
                <w:szCs w:val="17"/>
                <w:lang w:val="en-GB" w:eastAsia="en-GB"/>
              </w:rPr>
              <w:t xml:space="preserve"> is the alias.</w:t>
            </w:r>
          </w:p>
          <w:p w:rsidR="00C2643F" w:rsidRDefault="00C2643F" w:rsidP="00C2643F">
            <w:pPr>
              <w:numPr>
                <w:ilvl w:val="0"/>
                <w:numId w:val="9"/>
              </w:numPr>
              <w:spacing w:after="270" w:line="240" w:lineRule="auto"/>
              <w:ind w:left="69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When an alias is not used, </w:t>
            </w:r>
            <w:proofErr w:type="spellStart"/>
            <w:r>
              <w:rPr>
                <w:rFonts w:ascii="Verdana" w:eastAsia="Times New Roman" w:hAnsi="Verdana" w:cs="Calibri"/>
                <w:i/>
                <w:iCs/>
                <w:color w:val="000000"/>
                <w:sz w:val="17"/>
                <w:szCs w:val="17"/>
                <w:lang w:val="en-GB" w:eastAsia="en-GB"/>
              </w:rPr>
              <w:t>exposed_object_name</w:t>
            </w:r>
            <w:proofErr w:type="spellEnd"/>
            <w:r>
              <w:rPr>
                <w:rFonts w:ascii="Verdana" w:eastAsia="Times New Roman" w:hAnsi="Verdana" w:cs="Calibri"/>
                <w:color w:val="000000"/>
                <w:sz w:val="17"/>
                <w:szCs w:val="17"/>
                <w:lang w:val="en-GB" w:eastAsia="en-GB"/>
              </w:rPr>
              <w:t xml:space="preserve"> is the exact match of the table or view referenced in the FROM clause. For example, if the table or view is referenced using a two-part name, </w:t>
            </w:r>
            <w:proofErr w:type="spellStart"/>
            <w:r>
              <w:rPr>
                <w:rFonts w:ascii="Verdana" w:eastAsia="Times New Roman" w:hAnsi="Verdana" w:cs="Calibri"/>
                <w:i/>
                <w:iCs/>
                <w:color w:val="000000"/>
                <w:sz w:val="17"/>
                <w:szCs w:val="17"/>
                <w:lang w:val="en-GB" w:eastAsia="en-GB"/>
              </w:rPr>
              <w:t>exposed_object_name</w:t>
            </w:r>
            <w:proofErr w:type="spellEnd"/>
            <w:r>
              <w:rPr>
                <w:rFonts w:ascii="Verdana" w:eastAsia="Times New Roman" w:hAnsi="Verdana" w:cs="Calibri"/>
                <w:color w:val="000000"/>
                <w:sz w:val="17"/>
                <w:szCs w:val="17"/>
                <w:lang w:val="en-GB" w:eastAsia="en-GB"/>
              </w:rPr>
              <w:t xml:space="preserve"> is the same two-part name.</w:t>
            </w:r>
          </w:p>
          <w:p w:rsidR="00C2643F" w:rsidRDefault="00C2643F">
            <w:pPr>
              <w:spacing w:before="75" w:after="225" w:line="240" w:lineRule="auto"/>
              <w:ind w:left="155"/>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 xml:space="preserve">When </w:t>
            </w:r>
            <w:proofErr w:type="spellStart"/>
            <w:r>
              <w:rPr>
                <w:rFonts w:ascii="Verdana" w:eastAsia="Times New Roman" w:hAnsi="Verdana" w:cs="Calibri"/>
                <w:i/>
                <w:iCs/>
                <w:color w:val="000000"/>
                <w:sz w:val="17"/>
                <w:szCs w:val="17"/>
                <w:lang w:val="en-GB" w:eastAsia="en-GB"/>
              </w:rPr>
              <w:t>exposed_object_name</w:t>
            </w:r>
            <w:proofErr w:type="spellEnd"/>
            <w:r>
              <w:rPr>
                <w:rFonts w:ascii="Verdana" w:eastAsia="Times New Roman" w:hAnsi="Verdana" w:cs="Calibri"/>
                <w:color w:val="000000"/>
                <w:sz w:val="17"/>
                <w:szCs w:val="17"/>
                <w:lang w:val="en-GB" w:eastAsia="en-GB"/>
              </w:rPr>
              <w:t xml:space="preserve"> is specified without also specifying a table hint, any indexes specified in the query as part of a table hint for the object are disregarded and index usage is determined by the query optimizer. You can use this technique to eliminate the effect of an INDEX table hint when you cannot modify the original query.</w:t>
            </w:r>
          </w:p>
        </w:tc>
      </w:tr>
      <w:tr w:rsidR="00C2643F" w:rsidTr="00C2643F">
        <w:trPr>
          <w:tblCellSpacing w:w="0" w:type="dxa"/>
        </w:trPr>
        <w:tc>
          <w:tcPr>
            <w:tcW w:w="1406"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after="0" w:line="240" w:lineRule="auto"/>
              <w:ind w:left="152"/>
              <w:rPr>
                <w:rFonts w:ascii="Verdana" w:eastAsia="Times New Roman" w:hAnsi="Verdana" w:cs="Calibri"/>
                <w:color w:val="000000"/>
                <w:sz w:val="17"/>
                <w:szCs w:val="17"/>
                <w:lang w:val="en-GB" w:eastAsia="en-GB"/>
              </w:rPr>
            </w:pPr>
            <w:r>
              <w:rPr>
                <w:rFonts w:ascii="Verdana" w:eastAsia="Times New Roman" w:hAnsi="Verdana" w:cs="Calibri"/>
                <w:b/>
                <w:bCs/>
                <w:color w:val="000000"/>
                <w:sz w:val="17"/>
                <w:szCs w:val="17"/>
                <w:lang w:val="en-GB" w:eastAsia="en-GB"/>
              </w:rPr>
              <w:t>&lt;</w:t>
            </w:r>
            <w:proofErr w:type="spellStart"/>
            <w:r>
              <w:rPr>
                <w:rFonts w:ascii="Verdana" w:eastAsia="Times New Roman" w:hAnsi="Verdana" w:cs="Calibri"/>
                <w:b/>
                <w:bCs/>
                <w:color w:val="000000"/>
                <w:sz w:val="17"/>
                <w:szCs w:val="17"/>
                <w:lang w:val="en-GB" w:eastAsia="en-GB"/>
              </w:rPr>
              <w:t>table_hint</w:t>
            </w:r>
            <w:proofErr w:type="spellEnd"/>
            <w:r>
              <w:rPr>
                <w:rFonts w:ascii="Verdana" w:eastAsia="Times New Roman" w:hAnsi="Verdana" w:cs="Calibri"/>
                <w:b/>
                <w:bCs/>
                <w:color w:val="000000"/>
                <w:sz w:val="17"/>
                <w:szCs w:val="17"/>
                <w:lang w:val="en-GB" w:eastAsia="en-GB"/>
              </w:rPr>
              <w:t>&gt; ::=</w:t>
            </w:r>
            <w:r>
              <w:rPr>
                <w:rFonts w:ascii="Verdana" w:eastAsia="Times New Roman" w:hAnsi="Verdana" w:cs="Calibri"/>
                <w:color w:val="000000"/>
                <w:sz w:val="17"/>
                <w:szCs w:val="17"/>
                <w:lang w:val="en-GB" w:eastAsia="en-GB"/>
              </w:rPr>
              <w:t xml:space="preserve"> { [ NOEXPAND ] { INDEX (</w:t>
            </w:r>
            <w:r>
              <w:rPr>
                <w:rFonts w:ascii="Verdana" w:eastAsia="Times New Roman" w:hAnsi="Verdana" w:cs="Calibri"/>
                <w:i/>
                <w:iCs/>
                <w:color w:val="000000"/>
                <w:sz w:val="17"/>
                <w:szCs w:val="17"/>
                <w:lang w:val="en-GB" w:eastAsia="en-GB"/>
              </w:rPr>
              <w:t xml:space="preserve"> </w:t>
            </w:r>
            <w:proofErr w:type="spellStart"/>
            <w:r>
              <w:rPr>
                <w:rFonts w:ascii="Verdana" w:eastAsia="Times New Roman" w:hAnsi="Verdana" w:cs="Calibri"/>
                <w:i/>
                <w:iCs/>
                <w:color w:val="000000"/>
                <w:sz w:val="17"/>
                <w:szCs w:val="17"/>
                <w:lang w:val="en-GB" w:eastAsia="en-GB"/>
              </w:rPr>
              <w:t>index_value</w:t>
            </w:r>
            <w:proofErr w:type="spellEnd"/>
            <w:r>
              <w:rPr>
                <w:rFonts w:ascii="Verdana" w:eastAsia="Times New Roman" w:hAnsi="Verdana" w:cs="Calibri"/>
                <w:color w:val="000000"/>
                <w:sz w:val="17"/>
                <w:szCs w:val="17"/>
                <w:lang w:val="en-GB" w:eastAsia="en-GB"/>
              </w:rPr>
              <w:t xml:space="preserve"> [ ,...</w:t>
            </w:r>
            <w:r>
              <w:rPr>
                <w:rFonts w:ascii="Verdana" w:eastAsia="Times New Roman" w:hAnsi="Verdana" w:cs="Calibri"/>
                <w:i/>
                <w:iCs/>
                <w:color w:val="000000"/>
                <w:sz w:val="17"/>
                <w:szCs w:val="17"/>
                <w:lang w:val="en-GB" w:eastAsia="en-GB"/>
              </w:rPr>
              <w:t>n</w:t>
            </w:r>
            <w:r>
              <w:rPr>
                <w:rFonts w:ascii="Verdana" w:eastAsia="Times New Roman" w:hAnsi="Verdana" w:cs="Calibri"/>
                <w:color w:val="000000"/>
                <w:sz w:val="17"/>
                <w:szCs w:val="17"/>
                <w:lang w:val="en-GB" w:eastAsia="en-GB"/>
              </w:rPr>
              <w:t xml:space="preserve"> ] ) | INDEX = ( </w:t>
            </w:r>
            <w:proofErr w:type="spellStart"/>
            <w:r>
              <w:rPr>
                <w:rFonts w:ascii="Verdana" w:eastAsia="Times New Roman" w:hAnsi="Verdana" w:cs="Calibri"/>
                <w:i/>
                <w:iCs/>
                <w:color w:val="000000"/>
                <w:sz w:val="17"/>
                <w:szCs w:val="17"/>
                <w:lang w:val="en-GB" w:eastAsia="en-GB"/>
              </w:rPr>
              <w:t>index_value</w:t>
            </w:r>
            <w:proofErr w:type="spellEnd"/>
            <w:r>
              <w:rPr>
                <w:rFonts w:ascii="Verdana" w:eastAsia="Times New Roman" w:hAnsi="Verdana" w:cs="Calibri"/>
                <w:color w:val="000000"/>
                <w:sz w:val="17"/>
                <w:szCs w:val="17"/>
                <w:lang w:val="en-GB" w:eastAsia="en-GB"/>
              </w:rPr>
              <w:t xml:space="preserve"> ) | FASTFIRSTROW | FORCESEEK | HOLDLOCK | NOLOCK | NOWAIT | PAGLOCK | READCOMMITTED | READCOMMITTEDLOCK | READPAST | READUNCOMMITTED | REPEATABLEREAD | ROWLOCK | SERIALIZABLE | TABLOCK | TABLOCKX | UPDLOCK | XLOCK } </w:t>
            </w:r>
          </w:p>
          <w:p w:rsidR="00C2643F" w:rsidRDefault="00C2643F">
            <w:pPr>
              <w:spacing w:before="75" w:after="225" w:line="240" w:lineRule="auto"/>
              <w:ind w:left="152"/>
              <w:rPr>
                <w:rFonts w:ascii="Verdana" w:eastAsia="Calibri" w:hAnsi="Verdana" w:cs="Calibri"/>
                <w:sz w:val="17"/>
                <w:szCs w:val="17"/>
                <w:lang w:val="en-GB"/>
              </w:rPr>
            </w:pPr>
          </w:p>
        </w:tc>
        <w:tc>
          <w:tcPr>
            <w:tcW w:w="3594" w:type="pct"/>
            <w:tcBorders>
              <w:top w:val="single" w:sz="8" w:space="0" w:color="C69E10"/>
              <w:left w:val="single" w:sz="8" w:space="0" w:color="C69E10"/>
              <w:bottom w:val="single" w:sz="8" w:space="0" w:color="C69E10"/>
              <w:right w:val="single" w:sz="8" w:space="0" w:color="C69E10"/>
            </w:tcBorders>
            <w:shd w:val="clear" w:color="auto" w:fill="FFF7EF"/>
          </w:tcPr>
          <w:p w:rsidR="00C2643F" w:rsidRDefault="00C2643F">
            <w:pPr>
              <w:spacing w:before="75" w:after="225" w:line="240" w:lineRule="auto"/>
              <w:ind w:left="155"/>
              <w:rPr>
                <w:rFonts w:ascii="Verdana" w:hAnsi="Verdana" w:cs="Times New Roman"/>
                <w:sz w:val="17"/>
                <w:szCs w:val="17"/>
              </w:rPr>
            </w:pPr>
            <w:r>
              <w:rPr>
                <w:rFonts w:ascii="Verdana" w:hAnsi="Verdana"/>
                <w:sz w:val="17"/>
                <w:szCs w:val="17"/>
              </w:rPr>
              <w:t xml:space="preserve">Is the table hint to apply to the table or view that corresponds to </w:t>
            </w:r>
            <w:proofErr w:type="spellStart"/>
            <w:r>
              <w:rPr>
                <w:rFonts w:ascii="Verdana" w:hAnsi="Verdana"/>
                <w:i/>
                <w:iCs/>
                <w:sz w:val="17"/>
                <w:szCs w:val="17"/>
              </w:rPr>
              <w:t>exposed_object_name</w:t>
            </w:r>
            <w:proofErr w:type="spellEnd"/>
            <w:r>
              <w:rPr>
                <w:rFonts w:ascii="Verdana" w:hAnsi="Verdana"/>
                <w:i/>
                <w:iCs/>
                <w:sz w:val="17"/>
                <w:szCs w:val="17"/>
              </w:rPr>
              <w:t xml:space="preserve"> </w:t>
            </w:r>
            <w:r>
              <w:rPr>
                <w:rFonts w:ascii="Verdana" w:hAnsi="Verdana"/>
                <w:sz w:val="17"/>
                <w:szCs w:val="17"/>
              </w:rPr>
              <w:t xml:space="preserve">as a query </w:t>
            </w:r>
            <w:proofErr w:type="gramStart"/>
            <w:r>
              <w:rPr>
                <w:rFonts w:ascii="Verdana" w:hAnsi="Verdana"/>
                <w:sz w:val="17"/>
                <w:szCs w:val="17"/>
              </w:rPr>
              <w:t>hint.</w:t>
            </w:r>
            <w:proofErr w:type="gramEnd"/>
            <w:r>
              <w:rPr>
                <w:rFonts w:ascii="Verdana" w:hAnsi="Verdana"/>
                <w:sz w:val="17"/>
                <w:szCs w:val="17"/>
              </w:rPr>
              <w:t xml:space="preserve"> For a description of these hints, see Table Hints (Transact-SQL). </w:t>
            </w:r>
          </w:p>
          <w:p w:rsidR="00C2643F" w:rsidRDefault="00C2643F">
            <w:pPr>
              <w:spacing w:before="75" w:after="225" w:line="240" w:lineRule="auto"/>
              <w:ind w:left="155"/>
              <w:rPr>
                <w:rFonts w:ascii="Verdana" w:hAnsi="Verdana"/>
                <w:sz w:val="17"/>
                <w:szCs w:val="17"/>
              </w:rPr>
            </w:pPr>
            <w:r>
              <w:rPr>
                <w:rFonts w:ascii="Verdana" w:hAnsi="Verdana"/>
                <w:sz w:val="17"/>
                <w:szCs w:val="17"/>
              </w:rPr>
              <w:t>Table hints other than INDEX and FORCESEEK are disallowed as query hints unless the query already has a WITH clause specifying the table hint.</w:t>
            </w:r>
          </w:p>
          <w:p w:rsidR="00C2643F" w:rsidRDefault="00C2643F">
            <w:pPr>
              <w:spacing w:before="100" w:beforeAutospacing="1" w:after="225" w:line="240" w:lineRule="auto"/>
              <w:ind w:left="240"/>
              <w:rPr>
                <w:rFonts w:ascii="Verdana" w:eastAsia="Times New Roman" w:hAnsi="Verdana" w:cs="Calibri"/>
                <w:color w:val="000000"/>
                <w:sz w:val="17"/>
                <w:szCs w:val="17"/>
                <w:lang w:eastAsia="en-GB"/>
              </w:rPr>
            </w:pPr>
          </w:p>
        </w:tc>
      </w:tr>
    </w:tbl>
    <w:p w:rsidR="00C2643F" w:rsidRDefault="00C2643F" w:rsidP="00C2643F">
      <w:pPr>
        <w:spacing w:after="0" w:line="240" w:lineRule="auto"/>
        <w:rPr>
          <w:rFonts w:ascii="Verdana" w:eastAsia="Times New Roman" w:hAnsi="Verdana" w:cs="Calibri"/>
          <w:color w:val="000000"/>
          <w:sz w:val="17"/>
          <w:szCs w:val="17"/>
          <w:lang w:eastAsia="en-GB"/>
        </w:rPr>
      </w:pPr>
    </w:p>
    <w:p w:rsidR="00C2643F" w:rsidRDefault="00C2643F" w:rsidP="00C2643F">
      <w:pPr>
        <w:rPr>
          <w:b/>
        </w:rPr>
      </w:pPr>
    </w:p>
    <w:p w:rsidR="00C2643F" w:rsidRDefault="00C2643F" w:rsidP="00C2643F">
      <w:pPr>
        <w:rPr>
          <w:b/>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lastRenderedPageBreak/>
        <w:t>You have had a request that all data that is returned from the database should not contain data that may result from dirty reads. Which Transaction Isolation Level would you NOT use to achieve the requirement?</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Select the one best answer.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22" type="#_x0000_t75" style="width:20.25pt;height:18pt" o:ole="">
            <v:imagedata r:id="rId7" o:title=""/>
          </v:shape>
          <w:control r:id="rId23" w:name="DefaultOcxName5" w:shapeid="_x0000_i1122"/>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READ UNCOMMITTED.</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correct. The nature of the READ UNCOMMITTED Transaction Isolation Level means that there could be dirty reads.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25" type="#_x0000_t75" style="width:20.25pt;height:18pt" o:ole="">
            <v:imagedata r:id="rId7" o:title=""/>
          </v:shape>
          <w:control r:id="rId24" w:name="DefaultOcxName12" w:shapeid="_x0000_i1125"/>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READ COMMITTED.</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READ COMMITTED does not suffer from dirty reads. The correct response is: READ UNCOMMITTED. The nature of the READ UNCOMMITTED Transaction Isolation Level means that there could be dirty reads.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28" type="#_x0000_t75" style="width:20.25pt;height:18pt" o:ole="">
            <v:imagedata r:id="rId7" o:title=""/>
          </v:shape>
          <w:control r:id="rId25" w:name="DefaultOcxName22" w:shapeid="_x0000_i1128"/>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SERIALIZABLE.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SERIALIZABLE does not suffer from dirty reads. The correct response is: READ UNCOMMITTED. The nature of the READ UNCOMMITTED Transaction Isolation Level means that there could be dirty reads.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31" type="#_x0000_t75" style="width:20.25pt;height:18pt" o:ole="">
            <v:imagedata r:id="rId7" o:title=""/>
          </v:shape>
          <w:control r:id="rId26" w:name="DefaultOcxName32" w:shapeid="_x0000_i1131"/>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REPEATABLE READ.</w:t>
      </w:r>
    </w:p>
    <w:p w:rsidR="00C2643F" w:rsidRDefault="00C2643F" w:rsidP="00C2643F">
      <w:pPr>
        <w:rPr>
          <w:b/>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You have had a request that you should maximize the concurrent access to the database. Which Transaction Isolation Level would you use to achieve the requirement?</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Select the one best answer.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34" type="#_x0000_t75" style="width:20.25pt;height:18pt" o:ole="">
            <v:imagedata r:id="rId7" o:title=""/>
          </v:shape>
          <w:control r:id="rId27" w:name="DefaultOcxName6" w:shapeid="_x0000_i1134"/>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REPEATABLE READ.</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the correct answer. The correct answer is 4. The nature of the READ UNCOMMITTED Transaction Isolation level means that it allows more concurrent database access. REPEATABLE READ is more restrictive in terms of concurrent database access.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lastRenderedPageBreak/>
        <w:object w:dxaOrig="225" w:dyaOrig="225">
          <v:shape id="_x0000_i1137" type="#_x0000_t75" style="width:20.25pt;height:18pt" o:ole="">
            <v:imagedata r:id="rId7" o:title=""/>
          </v:shape>
          <w:control r:id="rId28" w:name="DefaultOcxName13" w:shapeid="_x0000_i1137"/>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SERIALIZABLE.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the correct answer. The correct answer is 4. The nature of the READ UNCOMMITTED Transaction Isolation level means that it allows more concurrent database access. SERIALIZABLE is the most restrictive in terms of concurrent database access.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40" type="#_x0000_t75" style="width:20.25pt;height:18pt" o:ole="">
            <v:imagedata r:id="rId7" o:title=""/>
          </v:shape>
          <w:control r:id="rId29" w:name="DefaultOcxName23" w:shapeid="_x0000_i1140"/>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READ COMMITED.</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the correct answer. The correct answer is 4. The nature of the READ UNCOMMITTED Transaction Isolation level means that it allows more concurrent database access. READ COMMITTED is more restrictive in terms of concurrent database access.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43" type="#_x0000_t75" style="width:20.25pt;height:18pt" o:ole="">
            <v:imagedata r:id="rId7" o:title=""/>
          </v:shape>
          <w:control r:id="rId30" w:name="DefaultOcxName33" w:shapeid="_x0000_i1143"/>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READ UNCOMMITTED.</w:t>
      </w:r>
    </w:p>
    <w:p w:rsidR="00C2643F" w:rsidRDefault="00C2643F" w:rsidP="00C2643F">
      <w:pPr>
        <w:rPr>
          <w:b/>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You need to change the Transaction Isolation Level for a particular transaction to SERIALIZABLE. What should you do?</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Select the one best answer.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46" type="#_x0000_t75" style="width:20.25pt;height:18pt" o:ole="">
            <v:imagedata r:id="rId7" o:title=""/>
          </v:shape>
          <w:control r:id="rId31" w:name="DefaultOcxName7" w:shapeid="_x0000_i1146"/>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Change the transaction Isolation Level in the database properties of the SQL Server.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Setting the Transaction Isolation Level at the database level will affect all transactions. The correct response is: In the transaction, begin with the statement: SET TRANSACTION ISOLATION LEVEL SERIALIZABLE</w:t>
      </w:r>
      <w:proofErr w:type="gramStart"/>
      <w:r w:rsidRPr="00C2643F">
        <w:rPr>
          <w:rFonts w:ascii="Times New Roman" w:eastAsia="Times New Roman" w:hAnsi="Times New Roman" w:cs="Times New Roman"/>
          <w:sz w:val="24"/>
          <w:szCs w:val="24"/>
          <w:lang w:val="en"/>
        </w:rPr>
        <w:t>;.</w:t>
      </w:r>
      <w:proofErr w:type="gramEnd"/>
      <w:r w:rsidRPr="00C2643F">
        <w:rPr>
          <w:rFonts w:ascii="Times New Roman" w:eastAsia="Times New Roman" w:hAnsi="Times New Roman" w:cs="Times New Roman"/>
          <w:sz w:val="24"/>
          <w:szCs w:val="24"/>
          <w:lang w:val="en"/>
        </w:rPr>
        <w:t xml:space="preserve"> This statement will run that transaction at SERIALIZABLE TRANSACTION ISOLATION LEVEL. </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49" type="#_x0000_t75" style="width:20.25pt;height:18pt" o:ole="">
            <v:imagedata r:id="rId7" o:title=""/>
          </v:shape>
          <w:control r:id="rId32" w:name="DefaultOcxName14" w:shapeid="_x0000_i1149"/>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Do nothing. SERIALIZABLE transaction Isolation Level is the SQL Server default Isolation Level.</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The default Transaction Isolation Level for a SQL Server database is Read Committed. The correct response is: In the transaction, begin with the statement: SET TRANSACTION ISOLATION LEVEL SERIALIZABLE</w:t>
      </w:r>
      <w:proofErr w:type="gramStart"/>
      <w:r w:rsidRPr="00C2643F">
        <w:rPr>
          <w:rFonts w:ascii="Times New Roman" w:eastAsia="Times New Roman" w:hAnsi="Times New Roman" w:cs="Times New Roman"/>
          <w:sz w:val="24"/>
          <w:szCs w:val="24"/>
          <w:lang w:val="en"/>
        </w:rPr>
        <w:t>;.</w:t>
      </w:r>
      <w:proofErr w:type="gramEnd"/>
      <w:r w:rsidRPr="00C2643F">
        <w:rPr>
          <w:rFonts w:ascii="Times New Roman" w:eastAsia="Times New Roman" w:hAnsi="Times New Roman" w:cs="Times New Roman"/>
          <w:sz w:val="24"/>
          <w:szCs w:val="24"/>
          <w:lang w:val="en"/>
        </w:rPr>
        <w:t xml:space="preserve"> This statement will run that transaction at SERIALIZABLE TRANSACTION ISOLATION LEVEL.</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52" type="#_x0000_t75" style="width:20.25pt;height:18pt" o:ole="">
            <v:imagedata r:id="rId7" o:title=""/>
          </v:shape>
          <w:control r:id="rId33" w:name="DefaultOcxName24" w:shapeid="_x0000_i1152"/>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lastRenderedPageBreak/>
        <w:t>In the transaction, begin with the statement: SET TRANSACTION ISOLATION LEVEL SERIALIZABLE</w:t>
      </w:r>
      <w:proofErr w:type="gramStart"/>
      <w:r w:rsidRPr="00C2643F">
        <w:rPr>
          <w:rFonts w:ascii="Times New Roman" w:eastAsia="Times New Roman" w:hAnsi="Times New Roman" w:cs="Times New Roman"/>
          <w:sz w:val="24"/>
          <w:szCs w:val="24"/>
          <w:lang w:val="en"/>
        </w:rPr>
        <w:t>;.</w:t>
      </w:r>
      <w:proofErr w:type="gramEnd"/>
      <w:r w:rsidRPr="00C2643F">
        <w:rPr>
          <w:rFonts w:ascii="Times New Roman" w:eastAsia="Times New Roman" w:hAnsi="Times New Roman" w:cs="Times New Roman"/>
          <w:sz w:val="24"/>
          <w:szCs w:val="24"/>
          <w:lang w:val="en"/>
        </w:rPr>
        <w:t xml:space="preserve"> </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correct. Beginning your transaction SET TRANSACTION ISOLATION LEVEL SERIALIZABLE; will run that transaction at SERIALIZABLE TRANSACTION ISOLATION LEVEL.</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55" type="#_x0000_t75" style="width:20.25pt;height:18pt" o:ole="">
            <v:imagedata r:id="rId7" o:title=""/>
          </v:shape>
          <w:control r:id="rId34" w:name="DefaultOcxName34" w:shapeid="_x0000_i1155"/>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In the transaction, begin with the statement: TRANSACTION ISOLATION LEVEL = SERIALIZABLE</w:t>
      </w:r>
      <w:proofErr w:type="gramStart"/>
      <w:r w:rsidRPr="00C2643F">
        <w:rPr>
          <w:rFonts w:ascii="Times New Roman" w:eastAsia="Times New Roman" w:hAnsi="Times New Roman" w:cs="Times New Roman"/>
          <w:sz w:val="24"/>
          <w:szCs w:val="24"/>
          <w:lang w:val="en"/>
        </w:rPr>
        <w:t>;.</w:t>
      </w:r>
      <w:proofErr w:type="gramEnd"/>
      <w:r w:rsidRPr="00C2643F">
        <w:rPr>
          <w:rFonts w:ascii="Times New Roman" w:eastAsia="Times New Roman" w:hAnsi="Times New Roman" w:cs="Times New Roman"/>
          <w:sz w:val="24"/>
          <w:szCs w:val="24"/>
          <w:lang w:val="en"/>
        </w:rPr>
        <w:t xml:space="preserve"> </w:t>
      </w:r>
    </w:p>
    <w:p w:rsidR="00C2643F" w:rsidRDefault="00C2643F" w:rsidP="00C2643F">
      <w:pPr>
        <w:rPr>
          <w:b/>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Which SQL Server resource is not lockable?</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Select the one best answer.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58" type="#_x0000_t75" style="width:20.25pt;height:18pt" o:ole="">
            <v:imagedata r:id="rId7" o:title=""/>
          </v:shape>
          <w:control r:id="rId35" w:name="DefaultOcxName8" w:shapeid="_x0000_i1158"/>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Database.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 xml:space="preserve">That is not correct. A database is a lockable resource. The correct response is: </w:t>
      </w:r>
      <w:proofErr w:type="spellStart"/>
      <w:r w:rsidRPr="00C2643F">
        <w:rPr>
          <w:rFonts w:ascii="Times New Roman" w:eastAsia="Times New Roman" w:hAnsi="Times New Roman" w:cs="Times New Roman"/>
          <w:sz w:val="24"/>
          <w:szCs w:val="24"/>
          <w:lang w:val="en"/>
        </w:rPr>
        <w:t>Filegroup</w:t>
      </w:r>
      <w:proofErr w:type="spellEnd"/>
      <w:r w:rsidRPr="00C2643F">
        <w:rPr>
          <w:rFonts w:ascii="Times New Roman" w:eastAsia="Times New Roman" w:hAnsi="Times New Roman" w:cs="Times New Roman"/>
          <w:sz w:val="24"/>
          <w:szCs w:val="24"/>
          <w:lang w:val="en"/>
        </w:rPr>
        <w:t xml:space="preserve">. This is not a lockable resource. </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61" type="#_x0000_t75" style="width:20.25pt;height:18pt" o:ole="">
            <v:imagedata r:id="rId7" o:title=""/>
          </v:shape>
          <w:control r:id="rId36" w:name="DefaultOcxName15" w:shapeid="_x0000_i1161"/>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Table.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 xml:space="preserve">That is not correct. A table is a lockable resource. The correct response is: </w:t>
      </w:r>
      <w:proofErr w:type="spellStart"/>
      <w:r w:rsidRPr="00C2643F">
        <w:rPr>
          <w:rFonts w:ascii="Times New Roman" w:eastAsia="Times New Roman" w:hAnsi="Times New Roman" w:cs="Times New Roman"/>
          <w:sz w:val="24"/>
          <w:szCs w:val="24"/>
          <w:lang w:val="en"/>
        </w:rPr>
        <w:t>Filegroup</w:t>
      </w:r>
      <w:proofErr w:type="spellEnd"/>
      <w:r w:rsidRPr="00C2643F">
        <w:rPr>
          <w:rFonts w:ascii="Times New Roman" w:eastAsia="Times New Roman" w:hAnsi="Times New Roman" w:cs="Times New Roman"/>
          <w:sz w:val="24"/>
          <w:szCs w:val="24"/>
          <w:lang w:val="en"/>
        </w:rPr>
        <w:t>. This is not a lockable resource.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64" type="#_x0000_t75" style="width:20.25pt;height:18pt" o:ole="">
            <v:imagedata r:id="rId7" o:title=""/>
          </v:shape>
          <w:control r:id="rId37" w:name="DefaultOcxName25" w:shapeid="_x0000_i1164"/>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C2643F">
        <w:rPr>
          <w:rFonts w:ascii="Times New Roman" w:eastAsia="Times New Roman" w:hAnsi="Times New Roman" w:cs="Times New Roman"/>
          <w:sz w:val="24"/>
          <w:szCs w:val="24"/>
          <w:lang w:val="en"/>
        </w:rPr>
        <w:t>Filegroup</w:t>
      </w:r>
      <w:proofErr w:type="spellEnd"/>
      <w:r w:rsidRPr="00C2643F">
        <w:rPr>
          <w:rFonts w:ascii="Times New Roman" w:eastAsia="Times New Roman" w:hAnsi="Times New Roman" w:cs="Times New Roman"/>
          <w:sz w:val="24"/>
          <w:szCs w:val="24"/>
          <w:lang w:val="en"/>
        </w:rPr>
        <w:t>.</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 xml:space="preserve">That is correct. A </w:t>
      </w:r>
      <w:proofErr w:type="spellStart"/>
      <w:r w:rsidRPr="00C2643F">
        <w:rPr>
          <w:rFonts w:ascii="Times New Roman" w:eastAsia="Times New Roman" w:hAnsi="Times New Roman" w:cs="Times New Roman"/>
          <w:sz w:val="24"/>
          <w:szCs w:val="24"/>
          <w:lang w:val="en"/>
        </w:rPr>
        <w:t>filegroup</w:t>
      </w:r>
      <w:proofErr w:type="spellEnd"/>
      <w:r w:rsidRPr="00C2643F">
        <w:rPr>
          <w:rFonts w:ascii="Times New Roman" w:eastAsia="Times New Roman" w:hAnsi="Times New Roman" w:cs="Times New Roman"/>
          <w:sz w:val="24"/>
          <w:szCs w:val="24"/>
          <w:lang w:val="en"/>
        </w:rPr>
        <w:t xml:space="preserve"> is not a lockable resource.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67" type="#_x0000_t75" style="width:20.25pt;height:18pt" o:ole="">
            <v:imagedata r:id="rId7" o:title=""/>
          </v:shape>
          <w:control r:id="rId38" w:name="DefaultOcxName35" w:shapeid="_x0000_i1167"/>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File.</w:t>
      </w:r>
    </w:p>
    <w:p w:rsidR="00C2643F" w:rsidRDefault="00C2643F" w:rsidP="00C2643F">
      <w:pPr>
        <w:rPr>
          <w:b/>
        </w:rPr>
      </w:pP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You are a database administrator for Adventure Works. You want to optimize the performance of a poor running query that is generated by a third party application without directly modifying the code. What tool can be used within SQL Server to optimize the query?</w: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Select the one best answer.</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lastRenderedPageBreak/>
        <w:object w:dxaOrig="225" w:dyaOrig="225">
          <v:shape id="_x0000_i1170" type="#_x0000_t75" style="width:20.25pt;height:18pt" o:ole="">
            <v:imagedata r:id="rId7" o:title=""/>
          </v:shape>
          <w:control r:id="rId39" w:name="DefaultOcxName9" w:shapeid="_x0000_i1170"/>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Query Hints.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Query hints would require you to modify the code. The correct response is: Plan guides. This tool can be used to optimize the performance of a poor running query without directly modifying the code.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73" type="#_x0000_t75" style="width:20.25pt;height:18pt" o:ole="">
            <v:imagedata r:id="rId7" o:title=""/>
          </v:shape>
          <w:control r:id="rId40" w:name="DefaultOcxName16" w:shapeid="_x0000_i1173"/>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Read uncommitted.</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not correct. Read uncommitted is a transaction Isolation Level. The correct response is: Plan guides. This tool can be used to optimize the performance of a poor running query without directly modifying the code.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76" type="#_x0000_t75" style="width:20.25pt;height:18pt" o:ole="">
            <v:imagedata r:id="rId7" o:title=""/>
          </v:shape>
          <w:control r:id="rId41" w:name="DefaultOcxName26" w:shapeid="_x0000_i1176"/>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Plan guides.</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That is correct. Plan guides can be used to optimize the performance of a poor running query without directly modifying the code.</w:t>
      </w:r>
    </w:p>
    <w:p w:rsidR="00C2643F" w:rsidRPr="00C2643F" w:rsidRDefault="00C2643F" w:rsidP="00C2643F">
      <w:pPr>
        <w:spacing w:after="0"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object w:dxaOrig="225" w:dyaOrig="225">
          <v:shape id="_x0000_i1179" type="#_x0000_t75" style="width:20.25pt;height:18pt" o:ole="">
            <v:imagedata r:id="rId7" o:title=""/>
          </v:shape>
          <w:control r:id="rId42" w:name="DefaultOcxName36" w:shapeid="_x0000_i1179"/>
        </w:object>
      </w:r>
    </w:p>
    <w:p w:rsidR="00C2643F" w:rsidRPr="00C2643F" w:rsidRDefault="00C2643F" w:rsidP="00C2643F">
      <w:pPr>
        <w:spacing w:before="100" w:beforeAutospacing="1" w:after="100" w:afterAutospacing="1" w:line="240" w:lineRule="auto"/>
        <w:rPr>
          <w:rFonts w:ascii="Times New Roman" w:eastAsia="Times New Roman" w:hAnsi="Times New Roman" w:cs="Times New Roman"/>
          <w:sz w:val="24"/>
          <w:szCs w:val="24"/>
          <w:lang w:val="en"/>
        </w:rPr>
      </w:pPr>
      <w:r w:rsidRPr="00C2643F">
        <w:rPr>
          <w:rFonts w:ascii="Times New Roman" w:eastAsia="Times New Roman" w:hAnsi="Times New Roman" w:cs="Times New Roman"/>
          <w:sz w:val="24"/>
          <w:szCs w:val="24"/>
          <w:lang w:val="en"/>
        </w:rPr>
        <w:t>All of the above.</w:t>
      </w:r>
    </w:p>
    <w:p w:rsidR="00C2643F" w:rsidRDefault="00C2643F" w:rsidP="00C2643F">
      <w:pPr>
        <w:rPr>
          <w:b/>
        </w:rPr>
      </w:pPr>
    </w:p>
    <w:p w:rsidR="00C2643F" w:rsidRDefault="00C2643F" w:rsidP="00C2643F">
      <w:pPr>
        <w:rPr>
          <w:b/>
        </w:rPr>
      </w:pPr>
    </w:p>
    <w:p w:rsidR="00C2643F" w:rsidRDefault="00C2643F" w:rsidP="00C2643F">
      <w:pPr>
        <w:rPr>
          <w:b/>
        </w:rPr>
      </w:pPr>
    </w:p>
    <w:p w:rsidR="00C2643F" w:rsidRDefault="00C2643F" w:rsidP="00C2643F">
      <w:pPr>
        <w:pStyle w:val="Heading1"/>
        <w:rPr>
          <w:lang w:val="en"/>
        </w:rPr>
      </w:pPr>
      <w:r>
        <w:rPr>
          <w:lang w:val="en"/>
        </w:rPr>
        <w:t>Monitoring Transactions and Locks</w:t>
      </w:r>
    </w:p>
    <w:p w:rsidR="00C2643F" w:rsidRDefault="00C2643F" w:rsidP="00C2643F">
      <w:pPr>
        <w:rPr>
          <w:lang w:val="en"/>
        </w:rPr>
      </w:pPr>
      <w:r>
        <w:rPr>
          <w:noProof/>
        </w:rPr>
        <w:drawing>
          <wp:inline distT="0" distB="0" distL="0" distR="0">
            <wp:extent cx="1381125" cy="1381125"/>
            <wp:effectExtent l="0" t="0" r="9525" b="9525"/>
            <wp:docPr id="10" name="Picture 10" descr="Monitoring Transactions and 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onitoring Transactions and Loc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2643F" w:rsidRDefault="00C2643F" w:rsidP="00C2643F">
      <w:pPr>
        <w:pStyle w:val="Heading3"/>
        <w:rPr>
          <w:lang w:val="en"/>
        </w:rPr>
      </w:pPr>
      <w:r>
        <w:rPr>
          <w:lang w:val="en"/>
        </w:rPr>
        <w:t>Lesson Introduction</w:t>
      </w:r>
    </w:p>
    <w:p w:rsidR="00C2643F" w:rsidRDefault="00C2643F" w:rsidP="00C2643F">
      <w:pPr>
        <w:pStyle w:val="NormalWeb"/>
        <w:rPr>
          <w:lang w:val="en"/>
        </w:rPr>
      </w:pPr>
      <w:r>
        <w:rPr>
          <w:lang w:val="en"/>
        </w:rPr>
        <w:t xml:space="preserve">There are a number of Microsoft SQL Server tools that allow you to monitor transactions and locks that occur on your database. These tools can be used to view the locking activity occurring </w:t>
      </w:r>
      <w:r>
        <w:rPr>
          <w:lang w:val="en"/>
        </w:rPr>
        <w:lastRenderedPageBreak/>
        <w:t>in the database and end processes that are preventing a database from functioning properly. You can also use tools to set up proactive monitoring.</w:t>
      </w:r>
    </w:p>
    <w:p w:rsidR="00C2643F" w:rsidRDefault="00C2643F" w:rsidP="00C2643F">
      <w:pPr>
        <w:pStyle w:val="Heading3"/>
        <w:rPr>
          <w:lang w:val="en"/>
        </w:rPr>
      </w:pPr>
      <w:r>
        <w:rPr>
          <w:lang w:val="en"/>
        </w:rPr>
        <w:t>Lesson Objectives</w:t>
      </w:r>
    </w:p>
    <w:p w:rsidR="00C2643F" w:rsidRDefault="00C2643F" w:rsidP="00C2643F">
      <w:pPr>
        <w:pStyle w:val="NormalWeb"/>
        <w:rPr>
          <w:lang w:val="en"/>
        </w:rPr>
      </w:pPr>
      <w:r>
        <w:rPr>
          <w:lang w:val="en"/>
        </w:rPr>
        <w:t>At the end of this lesson, you will be able to:</w:t>
      </w:r>
    </w:p>
    <w:p w:rsidR="00C2643F" w:rsidRDefault="00C2643F" w:rsidP="00C2643F">
      <w:pPr>
        <w:numPr>
          <w:ilvl w:val="0"/>
          <w:numId w:val="10"/>
        </w:numPr>
        <w:spacing w:before="100" w:beforeAutospacing="1" w:after="100" w:afterAutospacing="1" w:line="240" w:lineRule="auto"/>
        <w:rPr>
          <w:lang w:val="en"/>
        </w:rPr>
      </w:pPr>
      <w:r>
        <w:rPr>
          <w:lang w:val="en"/>
        </w:rPr>
        <w:t>Describe Activity Monitor.</w:t>
      </w:r>
    </w:p>
    <w:p w:rsidR="00C2643F" w:rsidRDefault="00C2643F" w:rsidP="00C2643F">
      <w:pPr>
        <w:numPr>
          <w:ilvl w:val="0"/>
          <w:numId w:val="10"/>
        </w:numPr>
        <w:spacing w:before="100" w:beforeAutospacing="1" w:after="100" w:afterAutospacing="1" w:line="240" w:lineRule="auto"/>
        <w:rPr>
          <w:lang w:val="en"/>
        </w:rPr>
      </w:pPr>
      <w:r>
        <w:rPr>
          <w:lang w:val="en"/>
        </w:rPr>
        <w:t>Describe execution plans.</w:t>
      </w:r>
    </w:p>
    <w:p w:rsidR="00C2643F" w:rsidRDefault="00C2643F" w:rsidP="00C2643F">
      <w:pPr>
        <w:numPr>
          <w:ilvl w:val="0"/>
          <w:numId w:val="10"/>
        </w:numPr>
        <w:spacing w:before="100" w:beforeAutospacing="1" w:after="100" w:afterAutospacing="1" w:line="240" w:lineRule="auto"/>
        <w:rPr>
          <w:lang w:val="en"/>
        </w:rPr>
      </w:pPr>
      <w:r>
        <w:rPr>
          <w:lang w:val="en"/>
        </w:rPr>
        <w:t>Describe Dynamic management views.</w:t>
      </w:r>
    </w:p>
    <w:p w:rsidR="00C2643F" w:rsidRDefault="00C2643F" w:rsidP="00C2643F">
      <w:pPr>
        <w:numPr>
          <w:ilvl w:val="0"/>
          <w:numId w:val="10"/>
        </w:numPr>
        <w:spacing w:before="100" w:beforeAutospacing="1" w:after="100" w:afterAutospacing="1" w:line="240" w:lineRule="auto"/>
        <w:rPr>
          <w:lang w:val="en"/>
        </w:rPr>
      </w:pPr>
      <w:r>
        <w:rPr>
          <w:lang w:val="en"/>
        </w:rPr>
        <w:t>Describe SQL Server Profiler.</w:t>
      </w:r>
    </w:p>
    <w:p w:rsidR="00C2643F" w:rsidRDefault="00C2643F" w:rsidP="00C2643F">
      <w:pPr>
        <w:numPr>
          <w:ilvl w:val="0"/>
          <w:numId w:val="10"/>
        </w:numPr>
        <w:spacing w:before="100" w:beforeAutospacing="1" w:after="100" w:afterAutospacing="1" w:line="240" w:lineRule="auto"/>
        <w:rPr>
          <w:lang w:val="en"/>
        </w:rPr>
      </w:pPr>
      <w:r>
        <w:rPr>
          <w:lang w:val="en"/>
        </w:rPr>
        <w:t>Use Reliability and Performance Monitor.</w:t>
      </w:r>
    </w:p>
    <w:p w:rsidR="00C2643F" w:rsidRDefault="00C2643F" w:rsidP="00C2643F">
      <w:pPr>
        <w:pStyle w:val="Heading1"/>
        <w:rPr>
          <w:lang w:val="en"/>
        </w:rPr>
      </w:pPr>
      <w:r>
        <w:rPr>
          <w:lang w:val="en"/>
        </w:rPr>
        <w:t>Activity Monitor</w:t>
      </w:r>
    </w:p>
    <w:p w:rsidR="00C2643F" w:rsidRDefault="00C2643F" w:rsidP="00C2643F">
      <w:pPr>
        <w:pStyle w:val="NormalWeb"/>
        <w:rPr>
          <w:lang w:val="en"/>
        </w:rPr>
      </w:pPr>
      <w:r>
        <w:rPr>
          <w:lang w:val="en"/>
        </w:rPr>
        <w:t xml:space="preserve">When you need to monitor the connections of SQL Server </w:t>
      </w:r>
      <w:r w:rsidR="00A82DD9">
        <w:rPr>
          <w:lang w:val="en"/>
        </w:rPr>
        <w:t>2012</w:t>
      </w:r>
      <w:r>
        <w:rPr>
          <w:lang w:val="en"/>
        </w:rPr>
        <w:t> in real time and assess the impact of the connections, it is advisable to use the Activity Monitor. It is an extremely useful tool that provides this information. A very useful feature of the Activity Monitor is the ability to provide information on the most recent expensive queries. This demonstration will show you how to use the Activity Monitor and how you can remove connections that place deadlocks on SQL Server resources.</w:t>
      </w:r>
    </w:p>
    <w:p w:rsidR="00C2643F" w:rsidRDefault="00C2643F" w:rsidP="00C2643F">
      <w:pPr>
        <w:rPr>
          <w:b/>
        </w:rPr>
      </w:pPr>
    </w:p>
    <w:p w:rsidR="00B77D76" w:rsidRDefault="00B77D76" w:rsidP="00B77D76">
      <w:pPr>
        <w:pStyle w:val="Heading1"/>
        <w:rPr>
          <w:lang w:val="en"/>
        </w:rPr>
      </w:pPr>
      <w:r>
        <w:rPr>
          <w:lang w:val="en"/>
        </w:rPr>
        <w:lastRenderedPageBreak/>
        <w:t>Execution Plans</w:t>
      </w:r>
    </w:p>
    <w:p w:rsidR="00B77D76" w:rsidRDefault="00B77D76" w:rsidP="00B77D76">
      <w:pPr>
        <w:rPr>
          <w:lang w:val="en"/>
        </w:rPr>
      </w:pPr>
      <w:r>
        <w:rPr>
          <w:noProof/>
        </w:rPr>
        <w:drawing>
          <wp:inline distT="0" distB="0" distL="0" distR="0">
            <wp:extent cx="7124700" cy="4057650"/>
            <wp:effectExtent l="0" t="0" r="0" b="0"/>
            <wp:docPr id="12" name="Picture 12" descr="Execution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xecution Pla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24700" cy="4057650"/>
                    </a:xfrm>
                    <a:prstGeom prst="rect">
                      <a:avLst/>
                    </a:prstGeom>
                    <a:noFill/>
                    <a:ln>
                      <a:noFill/>
                    </a:ln>
                  </pic:spPr>
                </pic:pic>
              </a:graphicData>
            </a:graphic>
          </wp:inline>
        </w:drawing>
      </w:r>
    </w:p>
    <w:p w:rsidR="00B77D76" w:rsidRDefault="00B77D76" w:rsidP="00B77D76">
      <w:pPr>
        <w:pStyle w:val="NormalWeb"/>
        <w:rPr>
          <w:lang w:val="en"/>
        </w:rPr>
      </w:pPr>
      <w:r>
        <w:rPr>
          <w:lang w:val="en"/>
        </w:rPr>
        <w:t>Execution plans is a graphical tool that allows you to write queries, execute multiple queries simultaneously, view results, and analyze query execution plans. The Execution Plan options graphically display the data retrieval methods chosen by the SQL Server query optimizer. The graphical execution plan uses icons to represent the execution of specific statements.</w:t>
      </w:r>
    </w:p>
    <w:p w:rsidR="00B77D76" w:rsidRDefault="00B77D76" w:rsidP="00B77D76">
      <w:pPr>
        <w:pStyle w:val="NormalWeb"/>
        <w:rPr>
          <w:lang w:val="en"/>
        </w:rPr>
      </w:pPr>
      <w:r>
        <w:rPr>
          <w:lang w:val="en"/>
        </w:rPr>
        <w:t xml:space="preserve">The execution plan can be accessed within SQL Server Management Studio when a Query Editor window is opened by clicking </w:t>
      </w:r>
      <w:r>
        <w:rPr>
          <w:rStyle w:val="Strong"/>
          <w:rFonts w:eastAsiaTheme="majorEastAsia"/>
          <w:lang w:val="en"/>
        </w:rPr>
        <w:t>Query</w:t>
      </w:r>
      <w:r>
        <w:rPr>
          <w:lang w:val="en"/>
        </w:rPr>
        <w:t xml:space="preserve"> on the menu bar and selecting </w:t>
      </w:r>
      <w:r>
        <w:rPr>
          <w:rStyle w:val="Strong"/>
          <w:rFonts w:eastAsiaTheme="majorEastAsia"/>
          <w:lang w:val="en"/>
        </w:rPr>
        <w:t>Display Estimated Execution Plan</w:t>
      </w:r>
      <w:r>
        <w:rPr>
          <w:lang w:val="en"/>
        </w:rPr>
        <w:t>.</w:t>
      </w:r>
    </w:p>
    <w:p w:rsidR="00B77D76" w:rsidRDefault="00B77D76" w:rsidP="00B77D76">
      <w:pPr>
        <w:pStyle w:val="NormalWeb"/>
        <w:rPr>
          <w:lang w:val="en"/>
        </w:rPr>
      </w:pPr>
      <w:r>
        <w:rPr>
          <w:lang w:val="en"/>
        </w:rPr>
        <w:t>There are a wide range of icons that appear depending on how the query optimizer decides how to retrieve the data. The graphical execution plan output in SQL Server Management Studio is read from right to left and from top to bottom. Each query in the batch that is analyzed is displayed, including the cost of each query as a percentage of the total cost of the batch.</w:t>
      </w:r>
    </w:p>
    <w:p w:rsidR="00B77D76" w:rsidRDefault="00B77D76" w:rsidP="00B77D76">
      <w:pPr>
        <w:pBdr>
          <w:bottom w:val="single" w:sz="8" w:space="1" w:color="0E048E"/>
        </w:pBdr>
        <w:spacing w:after="0" w:line="240" w:lineRule="auto"/>
        <w:rPr>
          <w:rFonts w:ascii="Verdana" w:eastAsia="Times New Roman" w:hAnsi="Verdana"/>
          <w:b/>
          <w:bCs/>
          <w:sz w:val="18"/>
          <w:szCs w:val="18"/>
        </w:rPr>
      </w:pPr>
      <w:r>
        <w:rPr>
          <w:rFonts w:ascii="Verdana" w:eastAsia="Times New Roman" w:hAnsi="Verdana"/>
          <w:b/>
          <w:bCs/>
          <w:sz w:val="18"/>
          <w:szCs w:val="18"/>
          <w:lang w:val="en"/>
        </w:rPr>
        <w:t>Execution Plans</w:t>
      </w:r>
    </w:p>
    <w:p w:rsidR="00B77D76" w:rsidRDefault="00B77D76" w:rsidP="00B77D76">
      <w:pPr>
        <w:spacing w:after="0" w:line="240" w:lineRule="auto"/>
        <w:rPr>
          <w:rFonts w:ascii="Verdana" w:eastAsia="Times New Roman" w:hAnsi="Verdana"/>
          <w:noProof/>
          <w:color w:val="000000"/>
          <w:sz w:val="17"/>
          <w:szCs w:val="17"/>
          <w:lang w:val="en"/>
        </w:rPr>
      </w:pPr>
    </w:p>
    <w:p w:rsidR="00B77D76" w:rsidRPr="0042096D" w:rsidRDefault="00B77D76" w:rsidP="00B77D76">
      <w:pPr>
        <w:pStyle w:val="Heading2"/>
        <w:rPr>
          <w:rFonts w:ascii="Verdana" w:hAnsi="Verdana"/>
          <w:b/>
          <w:color w:val="auto"/>
          <w:sz w:val="17"/>
          <w:szCs w:val="17"/>
          <w:lang w:val="en-GB"/>
        </w:rPr>
      </w:pPr>
      <w:r w:rsidRPr="0042096D">
        <w:rPr>
          <w:rFonts w:ascii="Verdana" w:hAnsi="Verdana"/>
          <w:b/>
          <w:color w:val="auto"/>
          <w:sz w:val="17"/>
          <w:szCs w:val="17"/>
          <w:lang w:val="en-GB"/>
        </w:rPr>
        <w:t>Graphical Execution Plan Icons</w:t>
      </w:r>
    </w:p>
    <w:p w:rsidR="00B77D76" w:rsidRDefault="00B77D76" w:rsidP="00B77D76">
      <w:pPr>
        <w:spacing w:before="100" w:beforeAutospacing="1" w:after="225" w:line="240" w:lineRule="auto"/>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t>The following icons displayed in the SQL Server Management Studio graphical execution plan represent operators used by SQL Server to execute statements.</w:t>
      </w:r>
    </w:p>
    <w:p w:rsidR="00B77D76" w:rsidRDefault="00B77D76" w:rsidP="00B77D76">
      <w:pPr>
        <w:spacing w:before="100" w:beforeAutospacing="1" w:after="225" w:line="240" w:lineRule="auto"/>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lastRenderedPageBreak/>
        <w:t xml:space="preserve">Operators that are executed in parallel are displayed with the following parallel process icon above the operator. </w:t>
      </w:r>
      <w:r>
        <w:rPr>
          <w:rFonts w:ascii="Verdana" w:eastAsia="Times New Roman" w:hAnsi="Verdana" w:cs="Calibri"/>
          <w:noProof/>
          <w:color w:val="000000"/>
          <w:sz w:val="17"/>
          <w:szCs w:val="17"/>
        </w:rPr>
        <w:drawing>
          <wp:inline distT="0" distB="0" distL="0" distR="0">
            <wp:extent cx="152400" cy="152400"/>
            <wp:effectExtent l="0" t="0" r="0" b="0"/>
            <wp:docPr id="91" name="Picture 91" descr="Description: Parallel proce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cription: Parallel process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1985"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CCCCCC"/>
        <w:tblCellMar>
          <w:left w:w="0" w:type="dxa"/>
          <w:right w:w="0" w:type="dxa"/>
        </w:tblCellMar>
        <w:tblLook w:val="04A0" w:firstRow="1" w:lastRow="0" w:firstColumn="1" w:lastColumn="0" w:noHBand="0" w:noVBand="1"/>
      </w:tblPr>
      <w:tblGrid>
        <w:gridCol w:w="1620"/>
        <w:gridCol w:w="2088"/>
      </w:tblGrid>
      <w:tr w:rsidR="00B77D76" w:rsidTr="00B77D76">
        <w:trPr>
          <w:trHeight w:val="140"/>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Icon</w:t>
            </w:r>
          </w:p>
        </w:tc>
        <w:tc>
          <w:tcPr>
            <w:tcW w:w="2816"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Calibri" w:eastAsia="Calibri" w:hAnsi="Calibri" w:cs="Calibri"/>
                <w:b/>
                <w:bCs/>
              </w:rPr>
            </w:pPr>
            <w:r>
              <w:rPr>
                <w:rFonts w:cs="Calibri"/>
                <w:b/>
                <w:bCs/>
              </w:rPr>
              <w:t xml:space="preserve">Operator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90" name="Picture 90" descr="Description: Arithmetic express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Arithmetic expression operator 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Arithmetic Expression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9" name="Picture 89" descr="Description: As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Assert operator 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Assert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8" name="Picture 88" descr="Description: Bitma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Bitmap operator 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Bitmap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7" name="Picture 87" descr="Description: Bookmark looku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Bookmark lookup operator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Bookmark Lookup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6" name="Picture 86" descr="Description: Clustered index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Clustered index delete operator 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Clustered Index Delete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5" name="Picture 85" descr="Description: Clustered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Clustered index insert operator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Clustered Index 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4" name="Picture 84" descr="Description: Clustered index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lustered index scan operator 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Clustered Index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3" name="Picture 83" descr="Description: Clustered index seek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Clustered index seek operator 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Clustered Index Seek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2" name="Picture 82" descr="Description: Clustered index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lustered index update operator 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Clustered Index Update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1" name="Picture 81" descr="Description: Collaps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Collapse operator ic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Collapse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80" name="Picture 80" descr="Description: Compute scala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Compute scalar operator ic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Compute Scalar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9" name="Picture 79" descr="Description: Concatenat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Concatenation operator ic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Concatenation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8" name="Picture 78" descr="Description: Constant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Constant scan operator ic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Constant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7" name="Picture 77" descr="Description: Delete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Delete (Database Engine) operator ic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Delete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6" name="Picture 76" descr="Description: Delet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Delete scan operator 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Deleted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5" name="Picture 75" descr="Description: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Spool operator 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Eager 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4" name="Picture 74" descr="Description: Filter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Filter (Database Engine) operator ic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Filter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3" name="Picture 73" descr="Description: Hash match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Hash match operator ic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Hash Match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2" name="Picture 72" descr="Description: Hash match roo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Hash match root operator ic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Hash Match Root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lastRenderedPageBreak/>
              <w:drawing>
                <wp:inline distT="0" distB="0" distL="0" distR="0">
                  <wp:extent cx="304800" cy="304800"/>
                  <wp:effectExtent l="0" t="0" r="0" b="0"/>
                  <wp:docPr id="71" name="Picture 71" descr="Description: Hash match tea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Hash match team operator ic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Hash Match Team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70" name="Picture 70" descr="Description: Insert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Insert (Database Engine) operator 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9" name="Picture 69" descr="Description: Inserted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Inserted scan operator ic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Inserted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8" name="Picture 68" descr="Description: Iterator catchal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Iterator catchall operator ic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ascii="Verdana" w:eastAsia="Times New Roman" w:hAnsi="Verdana" w:cs="Calibri"/>
                <w:color w:val="000000"/>
                <w:sz w:val="17"/>
                <w:szCs w:val="17"/>
                <w:lang w:eastAsia="en-GB"/>
              </w:rPr>
            </w:pPr>
            <w:r>
              <w:rPr>
                <w:rFonts w:ascii="Verdana" w:eastAsia="Times New Roman" w:hAnsi="Verdana" w:cs="Calibri"/>
                <w:color w:val="000000"/>
                <w:sz w:val="17"/>
                <w:szCs w:val="17"/>
                <w:lang w:eastAsia="en-GB"/>
              </w:rPr>
              <w:t xml:space="preserve">Iterator Catchall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ascii="Calibri" w:eastAsia="Calibri" w:hAnsi="Calibri" w:cs="Calibri"/>
              </w:rPr>
            </w:pPr>
            <w:r>
              <w:rPr>
                <w:rFonts w:eastAsia="Times New Roman" w:cs="Calibri"/>
                <w:noProof/>
                <w:color w:val="000000"/>
                <w:sz w:val="24"/>
                <w:szCs w:val="24"/>
              </w:rPr>
              <w:drawing>
                <wp:inline distT="0" distB="0" distL="0" distR="0">
                  <wp:extent cx="304800" cy="304800"/>
                  <wp:effectExtent l="0" t="0" r="0" b="0"/>
                  <wp:docPr id="67" name="Picture 67" descr="Description: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Spool operator 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Lazy 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6" name="Picture 66" descr="Description: Log row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Log row scan operator ic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Log Row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5" name="Picture 65" descr="Description: Merge interva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Merge interval operator ic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Merge Interval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4" name="Picture 64" descr="Description: Merge joi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Merge join operator ic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Merge Join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3" name="Picture 63" descr="Description: Nested loops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Nested loops operator ic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Nested Loops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2" name="Picture 62" descr="Description: Nonclustered index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Nonclustered index delete operator ic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Delete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1" name="Picture 61" descr="Description: Nonclustered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Nonclustered index insert operator ic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60" name="Picture 60" descr="Description: Nonclustered index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Nonclustered index scan operator ic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9" name="Picture 59" descr="Description: Nonclustered index seek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Nonclustered index seek operator ic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Seek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8" name="Picture 58" descr="Description: Nonclustered index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Nonclustered index spool operator ic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7" name="Picture 57" descr="Description: Nonclustered index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Nonclustered index update operator ic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Nonclustered</w:t>
            </w:r>
            <w:proofErr w:type="spellEnd"/>
            <w:r>
              <w:t xml:space="preserve"> Index Update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6" name="Picture 56" descr="Description: Online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Online index insert operator ic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Online Index 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5" name="Picture 55" descr="Description: Parameter tabl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Parameter table scan operator ic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Parameter Table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4" name="Picture 54" descr="Description: Remote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Remote delete operator ic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Remote Delete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3" name="Picture 53" descr="Description: Remote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Remote insert operator ic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Remote 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2" name="Picture 52" descr="Description: Remote query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Remote query operator 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Remote Query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lastRenderedPageBreak/>
              <w:drawing>
                <wp:inline distT="0" distB="0" distL="0" distR="0">
                  <wp:extent cx="304800" cy="304800"/>
                  <wp:effectExtent l="0" t="0" r="0" b="0"/>
                  <wp:docPr id="51" name="Picture 51" descr="Description: Remot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Remote scan operator 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Remote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50" name="Picture 50" descr="Description: Remote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Remote update operator ic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Remote Update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9" name="Picture 49" descr="Description: RID looku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ription: RID lookup operator ic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RID Lookup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8" name="Picture 48" descr="Description: Row count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Row count spool operator ic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Row Count 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7" name="Picture 47" descr="Description: Segmen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Segment operator ic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Segment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6" name="Picture 46" descr="Description: Sequenc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Sequence operator ic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Sequence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5" name="Picture 45" descr="Description: Sequence projec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Sequence project operator ico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proofErr w:type="spellStart"/>
            <w:r>
              <w:rPr>
                <w:rFonts w:ascii="Verdana" w:eastAsia="Times New Roman" w:hAnsi="Verdana" w:cs="Calibri"/>
                <w:color w:val="000000"/>
                <w:sz w:val="17"/>
                <w:szCs w:val="17"/>
                <w:lang w:eastAsia="en-GB"/>
              </w:rPr>
              <w:t>SequenceProject</w:t>
            </w:r>
            <w:proofErr w:type="spellEnd"/>
            <w:r>
              <w:t xml:space="preserv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4" name="Picture 44" descr="Description: So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Sort operator ico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Sort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3" name="Picture 43" descr="Description: Spli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Split operator ico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Split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2" name="Picture 42" descr="Description: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Spool operator 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1" name="Picture 41" descr="Description: Stream aggreg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Stream aggregate operator ic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Stream Aggregate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40" name="Picture 40" descr="Description: Switch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Switch operator ico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Switch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9" name="Picture 39" descr="Description: Table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Table delete operator ic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 Delete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8" name="Picture 38" descr="Description: Table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Table insert operator ic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 Insert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7" name="Picture 37" descr="Description: Tabl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Table scan operator ico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 Scan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6" name="Picture 36" descr="Description: Table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Table spool operator ic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 Spool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5" name="Picture 35" descr="Description: Table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Table update operator ic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 Update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4" name="Picture 34" descr="Description: Table-valued funct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Table-valued function operator ico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Table-valued Function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3" name="Picture 33" descr="Description: To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Top operator ic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Top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2" name="Picture 32" descr="Description: Extended operator (UD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Extended operator (UDX) ic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UDX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31" name="Picture 31" descr="Description: Update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Update (Database Engine) operator ic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40"/>
              <w:rPr>
                <w:rFonts w:cs="Times New Roman"/>
              </w:rPr>
            </w:pPr>
            <w:r>
              <w:t xml:space="preserve">Update </w:t>
            </w:r>
          </w:p>
        </w:tc>
      </w:tr>
    </w:tbl>
    <w:p w:rsidR="00B77D76" w:rsidRDefault="00B77D76" w:rsidP="00B77D76">
      <w:pPr>
        <w:spacing w:before="100" w:beforeAutospacing="1" w:after="225" w:line="240" w:lineRule="auto"/>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br/>
        <w:t xml:space="preserve">The following icons displayed in the graphical execution plan represent the Cursor Logical and Physical </w:t>
      </w:r>
      <w:proofErr w:type="spellStart"/>
      <w:r>
        <w:rPr>
          <w:rFonts w:ascii="Verdana" w:eastAsia="Times New Roman" w:hAnsi="Verdana" w:cs="Calibri"/>
          <w:color w:val="000000"/>
          <w:sz w:val="17"/>
          <w:szCs w:val="17"/>
          <w:lang w:val="en-GB" w:eastAsia="en-GB"/>
        </w:rPr>
        <w:t>Showplan</w:t>
      </w:r>
      <w:proofErr w:type="spellEnd"/>
      <w:r>
        <w:rPr>
          <w:rFonts w:ascii="Verdana" w:eastAsia="Times New Roman" w:hAnsi="Verdana" w:cs="Calibri"/>
          <w:color w:val="000000"/>
          <w:sz w:val="17"/>
          <w:szCs w:val="17"/>
          <w:lang w:val="en-GB" w:eastAsia="en-GB"/>
        </w:rPr>
        <w:t xml:space="preserve"> Operators used by SQL Server to execute statements.</w:t>
      </w:r>
    </w:p>
    <w:tbl>
      <w:tblPr>
        <w:tblW w:w="1985"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CCCCCC"/>
        <w:tblCellMar>
          <w:left w:w="0" w:type="dxa"/>
          <w:right w:w="0" w:type="dxa"/>
        </w:tblCellMar>
        <w:tblLook w:val="04A0" w:firstRow="1" w:lastRow="0" w:firstColumn="1" w:lastColumn="0" w:noHBand="0" w:noVBand="1"/>
      </w:tblPr>
      <w:tblGrid>
        <w:gridCol w:w="1620"/>
        <w:gridCol w:w="2088"/>
      </w:tblGrid>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lastRenderedPageBreak/>
              <w:t>Icon</w:t>
            </w:r>
          </w:p>
        </w:tc>
        <w:tc>
          <w:tcPr>
            <w:tcW w:w="2816"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 xml:space="preserve">Cursor Physical Operator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ascii="Calibri" w:eastAsia="Calibri" w:hAnsi="Calibri" w:cs="Calibri"/>
              </w:rPr>
            </w:pPr>
            <w:r>
              <w:rPr>
                <w:rFonts w:eastAsia="Times New Roman" w:cs="Calibri"/>
                <w:noProof/>
                <w:color w:val="000000"/>
                <w:sz w:val="24"/>
                <w:szCs w:val="24"/>
              </w:rPr>
              <w:drawing>
                <wp:inline distT="0" distB="0" distL="0" distR="0">
                  <wp:extent cx="304800" cy="304800"/>
                  <wp:effectExtent l="0" t="0" r="0" b="0"/>
                  <wp:docPr id="30" name="Picture 30" descr="Description: Cursor catchall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Cursor catchall cursor operator ico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Cursor Catchall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9" name="Picture 29" descr="Description: Dynamic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ynamic cursor operator ic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Dynamic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8" name="Picture 28" descr="Description: Fetch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Fetch query cursor operator ico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Fetch Query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7" name="Picture 27" descr="Description: Keyset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Keyset cursor operator ic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Keyset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6" name="Picture 26" descr="Description: Population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Population query cursor operator ico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Population Query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5" name="Picture 25" descr="Description: Refresh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Refresh query cursor operator ic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Refresh Query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4" name="Picture 24" descr="Description: Snapshot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Snapshot cursor operator icon"/>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101"/>
              <w:rPr>
                <w:rFonts w:cs="Times New Roman"/>
              </w:rPr>
            </w:pPr>
            <w:r>
              <w:t xml:space="preserve">Snapshot </w:t>
            </w:r>
          </w:p>
        </w:tc>
      </w:tr>
    </w:tbl>
    <w:p w:rsidR="00B77D76" w:rsidRDefault="00B77D76" w:rsidP="00B77D76">
      <w:pPr>
        <w:spacing w:before="100" w:beforeAutospacing="1" w:after="225" w:line="240" w:lineRule="auto"/>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br/>
        <w:t xml:space="preserve">The following icons displayed in the graphical execution plan represent the Parallelism </w:t>
      </w:r>
      <w:proofErr w:type="spellStart"/>
      <w:r>
        <w:rPr>
          <w:rFonts w:ascii="Verdana" w:eastAsia="Times New Roman" w:hAnsi="Verdana" w:cs="Calibri"/>
          <w:color w:val="000000"/>
          <w:sz w:val="17"/>
          <w:szCs w:val="17"/>
          <w:lang w:val="en-GB" w:eastAsia="en-GB"/>
        </w:rPr>
        <w:t>Showplan</w:t>
      </w:r>
      <w:proofErr w:type="spellEnd"/>
      <w:r>
        <w:rPr>
          <w:rFonts w:ascii="Verdana" w:eastAsia="Times New Roman" w:hAnsi="Verdana" w:cs="Calibri"/>
          <w:color w:val="000000"/>
          <w:sz w:val="17"/>
          <w:szCs w:val="17"/>
          <w:lang w:val="en-GB" w:eastAsia="en-GB"/>
        </w:rPr>
        <w:t xml:space="preserve"> Operator physical operators used by SQL Server to execute statements.</w:t>
      </w:r>
    </w:p>
    <w:tbl>
      <w:tblPr>
        <w:tblW w:w="1985"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CCCCCC"/>
        <w:tblCellMar>
          <w:left w:w="0" w:type="dxa"/>
          <w:right w:w="0" w:type="dxa"/>
        </w:tblCellMar>
        <w:tblLook w:val="04A0" w:firstRow="1" w:lastRow="0" w:firstColumn="1" w:lastColumn="0" w:noHBand="0" w:noVBand="1"/>
      </w:tblPr>
      <w:tblGrid>
        <w:gridCol w:w="1620"/>
        <w:gridCol w:w="2088"/>
      </w:tblGrid>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Icon</w:t>
            </w:r>
          </w:p>
        </w:tc>
        <w:tc>
          <w:tcPr>
            <w:tcW w:w="2816"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 xml:space="preserve">Parallelism Physical Operator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ascii="Calibri" w:eastAsia="Calibri" w:hAnsi="Calibri" w:cs="Calibri"/>
              </w:rPr>
            </w:pPr>
            <w:r>
              <w:rPr>
                <w:rFonts w:eastAsia="Times New Roman" w:cs="Calibri"/>
                <w:noProof/>
                <w:color w:val="000000"/>
                <w:sz w:val="24"/>
                <w:szCs w:val="24"/>
              </w:rPr>
              <w:drawing>
                <wp:inline distT="0" distB="0" distL="0" distR="0">
                  <wp:extent cx="304800" cy="304800"/>
                  <wp:effectExtent l="0" t="0" r="0" b="0"/>
                  <wp:docPr id="23" name="Picture 23" descr="Description: Distribute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istribute streams parallelism operator ico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33"/>
              <w:rPr>
                <w:rFonts w:cs="Times New Roman"/>
              </w:rPr>
            </w:pPr>
            <w:r>
              <w:t xml:space="preserve">Distribute Streams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2" name="Picture 22" descr="Description: Repartition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Repartition streams parallelism operator ico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33"/>
              <w:rPr>
                <w:rFonts w:cs="Times New Roman"/>
              </w:rPr>
            </w:pPr>
            <w:r>
              <w:t xml:space="preserve">Repartition Streams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21" name="Picture 21" descr="Description: Gather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ather streams parallelism operator ico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33"/>
              <w:rPr>
                <w:rFonts w:cs="Times New Roman"/>
              </w:rPr>
            </w:pPr>
            <w:r>
              <w:t xml:space="preserve">Gather Streams </w:t>
            </w:r>
          </w:p>
        </w:tc>
      </w:tr>
    </w:tbl>
    <w:p w:rsidR="00B77D76" w:rsidRDefault="00B77D76" w:rsidP="00B77D76">
      <w:pPr>
        <w:spacing w:before="100" w:beforeAutospacing="1" w:after="225" w:line="240" w:lineRule="auto"/>
        <w:rPr>
          <w:rFonts w:ascii="Verdana" w:eastAsia="Times New Roman" w:hAnsi="Verdana" w:cs="Calibri"/>
          <w:color w:val="000000"/>
          <w:sz w:val="17"/>
          <w:szCs w:val="17"/>
          <w:lang w:val="en-GB" w:eastAsia="en-GB"/>
        </w:rPr>
      </w:pPr>
      <w:r>
        <w:rPr>
          <w:rFonts w:ascii="Verdana" w:eastAsia="Times New Roman" w:hAnsi="Verdana" w:cs="Calibri"/>
          <w:color w:val="000000"/>
          <w:sz w:val="17"/>
          <w:szCs w:val="17"/>
          <w:lang w:val="en-GB" w:eastAsia="en-GB"/>
        </w:rPr>
        <w:br/>
        <w:t>The following icons displayed in the graphical execution plan represent the Transact-SQL language elements used by SQL Server.</w:t>
      </w:r>
    </w:p>
    <w:tbl>
      <w:tblPr>
        <w:tblW w:w="1985"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CCCCCC"/>
        <w:tblCellMar>
          <w:left w:w="0" w:type="dxa"/>
          <w:right w:w="0" w:type="dxa"/>
        </w:tblCellMar>
        <w:tblLook w:val="04A0" w:firstRow="1" w:lastRow="0" w:firstColumn="1" w:lastColumn="0" w:noHBand="0" w:noVBand="1"/>
      </w:tblPr>
      <w:tblGrid>
        <w:gridCol w:w="1620"/>
        <w:gridCol w:w="2088"/>
      </w:tblGrid>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Icon</w:t>
            </w:r>
          </w:p>
        </w:tc>
        <w:tc>
          <w:tcPr>
            <w:tcW w:w="2816"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B77D76" w:rsidRDefault="00B77D76">
            <w:pPr>
              <w:spacing w:after="0" w:line="240" w:lineRule="auto"/>
              <w:jc w:val="center"/>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 xml:space="preserve">Language Element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ascii="Calibri" w:eastAsia="Calibri" w:hAnsi="Calibri" w:cs="Calibri"/>
              </w:rPr>
            </w:pPr>
            <w:r>
              <w:rPr>
                <w:rFonts w:eastAsia="Times New Roman" w:cs="Calibri"/>
                <w:noProof/>
                <w:color w:val="000000"/>
                <w:sz w:val="24"/>
                <w:szCs w:val="24"/>
              </w:rPr>
              <w:drawing>
                <wp:inline distT="0" distB="0" distL="0" distR="0">
                  <wp:extent cx="304800" cy="304800"/>
                  <wp:effectExtent l="0" t="0" r="0" b="0"/>
                  <wp:docPr id="20" name="Picture 20" descr="Description: Assign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Assign language element icon"/>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Assign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9" name="Picture 19" descr="Description: Convert (Database Engin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onvert (Database Engine) language element ic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Convert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8" name="Picture 18" descr="Description: Declar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clare language element ic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Declare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7" name="Picture 17" descr="Description: If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f language element ico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If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6" name="Picture 16" descr="Description: Intrinsic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ntrinsic language element ico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Intrinsic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5" name="Picture 15" descr="Description: Language element catch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anguage element catchall ico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Language Element Catchall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drawing>
                <wp:inline distT="0" distB="0" distL="0" distR="0">
                  <wp:extent cx="304800" cy="304800"/>
                  <wp:effectExtent l="0" t="0" r="0" b="0"/>
                  <wp:docPr id="14" name="Picture 14" descr="Description: Result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esult language element icon"/>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Result </w:t>
            </w:r>
          </w:p>
        </w:tc>
      </w:tr>
      <w:tr w:rsidR="00B77D76" w:rsidTr="00B77D76">
        <w:trPr>
          <w:tblCellSpacing w:w="0" w:type="dxa"/>
        </w:trPr>
        <w:tc>
          <w:tcPr>
            <w:tcW w:w="2184"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after="0" w:line="240" w:lineRule="auto"/>
              <w:jc w:val="center"/>
              <w:rPr>
                <w:rFonts w:cs="Calibri"/>
              </w:rPr>
            </w:pPr>
            <w:r>
              <w:rPr>
                <w:rFonts w:eastAsia="Times New Roman" w:cs="Calibri"/>
                <w:noProof/>
                <w:color w:val="000000"/>
                <w:sz w:val="24"/>
                <w:szCs w:val="24"/>
              </w:rPr>
              <w:lastRenderedPageBreak/>
              <w:drawing>
                <wp:inline distT="0" distB="0" distL="0" distR="0">
                  <wp:extent cx="304800" cy="304800"/>
                  <wp:effectExtent l="0" t="0" r="0" b="0"/>
                  <wp:docPr id="13" name="Picture 13" descr="Description: Whil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hile language element ico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816"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B77D76" w:rsidRDefault="00B77D76">
            <w:pPr>
              <w:spacing w:before="100" w:beforeAutospacing="1" w:after="225" w:line="240" w:lineRule="auto"/>
              <w:ind w:left="227"/>
              <w:rPr>
                <w:rFonts w:cs="Times New Roman"/>
              </w:rPr>
            </w:pPr>
            <w:r>
              <w:t xml:space="preserve">While </w:t>
            </w:r>
          </w:p>
        </w:tc>
      </w:tr>
    </w:tbl>
    <w:p w:rsidR="00B77D76" w:rsidRDefault="00B77D76" w:rsidP="00B77D76">
      <w:pPr>
        <w:rPr>
          <w:rFonts w:ascii="Calibri" w:eastAsia="Calibri" w:hAnsi="Calibri" w:cs="Calibri"/>
          <w:sz w:val="24"/>
          <w:szCs w:val="24"/>
          <w:lang w:val="en-GB"/>
        </w:rPr>
      </w:pPr>
    </w:p>
    <w:p w:rsidR="00CA703E" w:rsidRPr="00CA703E" w:rsidRDefault="00CA703E" w:rsidP="00CA703E">
      <w:pPr>
        <w:pStyle w:val="Heading1"/>
        <w:spacing w:before="0"/>
        <w:rPr>
          <w:rFonts w:ascii="Verdana" w:hAnsi="Verdana"/>
          <w:b/>
          <w:color w:val="auto"/>
          <w:sz w:val="17"/>
          <w:szCs w:val="17"/>
          <w:lang w:val="en-GB"/>
        </w:rPr>
      </w:pPr>
      <w:r w:rsidRPr="00CA703E">
        <w:rPr>
          <w:rFonts w:ascii="Verdana" w:hAnsi="Verdana"/>
          <w:b/>
          <w:color w:val="auto"/>
          <w:sz w:val="17"/>
          <w:szCs w:val="17"/>
          <w:lang w:val="en-GB"/>
        </w:rPr>
        <w:t>Graphical Execution Plan Node Tooltip</w:t>
      </w:r>
    </w:p>
    <w:p w:rsidR="00CA703E" w:rsidRDefault="00CA703E" w:rsidP="00CA703E">
      <w:pPr>
        <w:spacing w:before="100" w:beforeAutospacing="1" w:after="225" w:line="240" w:lineRule="auto"/>
        <w:rPr>
          <w:rFonts w:ascii="Verdana" w:eastAsia="Times New Roman" w:hAnsi="Verdana" w:cs="Calibri"/>
          <w:color w:val="000000"/>
          <w:sz w:val="24"/>
          <w:szCs w:val="24"/>
          <w:lang w:val="en-GB" w:eastAsia="en-GB"/>
        </w:rPr>
      </w:pPr>
      <w:r>
        <w:rPr>
          <w:rFonts w:ascii="Verdana" w:eastAsia="Times New Roman" w:hAnsi="Verdana" w:cs="Calibri"/>
          <w:color w:val="000000"/>
          <w:sz w:val="17"/>
          <w:szCs w:val="17"/>
          <w:lang w:val="en-GB" w:eastAsia="en-GB"/>
        </w:rPr>
        <w:t>Each node displays ToolTip information when the cursor is pointed at it as described in the following table. Not all nodes in a graphical execution plan contain all ToolTips items described here.</w:t>
      </w:r>
    </w:p>
    <w:tbl>
      <w:tblPr>
        <w:tblW w:w="5000" w:type="pct"/>
        <w:tblCellSpacing w:w="0"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shd w:val="clear" w:color="auto" w:fill="FFF7EF"/>
        <w:tblCellMar>
          <w:left w:w="0" w:type="dxa"/>
          <w:right w:w="0" w:type="dxa"/>
        </w:tblCellMar>
        <w:tblLook w:val="04A0" w:firstRow="1" w:lastRow="0" w:firstColumn="1" w:lastColumn="0" w:noHBand="0" w:noVBand="1"/>
      </w:tblPr>
      <w:tblGrid>
        <w:gridCol w:w="1388"/>
        <w:gridCol w:w="7952"/>
      </w:tblGrid>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E7D79C"/>
            <w:hideMark/>
          </w:tcPr>
          <w:p w:rsidR="00CA703E" w:rsidRDefault="00CA703E">
            <w:pPr>
              <w:spacing w:after="0" w:line="240" w:lineRule="auto"/>
              <w:ind w:left="152"/>
              <w:rPr>
                <w:rFonts w:ascii="Verdana" w:eastAsia="Times New Roman" w:hAnsi="Verdana" w:cs="Calibri"/>
                <w:b/>
                <w:bCs/>
                <w:color w:val="000000"/>
                <w:sz w:val="17"/>
                <w:szCs w:val="17"/>
                <w:lang w:eastAsia="en-GB"/>
              </w:rPr>
            </w:pPr>
            <w:r>
              <w:rPr>
                <w:rFonts w:ascii="Verdana" w:eastAsia="Times New Roman" w:hAnsi="Verdana" w:cs="Calibri"/>
                <w:b/>
                <w:bCs/>
                <w:color w:val="000000"/>
                <w:sz w:val="17"/>
                <w:szCs w:val="17"/>
                <w:lang w:eastAsia="en-GB"/>
              </w:rPr>
              <w:t xml:space="preserve">ToolTip Item </w:t>
            </w:r>
          </w:p>
        </w:tc>
        <w:tc>
          <w:tcPr>
            <w:tcW w:w="4257" w:type="pct"/>
            <w:tcBorders>
              <w:top w:val="single" w:sz="8" w:space="0" w:color="C69E10"/>
              <w:left w:val="single" w:sz="8" w:space="0" w:color="C69E10"/>
              <w:bottom w:val="single" w:sz="8" w:space="0" w:color="C69E10"/>
              <w:right w:val="single" w:sz="8" w:space="0" w:color="C69E10"/>
            </w:tcBorders>
            <w:shd w:val="clear" w:color="auto" w:fill="E7D79C"/>
            <w:vAlign w:val="center"/>
            <w:hideMark/>
          </w:tcPr>
          <w:p w:rsidR="00CA703E" w:rsidRDefault="00CA703E">
            <w:pPr>
              <w:spacing w:after="0" w:line="240" w:lineRule="auto"/>
              <w:jc w:val="center"/>
              <w:rPr>
                <w:rFonts w:ascii="Verdana" w:eastAsia="Calibri" w:hAnsi="Verdana" w:cs="Calibri"/>
                <w:b/>
                <w:bCs/>
                <w:sz w:val="17"/>
                <w:szCs w:val="17"/>
              </w:rPr>
            </w:pPr>
            <w:r>
              <w:rPr>
                <w:rFonts w:ascii="Verdana" w:hAnsi="Verdana" w:cs="Calibri"/>
                <w:b/>
                <w:bCs/>
                <w:sz w:val="17"/>
                <w:szCs w:val="17"/>
              </w:rPr>
              <w:t xml:space="preserve">Description </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Physical Operation</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physical operator used, such as Hash Join or Nested Loops. Physical operators displayed in red indicate that the query optimizer has issued a warning, such as missing column statistics or missing join predicates. This can cause the query optimizer to choose a less-efficient query plan than otherwise expected.</w:t>
            </w:r>
          </w:p>
          <w:p w:rsidR="00CA703E" w:rsidRDefault="00CA703E">
            <w:pPr>
              <w:spacing w:before="100" w:beforeAutospacing="1" w:after="225" w:line="240" w:lineRule="auto"/>
              <w:ind w:left="147" w:right="77"/>
              <w:rPr>
                <w:rFonts w:ascii="Verdana" w:hAnsi="Verdana"/>
                <w:sz w:val="17"/>
                <w:szCs w:val="17"/>
              </w:rPr>
            </w:pPr>
            <w:r>
              <w:rPr>
                <w:rFonts w:ascii="Verdana" w:hAnsi="Verdana"/>
                <w:sz w:val="17"/>
                <w:szCs w:val="17"/>
              </w:rPr>
              <w:t xml:space="preserve">When the graphical execution plan suggests creating or updating statistics, or creating an index, the missing column statistics, and indexes can be immediately created or updated using the shortcut menus in SQL Server Management Studio Object Explorer. </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Logical Operation</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logical operator that matches the physical operator, such as the Inner Join operator. The logical operator is listed after the physical operator at the top of the ToolTip.</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Row Size</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estimated size of the row produced by the operator (bytes).</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I/O Cost</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estimated cost of all I/O activity for the operation. This value should be as low as possible.</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CPU Cost</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estimated cost of all CPU activity for the operation.</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Operator Cost</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cost to the query optimizer for executing this operation. The cost of this operation as a percentage of the total cost of the query is displayed in parentheses. Because the query engine selects the most efficient operation to perform the query or execute the statement, this value should be as low as possible.</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Subtree Cost</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Calibri" w:hAnsi="Verdana" w:cs="Times New Roman"/>
                <w:sz w:val="17"/>
                <w:szCs w:val="17"/>
              </w:rPr>
            </w:pPr>
            <w:r>
              <w:rPr>
                <w:rFonts w:ascii="Verdana" w:hAnsi="Verdana"/>
                <w:sz w:val="17"/>
                <w:szCs w:val="17"/>
              </w:rPr>
              <w:t>The total cost to the query optimizer for executing this operation and all operations preceding it in the same subtree.</w:t>
            </w:r>
          </w:p>
        </w:tc>
      </w:tr>
      <w:tr w:rsidR="00CA703E" w:rsidTr="00CA703E">
        <w:trPr>
          <w:tblCellSpacing w:w="0" w:type="dxa"/>
        </w:trPr>
        <w:tc>
          <w:tcPr>
            <w:tcW w:w="743" w:type="pct"/>
            <w:tcBorders>
              <w:top w:val="single" w:sz="8" w:space="0" w:color="C69E10"/>
              <w:left w:val="single" w:sz="8" w:space="0" w:color="C69E10"/>
              <w:bottom w:val="single" w:sz="8" w:space="0" w:color="C69E10"/>
              <w:right w:val="single" w:sz="8" w:space="0" w:color="C69E10"/>
            </w:tcBorders>
            <w:shd w:val="clear" w:color="auto" w:fill="FFF7EF"/>
            <w:hideMark/>
          </w:tcPr>
          <w:p w:rsidR="00CA703E" w:rsidRDefault="00CA703E">
            <w:pPr>
              <w:spacing w:before="100" w:beforeAutospacing="1" w:after="225" w:line="240" w:lineRule="auto"/>
              <w:ind w:left="152"/>
              <w:rPr>
                <w:rFonts w:ascii="Verdana" w:eastAsia="Times New Roman" w:hAnsi="Verdana" w:cs="Calibri"/>
                <w:color w:val="000000"/>
                <w:sz w:val="17"/>
                <w:szCs w:val="17"/>
                <w:lang w:eastAsia="en-GB"/>
              </w:rPr>
            </w:pPr>
            <w:r>
              <w:rPr>
                <w:rFonts w:ascii="Verdana" w:eastAsia="Times New Roman" w:hAnsi="Verdana" w:cs="Calibri"/>
                <w:b/>
                <w:bCs/>
                <w:color w:val="000000"/>
                <w:sz w:val="17"/>
                <w:szCs w:val="17"/>
                <w:lang w:eastAsia="en-GB"/>
              </w:rPr>
              <w:t>Estimated Number of Rows</w:t>
            </w:r>
            <w:r>
              <w:rPr>
                <w:rFonts w:ascii="Verdana" w:eastAsia="Times New Roman" w:hAnsi="Verdana" w:cs="Calibri"/>
                <w:color w:val="000000"/>
                <w:sz w:val="17"/>
                <w:szCs w:val="17"/>
                <w:lang w:eastAsia="en-GB"/>
              </w:rPr>
              <w:t xml:space="preserve"> </w:t>
            </w:r>
          </w:p>
        </w:tc>
        <w:tc>
          <w:tcPr>
            <w:tcW w:w="4257" w:type="pct"/>
            <w:tcBorders>
              <w:top w:val="single" w:sz="8" w:space="0" w:color="C69E10"/>
              <w:left w:val="single" w:sz="8" w:space="0" w:color="C69E10"/>
              <w:bottom w:val="single" w:sz="8" w:space="0" w:color="C69E10"/>
              <w:right w:val="single" w:sz="8" w:space="0" w:color="C69E10"/>
            </w:tcBorders>
            <w:shd w:val="clear" w:color="auto" w:fill="FFF7EF"/>
            <w:vAlign w:val="center"/>
            <w:hideMark/>
          </w:tcPr>
          <w:p w:rsidR="00CA703E" w:rsidRDefault="00CA703E">
            <w:pPr>
              <w:spacing w:before="100" w:beforeAutospacing="1" w:after="225" w:line="240" w:lineRule="auto"/>
              <w:ind w:left="147" w:right="77"/>
              <w:rPr>
                <w:rFonts w:ascii="Verdana" w:eastAsia="Times New Roman" w:hAnsi="Verdana" w:cs="Times New Roman"/>
                <w:sz w:val="17"/>
                <w:szCs w:val="17"/>
                <w:lang w:eastAsia="en-GB"/>
              </w:rPr>
            </w:pPr>
            <w:r>
              <w:rPr>
                <w:rFonts w:ascii="Verdana" w:hAnsi="Verdana"/>
                <w:sz w:val="17"/>
                <w:szCs w:val="17"/>
              </w:rPr>
              <w:t>The number of rows produced by the operator.</w:t>
            </w:r>
            <w:r>
              <w:rPr>
                <w:rFonts w:ascii="Verdana" w:eastAsia="Times New Roman" w:hAnsi="Verdana"/>
                <w:sz w:val="17"/>
                <w:szCs w:val="17"/>
                <w:lang w:val="en-GB" w:eastAsia="en-GB"/>
              </w:rPr>
              <w:t xml:space="preserve"> This ToolTip item displays as </w:t>
            </w:r>
            <w:r>
              <w:rPr>
                <w:rFonts w:ascii="Verdana" w:eastAsia="Times New Roman" w:hAnsi="Verdana"/>
                <w:b/>
                <w:bCs/>
                <w:sz w:val="17"/>
                <w:szCs w:val="17"/>
                <w:lang w:val="en-GB" w:eastAsia="en-GB"/>
              </w:rPr>
              <w:t>Number of Rows</w:t>
            </w:r>
            <w:r>
              <w:rPr>
                <w:rFonts w:ascii="Verdana" w:eastAsia="Times New Roman" w:hAnsi="Verdana"/>
                <w:sz w:val="17"/>
                <w:szCs w:val="17"/>
                <w:lang w:val="en-GB" w:eastAsia="en-GB"/>
              </w:rPr>
              <w:t xml:space="preserve"> in an Actual Execution Plan.</w:t>
            </w:r>
          </w:p>
        </w:tc>
      </w:tr>
    </w:tbl>
    <w:p w:rsidR="00CA703E" w:rsidRDefault="00CA703E" w:rsidP="00CA703E">
      <w:pPr>
        <w:rPr>
          <w:rFonts w:ascii="Calibri" w:eastAsia="Calibri" w:hAnsi="Calibri" w:cs="Calibri"/>
          <w:sz w:val="24"/>
          <w:szCs w:val="24"/>
          <w:lang w:val="en-GB"/>
        </w:rPr>
      </w:pPr>
    </w:p>
    <w:p w:rsidR="00CA703E" w:rsidRDefault="00CA703E" w:rsidP="00CA703E">
      <w:pPr>
        <w:pStyle w:val="Heading1"/>
        <w:rPr>
          <w:lang w:val="en"/>
        </w:rPr>
      </w:pPr>
      <w:r>
        <w:rPr>
          <w:lang w:val="en"/>
        </w:rPr>
        <w:t>Dynamic Management Views</w:t>
      </w:r>
    </w:p>
    <w:p w:rsidR="00CA703E" w:rsidRDefault="00CA703E" w:rsidP="00CA703E">
      <w:pPr>
        <w:pStyle w:val="NormalWeb"/>
        <w:rPr>
          <w:lang w:val="en"/>
        </w:rPr>
      </w:pPr>
      <w:r>
        <w:rPr>
          <w:lang w:val="en"/>
        </w:rPr>
        <w:t xml:space="preserve">Dynamic management views can return information about a wide range of areas within a SQL Server instance or database. Microsoft SQL Server </w:t>
      </w:r>
      <w:r w:rsidR="00A82DD9">
        <w:rPr>
          <w:lang w:val="en"/>
        </w:rPr>
        <w:t>2012</w:t>
      </w:r>
      <w:r>
        <w:rPr>
          <w:lang w:val="en"/>
        </w:rPr>
        <w:t xml:space="preserve"> provides a number of dynamic management views regarding transaction. They can be accessed through select statements. The table below outlines some common dynamic management views relating to transactions.</w:t>
      </w:r>
    </w:p>
    <w:p w:rsidR="00C2643F" w:rsidRPr="00CA703E" w:rsidRDefault="00CA703E" w:rsidP="00C2643F">
      <w:pPr>
        <w:rPr>
          <w:b/>
        </w:rPr>
      </w:pPr>
      <w:proofErr w:type="spellStart"/>
      <w:r w:rsidRPr="00CA703E">
        <w:rPr>
          <w:b/>
        </w:rPr>
        <w:lastRenderedPageBreak/>
        <w:t>sys.dm_tran_active_transactions</w:t>
      </w:r>
      <w:proofErr w:type="spellEnd"/>
    </w:p>
    <w:p w:rsidR="00CA703E" w:rsidRDefault="00CA703E" w:rsidP="00C2643F">
      <w:pPr>
        <w:rPr>
          <w:b/>
        </w:rPr>
      </w:pPr>
    </w:p>
    <w:p w:rsidR="00CA703E" w:rsidRDefault="00CA703E" w:rsidP="00C2643F">
      <w:pPr>
        <w:rPr>
          <w:b/>
        </w:rPr>
      </w:pPr>
      <w:r>
        <w:rPr>
          <w:b/>
        </w:rPr>
        <w:t>Columns Returned</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r w:rsidRPr="00CA703E">
        <w:rPr>
          <w:rFonts w:ascii="Times New Roman" w:eastAsia="Times New Roman" w:hAnsi="Times New Roman" w:cs="Times New Roman"/>
          <w:sz w:val="24"/>
          <w:szCs w:val="24"/>
        </w:rPr>
        <w:t>Returns information about transactions for the instance of SQL Server providing an overview of the activity that occurs on your SQL instance.</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r w:rsidRPr="00CA703E">
        <w:rPr>
          <w:rFonts w:ascii="Times New Roman" w:eastAsia="Times New Roman" w:hAnsi="Times New Roman" w:cs="Times New Roman"/>
          <w:sz w:val="24"/>
          <w:szCs w:val="24"/>
        </w:rPr>
        <w:t>Some of the columns that are returned include:</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Transaction_id</w:t>
      </w:r>
      <w:proofErr w:type="spellEnd"/>
      <w:r>
        <w:rPr>
          <w:rFonts w:ascii="Times New Roman" w:eastAsia="Times New Roman" w:hAnsi="Times New Roman" w:cs="Times New Roman"/>
          <w:b/>
          <w:bCs/>
          <w:sz w:val="24"/>
          <w:szCs w:val="24"/>
        </w:rPr>
        <w:t xml:space="preserve"> -</w:t>
      </w:r>
      <w:r w:rsidRPr="00CA703E">
        <w:rPr>
          <w:rFonts w:ascii="Times New Roman" w:eastAsia="Times New Roman" w:hAnsi="Times New Roman" w:cs="Times New Roman"/>
          <w:sz w:val="24"/>
          <w:szCs w:val="24"/>
        </w:rPr>
        <w:t xml:space="preserve"> ID of the transaction at the instance level.</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r w:rsidRPr="00CA703E">
        <w:rPr>
          <w:rFonts w:ascii="Times New Roman" w:eastAsia="Times New Roman" w:hAnsi="Times New Roman" w:cs="Times New Roman"/>
          <w:b/>
          <w:bCs/>
          <w:sz w:val="24"/>
          <w:szCs w:val="24"/>
        </w:rPr>
        <w:t>Name</w:t>
      </w:r>
      <w:r w:rsidRPr="00CA703E">
        <w:rPr>
          <w:rFonts w:ascii="Times New Roman" w:eastAsia="Times New Roman" w:hAnsi="Times New Roman" w:cs="Times New Roman"/>
          <w:sz w:val="24"/>
          <w:szCs w:val="24"/>
        </w:rPr>
        <w:t xml:space="preserve"> is the name of the transaction.</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Transaction_begin_time</w:t>
      </w:r>
      <w:proofErr w:type="spellEnd"/>
      <w:r>
        <w:rPr>
          <w:rFonts w:ascii="Times New Roman" w:eastAsia="Times New Roman" w:hAnsi="Times New Roman" w:cs="Times New Roman"/>
          <w:b/>
          <w:bCs/>
          <w:sz w:val="24"/>
          <w:szCs w:val="24"/>
        </w:rPr>
        <w:t xml:space="preserve"> </w:t>
      </w:r>
      <w:r w:rsidRPr="00CA703E">
        <w:rPr>
          <w:rFonts w:ascii="Times New Roman" w:eastAsia="Times New Roman" w:hAnsi="Times New Roman" w:cs="Times New Roman"/>
          <w:sz w:val="24"/>
          <w:szCs w:val="24"/>
        </w:rPr>
        <w:t>denotes the time the transaction started.</w:t>
      </w:r>
    </w:p>
    <w:p w:rsidR="00CA703E" w:rsidRPr="00C762D8" w:rsidRDefault="00CA703E" w:rsidP="00CA703E">
      <w:pPr>
        <w:rPr>
          <w:b/>
        </w:rPr>
      </w:pPr>
      <w:proofErr w:type="spellStart"/>
      <w:r w:rsidRPr="00CA703E">
        <w:rPr>
          <w:rFonts w:ascii="Times New Roman" w:eastAsia="Times New Roman" w:hAnsi="Times New Roman" w:cs="Times New Roman"/>
          <w:b/>
          <w:bCs/>
          <w:sz w:val="24"/>
          <w:szCs w:val="24"/>
        </w:rPr>
        <w:t>Transaction_type</w:t>
      </w:r>
      <w:proofErr w:type="spellEnd"/>
      <w:r>
        <w:rPr>
          <w:rFonts w:ascii="Times New Roman" w:eastAsia="Times New Roman" w:hAnsi="Times New Roman" w:cs="Times New Roman"/>
          <w:b/>
          <w:bCs/>
          <w:sz w:val="24"/>
          <w:szCs w:val="24"/>
        </w:rPr>
        <w:t xml:space="preserve"> </w:t>
      </w:r>
      <w:r w:rsidRPr="00CA703E">
        <w:rPr>
          <w:rFonts w:ascii="Times New Roman" w:eastAsia="Times New Roman" w:hAnsi="Times New Roman" w:cs="Times New Roman"/>
          <w:sz w:val="24"/>
          <w:szCs w:val="24"/>
        </w:rPr>
        <w:t>displays the type of transaction, whether it is a read, write, system, or distributed transaction.</w:t>
      </w:r>
    </w:p>
    <w:p w:rsidR="00CA703E" w:rsidRDefault="00CA703E" w:rsidP="00CA703E">
      <w:pPr>
        <w:rPr>
          <w:rFonts w:ascii="Times New Roman" w:eastAsia="Times New Roman" w:hAnsi="Times New Roman" w:cs="Times New Roman"/>
          <w:b/>
          <w:bCs/>
          <w:sz w:val="24"/>
          <w:szCs w:val="24"/>
        </w:rPr>
      </w:pPr>
    </w:p>
    <w:p w:rsidR="00CA703E" w:rsidRDefault="00CA703E" w:rsidP="00CA703E">
      <w:pPr>
        <w:rPr>
          <w:b/>
        </w:rPr>
      </w:pPr>
      <w:proofErr w:type="spellStart"/>
      <w:r w:rsidRPr="00CA703E">
        <w:rPr>
          <w:b/>
        </w:rPr>
        <w:t>sys.dm_tran_locks</w:t>
      </w:r>
      <w:proofErr w:type="spellEnd"/>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r w:rsidRPr="00CA703E">
        <w:rPr>
          <w:rFonts w:ascii="Times New Roman" w:eastAsia="Times New Roman" w:hAnsi="Times New Roman" w:cs="Times New Roman"/>
          <w:sz w:val="24"/>
          <w:szCs w:val="24"/>
        </w:rPr>
        <w:t>Returns information about currently active lock manager resources. Each row represents a currently active request to the lock manager for a lock that has been granted or is waiting to be granted.</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r w:rsidRPr="00CA703E">
        <w:rPr>
          <w:rFonts w:ascii="Times New Roman" w:eastAsia="Times New Roman" w:hAnsi="Times New Roman" w:cs="Times New Roman"/>
          <w:sz w:val="24"/>
          <w:szCs w:val="24"/>
        </w:rPr>
        <w:t>Some of the columns that are returned include:</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Resource_type</w:t>
      </w:r>
      <w:proofErr w:type="spellEnd"/>
      <w:r>
        <w:rPr>
          <w:rFonts w:ascii="Times New Roman" w:eastAsia="Times New Roman" w:hAnsi="Times New Roman" w:cs="Times New Roman"/>
          <w:b/>
          <w:bCs/>
          <w:sz w:val="24"/>
          <w:szCs w:val="24"/>
        </w:rPr>
        <w:t xml:space="preserve"> </w:t>
      </w:r>
      <w:r>
        <w:t>represents the resource type that is being locked.</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Resource_database_id</w:t>
      </w:r>
      <w:proofErr w:type="spellEnd"/>
      <w:r>
        <w:rPr>
          <w:rFonts w:ascii="Times New Roman" w:eastAsia="Times New Roman" w:hAnsi="Times New Roman" w:cs="Times New Roman"/>
          <w:b/>
          <w:bCs/>
          <w:sz w:val="24"/>
          <w:szCs w:val="24"/>
        </w:rPr>
        <w:t xml:space="preserve"> </w:t>
      </w:r>
      <w:r>
        <w:t>shows the database id in which the lock is present.</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Request_mode</w:t>
      </w:r>
      <w:proofErr w:type="spellEnd"/>
      <w:r>
        <w:rPr>
          <w:rFonts w:ascii="Times New Roman" w:eastAsia="Times New Roman" w:hAnsi="Times New Roman" w:cs="Times New Roman"/>
          <w:b/>
          <w:bCs/>
          <w:sz w:val="24"/>
          <w:szCs w:val="24"/>
        </w:rPr>
        <w:t xml:space="preserve"> </w:t>
      </w:r>
      <w:r>
        <w:t>represents the type of lock being requested.</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rPr>
      </w:pPr>
      <w:proofErr w:type="spellStart"/>
      <w:r w:rsidRPr="00CA703E">
        <w:rPr>
          <w:rFonts w:ascii="Times New Roman" w:eastAsia="Times New Roman" w:hAnsi="Times New Roman" w:cs="Times New Roman"/>
          <w:b/>
          <w:bCs/>
          <w:sz w:val="24"/>
          <w:szCs w:val="24"/>
        </w:rPr>
        <w:t>Request_status</w:t>
      </w:r>
      <w:proofErr w:type="spellEnd"/>
      <w:r w:rsidRPr="00CA703E">
        <w:rPr>
          <w:rFonts w:ascii="Times New Roman" w:eastAsia="Times New Roman" w:hAnsi="Times New Roman" w:cs="Times New Roman"/>
          <w:sz w:val="24"/>
          <w:szCs w:val="24"/>
        </w:rPr>
        <w:t xml:space="preserve"> </w:t>
      </w:r>
      <w:r>
        <w:t>represents if the request mode is granted.</w:t>
      </w:r>
    </w:p>
    <w:p w:rsidR="00CA703E" w:rsidRDefault="00CA703E" w:rsidP="00CA703E">
      <w:proofErr w:type="spellStart"/>
      <w:r w:rsidRPr="00CA703E">
        <w:rPr>
          <w:rFonts w:ascii="Times New Roman" w:eastAsia="Times New Roman" w:hAnsi="Times New Roman" w:cs="Times New Roman"/>
          <w:b/>
          <w:bCs/>
          <w:sz w:val="24"/>
          <w:szCs w:val="24"/>
        </w:rPr>
        <w:t>Request_exec_context_id</w:t>
      </w:r>
      <w:proofErr w:type="spellEnd"/>
      <w:r>
        <w:rPr>
          <w:rFonts w:ascii="Times New Roman" w:eastAsia="Times New Roman" w:hAnsi="Times New Roman" w:cs="Times New Roman"/>
          <w:b/>
          <w:bCs/>
          <w:sz w:val="24"/>
          <w:szCs w:val="24"/>
        </w:rPr>
        <w:t xml:space="preserve"> </w:t>
      </w:r>
      <w:r>
        <w:t>provide the execution id of the request.</w:t>
      </w:r>
    </w:p>
    <w:p w:rsidR="00CA703E" w:rsidRDefault="00CA703E" w:rsidP="00CA703E"/>
    <w:p w:rsidR="00CA703E" w:rsidRDefault="00CA703E" w:rsidP="00CA703E"/>
    <w:p w:rsidR="00CA703E" w:rsidRDefault="00CA703E" w:rsidP="00CA703E"/>
    <w:p w:rsidR="00CA703E" w:rsidRDefault="00CA703E" w:rsidP="00CA703E"/>
    <w:p w:rsidR="00CA703E" w:rsidRDefault="00CA703E" w:rsidP="00CA703E"/>
    <w:p w:rsidR="00CA703E" w:rsidRPr="00CA703E" w:rsidRDefault="00CA703E" w:rsidP="00CA703E">
      <w:pPr>
        <w:rPr>
          <w:b/>
        </w:rPr>
      </w:pPr>
      <w:r w:rsidRPr="00CA703E">
        <w:rPr>
          <w:b/>
        </w:rPr>
        <w:lastRenderedPageBreak/>
        <w:t>SQL Server Profiler</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 xml:space="preserve">SQL Server Profiler is a graphical tool that enables you to monitor many components of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 xml:space="preserve">Components can include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 xml:space="preserve"> security, transactions, stored procedures, and locks. You can use SQL Server Profiler to monitor these components in real time, known as a trace.</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Typically, you store the profiler information in a file or table for later review.</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When creating a trace, you firstly create a new trace. You must first set up the general properties of the trace, specifying a trace name and whether to save the trace information to a trace file, to a SQL table, or to both.</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Predefined templates are also available, which contain predefined events to monitor. You can also create your own templates for custom event monitoring. To view all the available events, select the blank template.</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A trace stop time can also be defined in the general properties.</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 xml:space="preserve">The Events tab allows you to define the events that you wish to monitor. These events are organized into categories that represent a component of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 xml:space="preserve">You can select the events manually. For example, if you wish to monitor users connecting to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 you can use the Audit Login event in the Security Audit category.</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To monitor SQL transactions, select the SQL Transactions event from the Transaction category.</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You can then specify the information that is logged for a given event by clicking on the check box for the column next to the event.</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This enables you to determine the specific information about the event you wish to log. You can also set up filters to add conditions to the event that are traced and organize the column for improved readability. The trace is ready to be run.</w:t>
      </w:r>
    </w:p>
    <w:p w:rsidR="00CA703E" w:rsidRP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The trace file can be stopped manually at any time. Once the trace is created, it can be replayed in SQL Server Profiler for review.</w:t>
      </w:r>
    </w:p>
    <w:p w:rsid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r w:rsidRPr="00CA703E">
        <w:rPr>
          <w:rFonts w:ascii="Times New Roman" w:eastAsia="Times New Roman" w:hAnsi="Times New Roman" w:cs="Times New Roman"/>
          <w:sz w:val="24"/>
          <w:szCs w:val="24"/>
          <w:lang w:val="en"/>
        </w:rPr>
        <w:t xml:space="preserve">You can also use the results of a trace file with other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 xml:space="preserve"> tools such as the Database Engine Tuning advisor to tune SQL Server </w:t>
      </w:r>
      <w:r w:rsidR="00A82DD9">
        <w:rPr>
          <w:rFonts w:ascii="Times New Roman" w:eastAsia="Times New Roman" w:hAnsi="Times New Roman" w:cs="Times New Roman"/>
          <w:sz w:val="24"/>
          <w:szCs w:val="24"/>
          <w:lang w:val="en"/>
        </w:rPr>
        <w:t>2012</w:t>
      </w:r>
      <w:r w:rsidRPr="00CA703E">
        <w:rPr>
          <w:rFonts w:ascii="Times New Roman" w:eastAsia="Times New Roman" w:hAnsi="Times New Roman" w:cs="Times New Roman"/>
          <w:sz w:val="24"/>
          <w:szCs w:val="24"/>
          <w:lang w:val="en"/>
        </w:rPr>
        <w:t xml:space="preserve"> or a specific database.</w:t>
      </w:r>
    </w:p>
    <w:p w:rsidR="00CA703E" w:rsidRDefault="00CA703E" w:rsidP="00CA703E">
      <w:pPr>
        <w:spacing w:before="100" w:beforeAutospacing="1" w:after="100" w:afterAutospacing="1" w:line="240" w:lineRule="auto"/>
        <w:rPr>
          <w:rFonts w:ascii="Times New Roman" w:eastAsia="Times New Roman" w:hAnsi="Times New Roman" w:cs="Times New Roman"/>
          <w:sz w:val="24"/>
          <w:szCs w:val="24"/>
          <w:lang w:val="en"/>
        </w:rPr>
      </w:pPr>
    </w:p>
    <w:p w:rsidR="00CA703E" w:rsidRDefault="00CA703E" w:rsidP="00CA703E">
      <w:pPr>
        <w:pStyle w:val="Heading1"/>
        <w:rPr>
          <w:lang w:val="en"/>
        </w:rPr>
      </w:pPr>
    </w:p>
    <w:p w:rsidR="00CA703E" w:rsidRDefault="00CA703E" w:rsidP="00CA703E">
      <w:pPr>
        <w:pStyle w:val="Heading1"/>
        <w:rPr>
          <w:lang w:val="en"/>
        </w:rPr>
      </w:pPr>
      <w:r>
        <w:rPr>
          <w:lang w:val="en"/>
        </w:rPr>
        <w:t>Using Reliability and Performance Monitor</w:t>
      </w:r>
    </w:p>
    <w:p w:rsidR="00CA703E" w:rsidRDefault="00CA703E" w:rsidP="00CA703E">
      <w:pPr>
        <w:rPr>
          <w:lang w:val="en"/>
        </w:rPr>
      </w:pPr>
    </w:p>
    <w:p w:rsidR="00CA703E" w:rsidRDefault="00CA703E" w:rsidP="00CA703E">
      <w:pPr>
        <w:pStyle w:val="NormalWeb"/>
        <w:rPr>
          <w:lang w:val="en"/>
        </w:rPr>
      </w:pPr>
      <w:r>
        <w:rPr>
          <w:lang w:val="en"/>
        </w:rPr>
        <w:t>For a broad monitoring solution that encompasses Microsoft Windows, SQL Server, and the hardware that hosts these components consider using Reliability and Performance Monitor. This will enable you to rule out problems with the underlying operating system and hardware when perceived problems with transactions exist.</w:t>
      </w:r>
    </w:p>
    <w:p w:rsidR="00CA703E" w:rsidRDefault="00CA703E" w:rsidP="00CA703E">
      <w:pPr>
        <w:pStyle w:val="NormalWeb"/>
        <w:rPr>
          <w:lang w:val="en"/>
        </w:rPr>
      </w:pPr>
      <w:r>
        <w:rPr>
          <w:lang w:val="en"/>
        </w:rPr>
        <w:t xml:space="preserve">Performance Monitor can be used to provide real time information about hardware, services, and components on a physical server. Performance Monitor consists of objects that describe a component or area of the operating system such as the CPU or the memory object. When an instance of SQL Server is installed, the installation will add objects to performance monitor such as SQL </w:t>
      </w:r>
      <w:proofErr w:type="spellStart"/>
      <w:r>
        <w:rPr>
          <w:lang w:val="en"/>
        </w:rPr>
        <w:t>Server</w:t>
      </w:r>
      <w:proofErr w:type="gramStart"/>
      <w:r>
        <w:rPr>
          <w:lang w:val="en"/>
        </w:rPr>
        <w:t>:Databases</w:t>
      </w:r>
      <w:proofErr w:type="spellEnd"/>
      <w:proofErr w:type="gramEnd"/>
      <w:r>
        <w:rPr>
          <w:lang w:val="en"/>
        </w:rPr>
        <w:t xml:space="preserve"> and SQL </w:t>
      </w:r>
      <w:proofErr w:type="spellStart"/>
      <w:r>
        <w:rPr>
          <w:lang w:val="en"/>
        </w:rPr>
        <w:t>Server:Transactions</w:t>
      </w:r>
      <w:proofErr w:type="spellEnd"/>
      <w:r>
        <w:rPr>
          <w:lang w:val="en"/>
        </w:rPr>
        <w:t xml:space="preserve">. </w:t>
      </w:r>
    </w:p>
    <w:p w:rsidR="00CA703E" w:rsidRDefault="00CA703E" w:rsidP="00CA703E">
      <w:pPr>
        <w:pStyle w:val="NormalWeb"/>
        <w:rPr>
          <w:lang w:val="en"/>
        </w:rPr>
      </w:pPr>
      <w:r>
        <w:rPr>
          <w:lang w:val="en"/>
        </w:rPr>
        <w:t xml:space="preserve">Each object contains counters that will measure a specific part of the object. For example, in the memory object the available megabyte counter can be used to monitor the amount of free space in the memory. In the SQL </w:t>
      </w:r>
      <w:proofErr w:type="spellStart"/>
      <w:r>
        <w:rPr>
          <w:lang w:val="en"/>
        </w:rPr>
        <w:t>Server</w:t>
      </w:r>
      <w:proofErr w:type="gramStart"/>
      <w:r>
        <w:rPr>
          <w:lang w:val="en"/>
        </w:rPr>
        <w:t>:Databases</w:t>
      </w:r>
      <w:proofErr w:type="spellEnd"/>
      <w:proofErr w:type="gramEnd"/>
      <w:r>
        <w:rPr>
          <w:lang w:val="en"/>
        </w:rPr>
        <w:t xml:space="preserve"> object the Percent Log Used counter can indicate how full a transaction log file is.</w:t>
      </w:r>
    </w:p>
    <w:p w:rsidR="00CA703E" w:rsidRDefault="00CA703E" w:rsidP="004F15AB">
      <w:pPr>
        <w:pStyle w:val="NormalWeb"/>
        <w:rPr>
          <w:lang w:val="en"/>
        </w:rPr>
      </w:pPr>
      <w:r>
        <w:rPr>
          <w:lang w:val="en"/>
        </w:rPr>
        <w:t xml:space="preserve">Some counters can also be broken down into instances. For example, the Available </w:t>
      </w:r>
      <w:proofErr w:type="spellStart"/>
      <w:r>
        <w:rPr>
          <w:lang w:val="en"/>
        </w:rPr>
        <w:t>MBytes</w:t>
      </w:r>
      <w:proofErr w:type="spellEnd"/>
      <w:r>
        <w:rPr>
          <w:lang w:val="en"/>
        </w:rPr>
        <w:t xml:space="preserve"> counter does not have instances as the Performance monitor looks at the Memory as on complete unit. However, with the Percent Log Used counter, you can select an instance of a database that you wish to monitor. For example, the </w:t>
      </w:r>
      <w:proofErr w:type="spellStart"/>
      <w:r>
        <w:rPr>
          <w:lang w:val="en"/>
        </w:rPr>
        <w:t>Adventureworks</w:t>
      </w:r>
      <w:proofErr w:type="spellEnd"/>
      <w:r>
        <w:rPr>
          <w:lang w:val="en"/>
        </w:rPr>
        <w:t xml:space="preserve"> database. You typically will have an instance named Total that would apply the counter to all instances.</w: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Which tool should you use to kill a process that is causing a deadlock within SQL Server?</w: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Select the one best answer.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182" type="#_x0000_t75" style="width:20.25pt;height:18pt" o:ole="">
            <v:imagedata r:id="rId7" o:title=""/>
          </v:shape>
          <w:control r:id="rId121" w:name="DefaultOcxName10" w:shapeid="_x0000_i1182"/>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Activity Monitor.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That is correct. Activity Monitor should be used to kill a process that is causing a deadlock within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185" type="#_x0000_t75" style="width:20.25pt;height:18pt" o:ole="">
            <v:imagedata r:id="rId7" o:title=""/>
          </v:shape>
          <w:control r:id="rId122" w:name="DefaultOcxName17" w:shapeid="_x0000_i1185"/>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SQL Server Profiler.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That is not correct. SQL Server Profiler is used to monitor specific areas of SQL Server. The correct response is: Activity Monitor. This tool should be used to kill a process that is causing a deadlock within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lastRenderedPageBreak/>
        <w:object w:dxaOrig="225" w:dyaOrig="225">
          <v:shape id="_x0000_i1188" type="#_x0000_t75" style="width:20.25pt;height:18pt" o:ole="">
            <v:imagedata r:id="rId7" o:title=""/>
          </v:shape>
          <w:control r:id="rId123" w:name="DefaultOcxName27" w:shapeid="_x0000_i1188"/>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Reliability and Performance Monitor.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That is not correct. Reliability and Performance Monitor is used to provide a broad monitoring of the SQL Server, Windows and the server hardware. The correct response is: Activity Monitor. This tool should be used to kill a process that is causing a deadlock within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191" type="#_x0000_t75" style="width:20.25pt;height:18pt" o:ole="">
            <v:imagedata r:id="rId7" o:title=""/>
          </v:shape>
          <w:control r:id="rId124" w:name="DefaultOcxName37" w:shapeid="_x0000_i1191"/>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Dynamic Management Views.</w:t>
      </w:r>
    </w:p>
    <w:p w:rsidR="004F15AB" w:rsidRDefault="004F15AB" w:rsidP="004F15AB">
      <w:pPr>
        <w:pStyle w:val="NormalWeb"/>
        <w:rPr>
          <w:b/>
        </w:rPr>
      </w:pP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Which Dynamic Management View returns information about transactions for the instance of SQL Server?</w: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Select the one best answer.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194" type="#_x0000_t75" style="width:20.25pt;height:18pt" o:ole="">
            <v:imagedata r:id="rId7" o:title=""/>
          </v:shape>
          <w:control r:id="rId125" w:name="DefaultOcxName19" w:shapeid="_x0000_i1194"/>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4F15AB">
        <w:rPr>
          <w:rFonts w:ascii="Times New Roman" w:eastAsia="Times New Roman" w:hAnsi="Times New Roman" w:cs="Times New Roman"/>
          <w:sz w:val="24"/>
          <w:szCs w:val="24"/>
          <w:lang w:val="en"/>
        </w:rPr>
        <w:t>sys.dm_tran_locks</w:t>
      </w:r>
      <w:proofErr w:type="spellEnd"/>
      <w:r w:rsidRPr="004F15AB">
        <w:rPr>
          <w:rFonts w:ascii="Times New Roman" w:eastAsia="Times New Roman" w:hAnsi="Times New Roman" w:cs="Times New Roman"/>
          <w:sz w:val="24"/>
          <w:szCs w:val="24"/>
          <w:lang w:val="en"/>
        </w:rPr>
        <w:t>.</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 xml:space="preserve">That is not correct. </w:t>
      </w:r>
      <w:proofErr w:type="spellStart"/>
      <w:proofErr w:type="gramStart"/>
      <w:r w:rsidRPr="004F15AB">
        <w:rPr>
          <w:rFonts w:ascii="Times New Roman" w:eastAsia="Times New Roman" w:hAnsi="Times New Roman" w:cs="Times New Roman"/>
          <w:sz w:val="24"/>
          <w:szCs w:val="24"/>
          <w:lang w:val="en"/>
        </w:rPr>
        <w:t>sys.dm_tran_locks</w:t>
      </w:r>
      <w:proofErr w:type="spellEnd"/>
      <w:proofErr w:type="gramEnd"/>
      <w:r w:rsidRPr="004F15AB">
        <w:rPr>
          <w:rFonts w:ascii="Times New Roman" w:eastAsia="Times New Roman" w:hAnsi="Times New Roman" w:cs="Times New Roman"/>
          <w:sz w:val="24"/>
          <w:szCs w:val="24"/>
          <w:lang w:val="en"/>
        </w:rPr>
        <w:t xml:space="preserve"> returns information about locks for the instance of SQL Server. The correct answer is: </w:t>
      </w:r>
      <w:proofErr w:type="spellStart"/>
      <w:r w:rsidRPr="004F15AB">
        <w:rPr>
          <w:rFonts w:ascii="Times New Roman" w:eastAsia="Times New Roman" w:hAnsi="Times New Roman" w:cs="Times New Roman"/>
          <w:sz w:val="24"/>
          <w:szCs w:val="24"/>
          <w:lang w:val="en"/>
        </w:rPr>
        <w:t>sys.dm_tran_active_transactions</w:t>
      </w:r>
      <w:proofErr w:type="spellEnd"/>
      <w:r w:rsidRPr="004F15AB">
        <w:rPr>
          <w:rFonts w:ascii="Times New Roman" w:eastAsia="Times New Roman" w:hAnsi="Times New Roman" w:cs="Times New Roman"/>
          <w:sz w:val="24"/>
          <w:szCs w:val="24"/>
          <w:lang w:val="en"/>
        </w:rPr>
        <w:t>. This view returns information about locks for the instance of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197" type="#_x0000_t75" style="width:20.25pt;height:18pt" o:ole="">
            <v:imagedata r:id="rId7" o:title=""/>
          </v:shape>
          <w:control r:id="rId126" w:name="DefaultOcxName18" w:shapeid="_x0000_i1197"/>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4F15AB">
        <w:rPr>
          <w:rFonts w:ascii="Times New Roman" w:eastAsia="Times New Roman" w:hAnsi="Times New Roman" w:cs="Times New Roman"/>
          <w:sz w:val="24"/>
          <w:szCs w:val="24"/>
          <w:lang w:val="en"/>
        </w:rPr>
        <w:t>sys.dm_tran_active_transactions</w:t>
      </w:r>
      <w:proofErr w:type="spellEnd"/>
      <w:r w:rsidRPr="004F15AB">
        <w:rPr>
          <w:rFonts w:ascii="Times New Roman" w:eastAsia="Times New Roman" w:hAnsi="Times New Roman" w:cs="Times New Roman"/>
          <w:sz w:val="24"/>
          <w:szCs w:val="24"/>
          <w:lang w:val="en"/>
        </w:rPr>
        <w:t>.</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 xml:space="preserve">That is correct. </w:t>
      </w:r>
      <w:proofErr w:type="spellStart"/>
      <w:proofErr w:type="gramStart"/>
      <w:r w:rsidRPr="004F15AB">
        <w:rPr>
          <w:rFonts w:ascii="Times New Roman" w:eastAsia="Times New Roman" w:hAnsi="Times New Roman" w:cs="Times New Roman"/>
          <w:sz w:val="24"/>
          <w:szCs w:val="24"/>
          <w:lang w:val="en"/>
        </w:rPr>
        <w:t>sys.dm_tran_active_transactions</w:t>
      </w:r>
      <w:proofErr w:type="spellEnd"/>
      <w:proofErr w:type="gramEnd"/>
      <w:r w:rsidRPr="004F15AB">
        <w:rPr>
          <w:rFonts w:ascii="Times New Roman" w:eastAsia="Times New Roman" w:hAnsi="Times New Roman" w:cs="Times New Roman"/>
          <w:sz w:val="24"/>
          <w:szCs w:val="24"/>
          <w:lang w:val="en"/>
        </w:rPr>
        <w:t xml:space="preserve"> returns information about transactions for the instance of SQL Server. The correct answer is: </w:t>
      </w:r>
      <w:proofErr w:type="spellStart"/>
      <w:r w:rsidRPr="004F15AB">
        <w:rPr>
          <w:rFonts w:ascii="Times New Roman" w:eastAsia="Times New Roman" w:hAnsi="Times New Roman" w:cs="Times New Roman"/>
          <w:sz w:val="24"/>
          <w:szCs w:val="24"/>
          <w:lang w:val="en"/>
        </w:rPr>
        <w:t>sys.dm_tran_active_transactions</w:t>
      </w:r>
      <w:proofErr w:type="spellEnd"/>
      <w:r w:rsidRPr="004F15AB">
        <w:rPr>
          <w:rFonts w:ascii="Times New Roman" w:eastAsia="Times New Roman" w:hAnsi="Times New Roman" w:cs="Times New Roman"/>
          <w:sz w:val="24"/>
          <w:szCs w:val="24"/>
          <w:lang w:val="en"/>
        </w:rPr>
        <w:t>. This view returns information about locks for the instance of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200" type="#_x0000_t75" style="width:20.25pt;height:18pt" o:ole="">
            <v:imagedata r:id="rId7" o:title=""/>
          </v:shape>
          <w:control r:id="rId127" w:name="DefaultOcxName28" w:shapeid="_x0000_i1200"/>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SQL Server Profiler.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 xml:space="preserve">That is not correct. SQL Server Profiler is used to monitor specific areas of SQL Server. The correct answer is: </w:t>
      </w:r>
      <w:proofErr w:type="spellStart"/>
      <w:r w:rsidRPr="004F15AB">
        <w:rPr>
          <w:rFonts w:ascii="Times New Roman" w:eastAsia="Times New Roman" w:hAnsi="Times New Roman" w:cs="Times New Roman"/>
          <w:sz w:val="24"/>
          <w:szCs w:val="24"/>
          <w:lang w:val="en"/>
        </w:rPr>
        <w:t>sys.dm_tran_active_transactions</w:t>
      </w:r>
      <w:proofErr w:type="spellEnd"/>
      <w:r w:rsidRPr="004F15AB">
        <w:rPr>
          <w:rFonts w:ascii="Times New Roman" w:eastAsia="Times New Roman" w:hAnsi="Times New Roman" w:cs="Times New Roman"/>
          <w:sz w:val="24"/>
          <w:szCs w:val="24"/>
          <w:lang w:val="en"/>
        </w:rPr>
        <w:t>. This view returns information about locks for the instance of SQL Server.</w:t>
      </w:r>
    </w:p>
    <w:p w:rsidR="004F15AB" w:rsidRPr="004F15AB" w:rsidRDefault="004F15AB" w:rsidP="004F15AB">
      <w:pPr>
        <w:spacing w:after="0"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object w:dxaOrig="225" w:dyaOrig="225">
          <v:shape id="_x0000_i1203" type="#_x0000_t75" style="width:20.25pt;height:18pt" o:ole="">
            <v:imagedata r:id="rId7" o:title=""/>
          </v:shape>
          <w:control r:id="rId128" w:name="DefaultOcxName38" w:shapeid="_x0000_i1203"/>
        </w:object>
      </w:r>
    </w:p>
    <w:p w:rsidR="004F15AB" w:rsidRPr="004F15AB" w:rsidRDefault="004F15AB" w:rsidP="004F15AB">
      <w:pPr>
        <w:spacing w:before="100" w:beforeAutospacing="1" w:after="100" w:afterAutospacing="1" w:line="240" w:lineRule="auto"/>
        <w:rPr>
          <w:rFonts w:ascii="Times New Roman" w:eastAsia="Times New Roman" w:hAnsi="Times New Roman" w:cs="Times New Roman"/>
          <w:sz w:val="24"/>
          <w:szCs w:val="24"/>
          <w:lang w:val="en"/>
        </w:rPr>
      </w:pPr>
      <w:r w:rsidRPr="004F15AB">
        <w:rPr>
          <w:rFonts w:ascii="Times New Roman" w:eastAsia="Times New Roman" w:hAnsi="Times New Roman" w:cs="Times New Roman"/>
          <w:sz w:val="24"/>
          <w:szCs w:val="24"/>
          <w:lang w:val="en"/>
        </w:rPr>
        <w:t>All of the above.</w:t>
      </w:r>
    </w:p>
    <w:p w:rsidR="004F15AB" w:rsidRDefault="004F15AB" w:rsidP="004F15AB">
      <w:pPr>
        <w:pStyle w:val="NormalWeb"/>
        <w:rPr>
          <w:b/>
        </w:rPr>
      </w:pPr>
    </w:p>
    <w:p w:rsidR="003D66A5" w:rsidRDefault="003D66A5" w:rsidP="004F15AB">
      <w:pPr>
        <w:pStyle w:val="NormalWeb"/>
        <w:rPr>
          <w:b/>
        </w:rPr>
      </w:pPr>
    </w:p>
    <w:p w:rsidR="003D66A5" w:rsidRDefault="003D66A5" w:rsidP="003D66A5">
      <w:pPr>
        <w:pStyle w:val="Heading1"/>
        <w:rPr>
          <w:lang w:val="en"/>
        </w:rPr>
      </w:pPr>
      <w:r>
        <w:rPr>
          <w:lang w:val="en"/>
        </w:rPr>
        <w:t>Best Practices</w:t>
      </w:r>
    </w:p>
    <w:p w:rsidR="003D66A5" w:rsidRDefault="003D66A5" w:rsidP="003D66A5">
      <w:pPr>
        <w:rPr>
          <w:lang w:val="en"/>
        </w:rPr>
      </w:pPr>
      <w:r>
        <w:rPr>
          <w:noProof/>
        </w:rPr>
        <w:drawing>
          <wp:inline distT="0" distB="0" distL="0" distR="0">
            <wp:extent cx="1381125" cy="1381125"/>
            <wp:effectExtent l="0" t="0" r="9525" b="9525"/>
            <wp:docPr id="94" name="Picture 94" descr="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Best Practices"/>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3D66A5" w:rsidRDefault="003D66A5" w:rsidP="003D66A5">
      <w:pPr>
        <w:pStyle w:val="NormalWeb"/>
        <w:rPr>
          <w:lang w:val="en"/>
        </w:rPr>
      </w:pPr>
      <w:r>
        <w:rPr>
          <w:lang w:val="en"/>
        </w:rPr>
        <w:t xml:space="preserve">The following are best practices to follow when managing and monitoring transactions in Microsoft SQL Server </w:t>
      </w:r>
      <w:r w:rsidR="00A82DD9">
        <w:rPr>
          <w:lang w:val="en"/>
        </w:rPr>
        <w:t>2012</w:t>
      </w:r>
      <w:r>
        <w:rPr>
          <w:lang w:val="en"/>
        </w:rPr>
        <w:t>.</w:t>
      </w:r>
    </w:p>
    <w:p w:rsidR="003D66A5" w:rsidRDefault="003D66A5" w:rsidP="003D66A5">
      <w:pPr>
        <w:numPr>
          <w:ilvl w:val="0"/>
          <w:numId w:val="11"/>
        </w:numPr>
        <w:spacing w:before="100" w:beforeAutospacing="1" w:after="100" w:afterAutospacing="1" w:line="240" w:lineRule="auto"/>
        <w:rPr>
          <w:lang w:val="en"/>
        </w:rPr>
      </w:pPr>
      <w:r>
        <w:rPr>
          <w:lang w:val="en"/>
        </w:rPr>
        <w:t xml:space="preserve">Keep transactions as short </w:t>
      </w:r>
      <w:proofErr w:type="spellStart"/>
      <w:r>
        <w:rPr>
          <w:lang w:val="en"/>
        </w:rPr>
        <w:t>a</w:t>
      </w:r>
      <w:proofErr w:type="spellEnd"/>
      <w:r>
        <w:rPr>
          <w:lang w:val="en"/>
        </w:rPr>
        <w:t xml:space="preserve"> possible to reduce the amount of locking on SQL Server resources.</w:t>
      </w:r>
    </w:p>
    <w:p w:rsidR="003D66A5" w:rsidRDefault="003D66A5" w:rsidP="003D66A5">
      <w:pPr>
        <w:numPr>
          <w:ilvl w:val="0"/>
          <w:numId w:val="11"/>
        </w:numPr>
        <w:spacing w:before="100" w:beforeAutospacing="1" w:after="100" w:afterAutospacing="1" w:line="240" w:lineRule="auto"/>
        <w:rPr>
          <w:lang w:val="en"/>
        </w:rPr>
      </w:pPr>
      <w:r>
        <w:rPr>
          <w:lang w:val="en"/>
        </w:rPr>
        <w:t>Use explicit transactions for the best control of transactions within the SQL Server database.</w:t>
      </w:r>
    </w:p>
    <w:p w:rsidR="003D66A5" w:rsidRDefault="003D66A5" w:rsidP="003D66A5">
      <w:pPr>
        <w:numPr>
          <w:ilvl w:val="0"/>
          <w:numId w:val="11"/>
        </w:numPr>
        <w:spacing w:before="100" w:beforeAutospacing="1" w:after="100" w:afterAutospacing="1" w:line="240" w:lineRule="auto"/>
        <w:rPr>
          <w:lang w:val="en"/>
        </w:rPr>
      </w:pPr>
      <w:r>
        <w:rPr>
          <w:lang w:val="en"/>
        </w:rPr>
        <w:t>Choose the appropriate transaction isolation level that balances data integrity with database concurrency.</w:t>
      </w:r>
    </w:p>
    <w:p w:rsidR="003D66A5" w:rsidRDefault="003D66A5" w:rsidP="003D66A5">
      <w:pPr>
        <w:numPr>
          <w:ilvl w:val="0"/>
          <w:numId w:val="11"/>
        </w:numPr>
        <w:spacing w:before="100" w:beforeAutospacing="1" w:after="100" w:afterAutospacing="1" w:line="240" w:lineRule="auto"/>
        <w:rPr>
          <w:lang w:val="en"/>
        </w:rPr>
      </w:pPr>
      <w:r>
        <w:rPr>
          <w:lang w:val="en"/>
        </w:rPr>
        <w:t>Avoid using query hints in transactions.</w:t>
      </w:r>
    </w:p>
    <w:p w:rsidR="003D66A5" w:rsidRDefault="003D66A5" w:rsidP="003D66A5">
      <w:pPr>
        <w:numPr>
          <w:ilvl w:val="0"/>
          <w:numId w:val="11"/>
        </w:numPr>
        <w:spacing w:before="100" w:beforeAutospacing="1" w:after="100" w:afterAutospacing="1" w:line="240" w:lineRule="auto"/>
        <w:rPr>
          <w:lang w:val="en"/>
        </w:rPr>
      </w:pPr>
      <w:r>
        <w:rPr>
          <w:lang w:val="en"/>
        </w:rPr>
        <w:t>Use plan guides on transactions that you have no opportunity to change.</w:t>
      </w:r>
    </w:p>
    <w:p w:rsidR="003D66A5" w:rsidRDefault="003D66A5" w:rsidP="003D66A5">
      <w:pPr>
        <w:numPr>
          <w:ilvl w:val="0"/>
          <w:numId w:val="11"/>
        </w:numPr>
        <w:spacing w:before="100" w:beforeAutospacing="1" w:after="100" w:afterAutospacing="1" w:line="240" w:lineRule="auto"/>
        <w:rPr>
          <w:lang w:val="en"/>
        </w:rPr>
      </w:pPr>
      <w:r>
        <w:rPr>
          <w:lang w:val="en"/>
        </w:rPr>
        <w:t>Use Activity Monitor to kill processes that cause deadlocks.</w:t>
      </w:r>
    </w:p>
    <w:p w:rsidR="003D66A5" w:rsidRDefault="003D66A5" w:rsidP="003D66A5">
      <w:pPr>
        <w:numPr>
          <w:ilvl w:val="0"/>
          <w:numId w:val="11"/>
        </w:numPr>
        <w:spacing w:before="100" w:beforeAutospacing="1" w:after="100" w:afterAutospacing="1" w:line="240" w:lineRule="auto"/>
        <w:rPr>
          <w:lang w:val="en"/>
        </w:rPr>
      </w:pPr>
      <w:r>
        <w:rPr>
          <w:lang w:val="en"/>
        </w:rPr>
        <w:t>Use Windows Reliability and Performance Monitor to ensure the underlying Windows server and hardware is not the cause of slow performance.</w:t>
      </w:r>
    </w:p>
    <w:p w:rsidR="003D66A5" w:rsidRDefault="003D66A5" w:rsidP="003D66A5">
      <w:pPr>
        <w:numPr>
          <w:ilvl w:val="0"/>
          <w:numId w:val="11"/>
        </w:numPr>
        <w:spacing w:before="100" w:beforeAutospacing="1" w:after="100" w:afterAutospacing="1" w:line="240" w:lineRule="auto"/>
        <w:rPr>
          <w:lang w:val="en"/>
        </w:rPr>
      </w:pPr>
      <w:r>
        <w:rPr>
          <w:lang w:val="en"/>
        </w:rPr>
        <w:t>Use SQL Server Profiler to focus monitoring on specific transactions within SQL Server.</w:t>
      </w:r>
    </w:p>
    <w:p w:rsidR="003D66A5" w:rsidRDefault="003D66A5" w:rsidP="003D66A5">
      <w:pPr>
        <w:numPr>
          <w:ilvl w:val="0"/>
          <w:numId w:val="11"/>
        </w:numPr>
        <w:spacing w:before="100" w:beforeAutospacing="1" w:after="100" w:afterAutospacing="1" w:line="240" w:lineRule="auto"/>
        <w:rPr>
          <w:lang w:val="en"/>
        </w:rPr>
      </w:pPr>
      <w:r>
        <w:rPr>
          <w:lang w:val="en"/>
        </w:rPr>
        <w:t>Use Execution Plans to understand how the query optimizer is retrieving data from a SQL Server database.</w:t>
      </w:r>
    </w:p>
    <w:p w:rsidR="003D66A5" w:rsidRDefault="003D66A5" w:rsidP="004F15AB">
      <w:pPr>
        <w:pStyle w:val="NormalWeb"/>
        <w:rPr>
          <w:b/>
        </w:rPr>
      </w:pPr>
    </w:p>
    <w:p w:rsidR="003D66A5" w:rsidRDefault="003D66A5" w:rsidP="004F15AB">
      <w:pPr>
        <w:pStyle w:val="NormalWeb"/>
        <w:rPr>
          <w:b/>
        </w:rPr>
      </w:pPr>
      <w:r w:rsidRPr="003D66A5">
        <w:rPr>
          <w:b/>
        </w:rPr>
        <w:t>Introducing Transactions and Locks</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In this lesson, you have learned the following the key points.</w:t>
      </w:r>
    </w:p>
    <w:p w:rsidR="003D66A5" w:rsidRPr="003D66A5" w:rsidRDefault="003D66A5" w:rsidP="003D66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A transaction is a sequence of Transact-SQL commands that are processed as a single logical unit.</w:t>
      </w:r>
    </w:p>
    <w:p w:rsidR="003D66A5" w:rsidRPr="003D66A5" w:rsidRDefault="003D66A5" w:rsidP="003D66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If the transaction issued is successful, then it is committed to the database. If the transaction fails, then it is rolled back.</w:t>
      </w:r>
    </w:p>
    <w:p w:rsidR="003D66A5" w:rsidRPr="003D66A5" w:rsidRDefault="003D66A5" w:rsidP="003D66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A logical unit of work must exhibit four properties to qualify as a transaction; atomicity, consistency, isolation, and durability.</w:t>
      </w:r>
    </w:p>
    <w:p w:rsidR="003D66A5" w:rsidRPr="003D66A5" w:rsidRDefault="003D66A5" w:rsidP="003D66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How SQL Server modified data within a table.</w:t>
      </w:r>
    </w:p>
    <w:p w:rsidR="003D66A5" w:rsidRDefault="003D66A5" w:rsidP="003D66A5">
      <w:pPr>
        <w:pStyle w:val="NormalWeb"/>
      </w:pPr>
      <w:r w:rsidRPr="003D66A5">
        <w:t>How locking works in SQL Server and the impact it has on database concurrency.</w:t>
      </w:r>
    </w:p>
    <w:p w:rsidR="003D66A5" w:rsidRDefault="003D66A5" w:rsidP="003D66A5">
      <w:pPr>
        <w:pStyle w:val="NormalWeb"/>
      </w:pPr>
    </w:p>
    <w:p w:rsidR="003D66A5" w:rsidRPr="003D66A5" w:rsidRDefault="003D66A5" w:rsidP="003D66A5">
      <w:pPr>
        <w:pStyle w:val="NormalWeb"/>
        <w:rPr>
          <w:b/>
        </w:rPr>
      </w:pPr>
      <w:r w:rsidRPr="003D66A5">
        <w:rPr>
          <w:b/>
        </w:rPr>
        <w:lastRenderedPageBreak/>
        <w:t>Managing Transactions</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In this lesson, you have learned the following the key points.</w:t>
      </w:r>
    </w:p>
    <w:p w:rsidR="003D66A5" w:rsidRPr="003D66A5" w:rsidRDefault="003D66A5" w:rsidP="003D66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different transaction execution modes that are available within SQL Server.</w:t>
      </w:r>
    </w:p>
    <w:p w:rsidR="003D66A5" w:rsidRPr="003D66A5" w:rsidRDefault="003D66A5" w:rsidP="003D66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 xml:space="preserve">The role of </w:t>
      </w:r>
      <w:proofErr w:type="spellStart"/>
      <w:r w:rsidRPr="003D66A5">
        <w:rPr>
          <w:rFonts w:ascii="Times New Roman" w:eastAsia="Times New Roman" w:hAnsi="Times New Roman" w:cs="Times New Roman"/>
          <w:sz w:val="24"/>
          <w:szCs w:val="24"/>
        </w:rPr>
        <w:t>autocommit</w:t>
      </w:r>
      <w:proofErr w:type="spellEnd"/>
      <w:r w:rsidRPr="003D66A5">
        <w:rPr>
          <w:rFonts w:ascii="Times New Roman" w:eastAsia="Times New Roman" w:hAnsi="Times New Roman" w:cs="Times New Roman"/>
          <w:sz w:val="24"/>
          <w:szCs w:val="24"/>
        </w:rPr>
        <w:t xml:space="preserve"> mode and that it is overridden by explicit transaction mode or implicit transaction mode.</w:t>
      </w:r>
    </w:p>
    <w:p w:rsidR="003D66A5" w:rsidRPr="003D66A5" w:rsidRDefault="003D66A5" w:rsidP="003D66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That explicit transaction mode allows for greater control of transaction using the BEGIN TRANSACTION, COMMIT TRANSACTION, and ROLLBACK TRANSACTION.</w:t>
      </w:r>
    </w:p>
    <w:p w:rsidR="003D66A5" w:rsidRPr="003D66A5" w:rsidRDefault="003D66A5" w:rsidP="003D66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With implicit transaction mode, SQL Server automatically starts a new transaction after the current transaction is committed or rolled back.</w:t>
      </w:r>
    </w:p>
    <w:p w:rsidR="003D66A5" w:rsidRPr="003D66A5" w:rsidRDefault="003D66A5" w:rsidP="003D66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In implicit transaction mode, the transaction remains in effect until you issue a COMMIT or ROLLBACK statement.</w:t>
      </w:r>
    </w:p>
    <w:p w:rsidR="003D66A5" w:rsidRDefault="003D66A5" w:rsidP="003D66A5">
      <w:pPr>
        <w:pStyle w:val="NormalWeb"/>
      </w:pPr>
      <w:r w:rsidRPr="003D66A5">
        <w:t xml:space="preserve">An understanding of the guidelines for using transactions within Microsoft SQL Server </w:t>
      </w:r>
      <w:r w:rsidR="00A82DD9">
        <w:t>2012</w:t>
      </w:r>
      <w:r w:rsidRPr="003D66A5">
        <w:t>.</w:t>
      </w:r>
    </w:p>
    <w:p w:rsidR="003D66A5" w:rsidRDefault="003D66A5" w:rsidP="003D66A5">
      <w:pPr>
        <w:pStyle w:val="NormalWeb"/>
        <w:rPr>
          <w:b/>
        </w:rPr>
      </w:pPr>
      <w:r w:rsidRPr="003D66A5">
        <w:rPr>
          <w:b/>
        </w:rPr>
        <w:t>Managing Locks</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In this lesson, you have learned the following the key points.</w:t>
      </w:r>
    </w:p>
    <w:p w:rsidR="003D66A5" w:rsidRPr="003D66A5" w:rsidRDefault="003D66A5" w:rsidP="003D66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different types of problems can occur with the data that can affect the results that are returned to the result set including:</w:t>
      </w:r>
    </w:p>
    <w:p w:rsidR="003D66A5" w:rsidRPr="003D66A5" w:rsidRDefault="003D66A5" w:rsidP="003D66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Lost updates</w:t>
      </w:r>
    </w:p>
    <w:p w:rsidR="003D66A5" w:rsidRPr="003D66A5" w:rsidRDefault="003D66A5" w:rsidP="003D66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Dirty reads</w:t>
      </w:r>
    </w:p>
    <w:p w:rsidR="003D66A5" w:rsidRPr="003D66A5" w:rsidRDefault="003D66A5" w:rsidP="003D66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Non repeatable read</w:t>
      </w:r>
    </w:p>
    <w:p w:rsidR="003D66A5" w:rsidRPr="003D66A5" w:rsidRDefault="003D66A5" w:rsidP="003D66A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Phantom reads</w:t>
      </w:r>
    </w:p>
    <w:p w:rsidR="003D66A5" w:rsidRPr="003D66A5" w:rsidRDefault="003D66A5" w:rsidP="003D66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resources that can be locked within SQL Server.</w:t>
      </w:r>
    </w:p>
    <w:p w:rsidR="003D66A5" w:rsidRPr="003D66A5" w:rsidRDefault="003D66A5" w:rsidP="003D66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types of locks that can be placed on SQL Server resources.</w:t>
      </w:r>
    </w:p>
    <w:p w:rsidR="003D66A5" w:rsidRPr="003D66A5" w:rsidRDefault="003D66A5" w:rsidP="003D66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lock compatibility between the different types of locking modes.</w:t>
      </w:r>
    </w:p>
    <w:p w:rsidR="003D66A5" w:rsidRPr="003D66A5" w:rsidRDefault="003D66A5" w:rsidP="003D66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The importance of transaction isolation levels in maintaining concurrency and data integrity.</w:t>
      </w:r>
    </w:p>
    <w:p w:rsidR="003D66A5" w:rsidRDefault="003D66A5" w:rsidP="003D66A5">
      <w:pPr>
        <w:pStyle w:val="NormalWeb"/>
      </w:pPr>
      <w:r w:rsidRPr="003D66A5">
        <w:t>How query hints and plan guides can be used to override the query optimization process.</w:t>
      </w:r>
    </w:p>
    <w:p w:rsidR="003D66A5" w:rsidRDefault="003D66A5" w:rsidP="003D66A5">
      <w:pPr>
        <w:pStyle w:val="NormalWeb"/>
        <w:rPr>
          <w:b/>
        </w:rPr>
      </w:pPr>
      <w:r w:rsidRPr="003D66A5">
        <w:rPr>
          <w:b/>
        </w:rPr>
        <w:t>Monitoring Transactions and Locks</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In this lesson, you have learned the following the key points.</w:t>
      </w:r>
    </w:p>
    <w:p w:rsidR="003D66A5" w:rsidRPr="003D66A5" w:rsidRDefault="003D66A5" w:rsidP="003D66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How activity monitor can be used to view the most recent expensive queries and kill processes that are causing deadlocks within SQL Server.</w:t>
      </w:r>
    </w:p>
    <w:p w:rsidR="003D66A5" w:rsidRPr="003D66A5" w:rsidRDefault="003D66A5" w:rsidP="003D66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How Execution plans can be used to graphically provide information on the way the query optimization process for a query has worked.</w:t>
      </w:r>
    </w:p>
    <w:p w:rsidR="003D66A5" w:rsidRPr="003D66A5" w:rsidRDefault="003D66A5" w:rsidP="003D66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How Dynamic management views can be used to provide information about transactions that are occurring on the system.</w:t>
      </w:r>
    </w:p>
    <w:p w:rsidR="003D66A5" w:rsidRPr="003D66A5" w:rsidRDefault="003D66A5" w:rsidP="003D66A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An overview of the role of SQL Server profiler in monitoring transactions.</w:t>
      </w:r>
    </w:p>
    <w:p w:rsidR="003D66A5" w:rsidRDefault="003D66A5" w:rsidP="003D66A5">
      <w:pPr>
        <w:pStyle w:val="NormalWeb"/>
      </w:pPr>
      <w:r w:rsidRPr="003D66A5">
        <w:lastRenderedPageBreak/>
        <w:t>How Windows Reliability and Performance monitor can be used to provide about the SQL Server environment and the server and hardware on which SQL server is installed.</w:t>
      </w:r>
    </w:p>
    <w:p w:rsidR="003D66A5" w:rsidRDefault="003D66A5" w:rsidP="003D66A5">
      <w:pPr>
        <w:pStyle w:val="NormalWeb"/>
        <w:rPr>
          <w:b/>
        </w:rPr>
      </w:pPr>
      <w:r w:rsidRPr="003D66A5">
        <w:rPr>
          <w:b/>
        </w:rPr>
        <w:t>Best Practices</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 xml:space="preserve">In this lesson, you learnt about the best practices that you can follow when managing and monitoring transactions in SQL Server </w:t>
      </w:r>
      <w:r w:rsidR="00A82DD9">
        <w:rPr>
          <w:rFonts w:ascii="Times New Roman" w:eastAsia="Times New Roman" w:hAnsi="Times New Roman" w:cs="Times New Roman"/>
          <w:sz w:val="24"/>
          <w:szCs w:val="24"/>
        </w:rPr>
        <w:t>2012</w:t>
      </w:r>
      <w:r w:rsidRPr="003D66A5">
        <w:rPr>
          <w:rFonts w:ascii="Times New Roman" w:eastAsia="Times New Roman" w:hAnsi="Times New Roman" w:cs="Times New Roman"/>
          <w:sz w:val="24"/>
          <w:szCs w:val="24"/>
        </w:rPr>
        <w:t>. </w:t>
      </w:r>
    </w:p>
    <w:p w:rsidR="003D66A5" w:rsidRPr="003D66A5" w:rsidRDefault="003D66A5" w:rsidP="003D66A5">
      <w:p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 xml:space="preserve">The following are best practices to be followed when managing and monitoring transactions in Microsoft SQL Server </w:t>
      </w:r>
      <w:r w:rsidR="00A82DD9">
        <w:rPr>
          <w:rFonts w:ascii="Times New Roman" w:eastAsia="Times New Roman" w:hAnsi="Times New Roman" w:cs="Times New Roman"/>
          <w:sz w:val="24"/>
          <w:szCs w:val="24"/>
        </w:rPr>
        <w:t>2012</w:t>
      </w:r>
      <w:r w:rsidRPr="003D66A5">
        <w:rPr>
          <w:rFonts w:ascii="Times New Roman" w:eastAsia="Times New Roman" w:hAnsi="Times New Roman" w:cs="Times New Roman"/>
          <w:sz w:val="24"/>
          <w:szCs w:val="24"/>
        </w:rPr>
        <w:t>.</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 xml:space="preserve">Keep transactions as short </w:t>
      </w:r>
      <w:proofErr w:type="spellStart"/>
      <w:r w:rsidRPr="003D66A5">
        <w:rPr>
          <w:rFonts w:ascii="Times New Roman" w:eastAsia="Times New Roman" w:hAnsi="Times New Roman" w:cs="Times New Roman"/>
          <w:sz w:val="24"/>
          <w:szCs w:val="24"/>
        </w:rPr>
        <w:t>a</w:t>
      </w:r>
      <w:proofErr w:type="spellEnd"/>
      <w:r w:rsidRPr="003D66A5">
        <w:rPr>
          <w:rFonts w:ascii="Times New Roman" w:eastAsia="Times New Roman" w:hAnsi="Times New Roman" w:cs="Times New Roman"/>
          <w:sz w:val="24"/>
          <w:szCs w:val="24"/>
        </w:rPr>
        <w:t xml:space="preserve"> possible to reduce the amount of locking on SQL Server resources.</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Use explicit transactions for the best control of transactions within the SQL Server database.</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Choose the appropriate transaction isolation level that balances data integrity with database concurrency.</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Avoid using query hints in transactions.</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Use plan guides on transactions that you have no opportunity to change.</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Use Activity Monitor to kill processes that cause deadlocks.</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Use Windows Reliability and Performance Monitor to ensure the underlying Windows server and hardware is not the cause of slow performance.</w:t>
      </w:r>
    </w:p>
    <w:p w:rsidR="003D66A5" w:rsidRPr="003D66A5" w:rsidRDefault="003D66A5" w:rsidP="003D66A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66A5">
        <w:rPr>
          <w:rFonts w:ascii="Times New Roman" w:eastAsia="Times New Roman" w:hAnsi="Times New Roman" w:cs="Times New Roman"/>
          <w:sz w:val="24"/>
          <w:szCs w:val="24"/>
        </w:rPr>
        <w:t>Use SQL Server Profiler to focus monitoring on specific transactions within SQL Server.</w:t>
      </w:r>
    </w:p>
    <w:p w:rsidR="003D66A5" w:rsidRPr="003D66A5" w:rsidRDefault="003D66A5" w:rsidP="003D66A5">
      <w:pPr>
        <w:pStyle w:val="NormalWeb"/>
        <w:rPr>
          <w:b/>
        </w:rPr>
      </w:pPr>
      <w:r w:rsidRPr="003D66A5">
        <w:t>Use Execution Plans to understand how the query optimizer is retrieving data from a SQL Server database</w:t>
      </w:r>
    </w:p>
    <w:sectPr w:rsidR="003D66A5" w:rsidRPr="003D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7D4"/>
    <w:multiLevelType w:val="multilevel"/>
    <w:tmpl w:val="F50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ED2"/>
    <w:multiLevelType w:val="multilevel"/>
    <w:tmpl w:val="77D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45150"/>
    <w:multiLevelType w:val="multilevel"/>
    <w:tmpl w:val="62B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6CD"/>
    <w:multiLevelType w:val="multilevel"/>
    <w:tmpl w:val="403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2FBB"/>
    <w:multiLevelType w:val="multilevel"/>
    <w:tmpl w:val="8FE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368B9"/>
    <w:multiLevelType w:val="multilevel"/>
    <w:tmpl w:val="98E6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09A8"/>
    <w:multiLevelType w:val="multilevel"/>
    <w:tmpl w:val="517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30C55"/>
    <w:multiLevelType w:val="multilevel"/>
    <w:tmpl w:val="B88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86D21"/>
    <w:multiLevelType w:val="multilevel"/>
    <w:tmpl w:val="CB588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904E8"/>
    <w:multiLevelType w:val="multilevel"/>
    <w:tmpl w:val="D19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25013"/>
    <w:multiLevelType w:val="multilevel"/>
    <w:tmpl w:val="5A34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435D"/>
    <w:multiLevelType w:val="multilevel"/>
    <w:tmpl w:val="F98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7159C"/>
    <w:multiLevelType w:val="multilevel"/>
    <w:tmpl w:val="516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2649F"/>
    <w:multiLevelType w:val="multilevel"/>
    <w:tmpl w:val="D36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D071B"/>
    <w:multiLevelType w:val="multilevel"/>
    <w:tmpl w:val="6E5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5254C"/>
    <w:multiLevelType w:val="multilevel"/>
    <w:tmpl w:val="029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4"/>
  </w:num>
  <w:num w:numId="4">
    <w:abstractNumId w:val="12"/>
  </w:num>
  <w:num w:numId="5">
    <w:abstractNumId w:val="2"/>
  </w:num>
  <w:num w:numId="6">
    <w:abstractNumId w:val="10"/>
  </w:num>
  <w:num w:numId="7">
    <w:abstractNumId w:val="3"/>
  </w:num>
  <w:num w:numId="8">
    <w:abstractNumId w:val="7"/>
  </w:num>
  <w:num w:numId="9">
    <w:abstractNumId w:val="8"/>
  </w:num>
  <w:num w:numId="10">
    <w:abstractNumId w:val="1"/>
  </w:num>
  <w:num w:numId="11">
    <w:abstractNumId w:val="6"/>
  </w:num>
  <w:num w:numId="12">
    <w:abstractNumId w:val="13"/>
  </w:num>
  <w:num w:numId="13">
    <w:abstractNumId w:val="11"/>
  </w:num>
  <w:num w:numId="14">
    <w:abstractNumId w:val="5"/>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D8"/>
    <w:rsid w:val="003D66A5"/>
    <w:rsid w:val="0042096D"/>
    <w:rsid w:val="0044633E"/>
    <w:rsid w:val="004F15AB"/>
    <w:rsid w:val="006F516A"/>
    <w:rsid w:val="0080005A"/>
    <w:rsid w:val="00A82DD9"/>
    <w:rsid w:val="00B77D76"/>
    <w:rsid w:val="00C2643F"/>
    <w:rsid w:val="00C762D8"/>
    <w:rsid w:val="00CA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chartTrackingRefBased/>
  <w15:docId w15:val="{78CEAB90-3CBC-49CC-B12D-9B299E6A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6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762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2D8"/>
    <w:rPr>
      <w:rFonts w:ascii="Times New Roman" w:eastAsia="Times New Roman" w:hAnsi="Times New Roman" w:cs="Times New Roman"/>
      <w:b/>
      <w:bCs/>
      <w:sz w:val="27"/>
      <w:szCs w:val="27"/>
    </w:rPr>
  </w:style>
  <w:style w:type="paragraph" w:styleId="NormalWeb">
    <w:name w:val="Normal (Web)"/>
    <w:basedOn w:val="Normal"/>
    <w:uiPriority w:val="99"/>
    <w:unhideWhenUsed/>
    <w:rsid w:val="00C76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62D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762D8"/>
    <w:rPr>
      <w:b/>
      <w:bCs/>
    </w:rPr>
  </w:style>
  <w:style w:type="character" w:customStyle="1" w:styleId="Heading2Char">
    <w:name w:val="Heading 2 Char"/>
    <w:basedOn w:val="DefaultParagraphFont"/>
    <w:link w:val="Heading2"/>
    <w:uiPriority w:val="9"/>
    <w:semiHidden/>
    <w:rsid w:val="00C2643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77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5512">
      <w:bodyDiv w:val="1"/>
      <w:marLeft w:val="0"/>
      <w:marRight w:val="0"/>
      <w:marTop w:val="0"/>
      <w:marBottom w:val="0"/>
      <w:divBdr>
        <w:top w:val="none" w:sz="0" w:space="0" w:color="auto"/>
        <w:left w:val="none" w:sz="0" w:space="0" w:color="auto"/>
        <w:bottom w:val="none" w:sz="0" w:space="0" w:color="auto"/>
        <w:right w:val="none" w:sz="0" w:space="0" w:color="auto"/>
      </w:divBdr>
      <w:divsChild>
        <w:div w:id="1810705374">
          <w:marLeft w:val="0"/>
          <w:marRight w:val="0"/>
          <w:marTop w:val="0"/>
          <w:marBottom w:val="0"/>
          <w:divBdr>
            <w:top w:val="none" w:sz="0" w:space="0" w:color="auto"/>
            <w:left w:val="none" w:sz="0" w:space="0" w:color="auto"/>
            <w:bottom w:val="none" w:sz="0" w:space="0" w:color="auto"/>
            <w:right w:val="none" w:sz="0" w:space="0" w:color="auto"/>
          </w:divBdr>
          <w:divsChild>
            <w:div w:id="1521625874">
              <w:marLeft w:val="0"/>
              <w:marRight w:val="0"/>
              <w:marTop w:val="0"/>
              <w:marBottom w:val="0"/>
              <w:divBdr>
                <w:top w:val="none" w:sz="0" w:space="0" w:color="auto"/>
                <w:left w:val="none" w:sz="0" w:space="0" w:color="auto"/>
                <w:bottom w:val="none" w:sz="0" w:space="0" w:color="auto"/>
                <w:right w:val="none" w:sz="0" w:space="0" w:color="auto"/>
              </w:divBdr>
              <w:divsChild>
                <w:div w:id="673339050">
                  <w:marLeft w:val="0"/>
                  <w:marRight w:val="0"/>
                  <w:marTop w:val="0"/>
                  <w:marBottom w:val="0"/>
                  <w:divBdr>
                    <w:top w:val="none" w:sz="0" w:space="0" w:color="auto"/>
                    <w:left w:val="none" w:sz="0" w:space="0" w:color="auto"/>
                    <w:bottom w:val="none" w:sz="0" w:space="0" w:color="auto"/>
                    <w:right w:val="none" w:sz="0" w:space="0" w:color="auto"/>
                  </w:divBdr>
                  <w:divsChild>
                    <w:div w:id="539509919">
                      <w:marLeft w:val="0"/>
                      <w:marRight w:val="0"/>
                      <w:marTop w:val="0"/>
                      <w:marBottom w:val="0"/>
                      <w:divBdr>
                        <w:top w:val="none" w:sz="0" w:space="0" w:color="auto"/>
                        <w:left w:val="none" w:sz="0" w:space="0" w:color="auto"/>
                        <w:bottom w:val="none" w:sz="0" w:space="0" w:color="auto"/>
                        <w:right w:val="none" w:sz="0" w:space="0" w:color="auto"/>
                      </w:divBdr>
                      <w:divsChild>
                        <w:div w:id="1994749381">
                          <w:marLeft w:val="0"/>
                          <w:marRight w:val="0"/>
                          <w:marTop w:val="0"/>
                          <w:marBottom w:val="0"/>
                          <w:divBdr>
                            <w:top w:val="none" w:sz="0" w:space="0" w:color="auto"/>
                            <w:left w:val="none" w:sz="0" w:space="0" w:color="auto"/>
                            <w:bottom w:val="none" w:sz="0" w:space="0" w:color="auto"/>
                            <w:right w:val="none" w:sz="0" w:space="0" w:color="auto"/>
                          </w:divBdr>
                          <w:divsChild>
                            <w:div w:id="2081706325">
                              <w:marLeft w:val="0"/>
                              <w:marRight w:val="0"/>
                              <w:marTop w:val="0"/>
                              <w:marBottom w:val="0"/>
                              <w:divBdr>
                                <w:top w:val="none" w:sz="0" w:space="0" w:color="auto"/>
                                <w:left w:val="none" w:sz="0" w:space="0" w:color="auto"/>
                                <w:bottom w:val="none" w:sz="0" w:space="0" w:color="auto"/>
                                <w:right w:val="none" w:sz="0" w:space="0" w:color="auto"/>
                              </w:divBdr>
                              <w:divsChild>
                                <w:div w:id="1639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2426">
      <w:bodyDiv w:val="1"/>
      <w:marLeft w:val="0"/>
      <w:marRight w:val="0"/>
      <w:marTop w:val="0"/>
      <w:marBottom w:val="0"/>
      <w:divBdr>
        <w:top w:val="none" w:sz="0" w:space="0" w:color="auto"/>
        <w:left w:val="none" w:sz="0" w:space="0" w:color="auto"/>
        <w:bottom w:val="none" w:sz="0" w:space="0" w:color="auto"/>
        <w:right w:val="none" w:sz="0" w:space="0" w:color="auto"/>
      </w:divBdr>
      <w:divsChild>
        <w:div w:id="1699352180">
          <w:marLeft w:val="0"/>
          <w:marRight w:val="0"/>
          <w:marTop w:val="0"/>
          <w:marBottom w:val="0"/>
          <w:divBdr>
            <w:top w:val="none" w:sz="0" w:space="0" w:color="auto"/>
            <w:left w:val="none" w:sz="0" w:space="0" w:color="auto"/>
            <w:bottom w:val="none" w:sz="0" w:space="0" w:color="auto"/>
            <w:right w:val="none" w:sz="0" w:space="0" w:color="auto"/>
          </w:divBdr>
          <w:divsChild>
            <w:div w:id="1103452599">
              <w:marLeft w:val="0"/>
              <w:marRight w:val="0"/>
              <w:marTop w:val="0"/>
              <w:marBottom w:val="0"/>
              <w:divBdr>
                <w:top w:val="none" w:sz="0" w:space="0" w:color="auto"/>
                <w:left w:val="none" w:sz="0" w:space="0" w:color="auto"/>
                <w:bottom w:val="none" w:sz="0" w:space="0" w:color="auto"/>
                <w:right w:val="none" w:sz="0" w:space="0" w:color="auto"/>
              </w:divBdr>
              <w:divsChild>
                <w:div w:id="418403823">
                  <w:marLeft w:val="0"/>
                  <w:marRight w:val="0"/>
                  <w:marTop w:val="0"/>
                  <w:marBottom w:val="0"/>
                  <w:divBdr>
                    <w:top w:val="none" w:sz="0" w:space="0" w:color="auto"/>
                    <w:left w:val="none" w:sz="0" w:space="0" w:color="auto"/>
                    <w:bottom w:val="none" w:sz="0" w:space="0" w:color="auto"/>
                    <w:right w:val="none" w:sz="0" w:space="0" w:color="auto"/>
                  </w:divBdr>
                  <w:divsChild>
                    <w:div w:id="137185476">
                      <w:marLeft w:val="0"/>
                      <w:marRight w:val="0"/>
                      <w:marTop w:val="0"/>
                      <w:marBottom w:val="0"/>
                      <w:divBdr>
                        <w:top w:val="none" w:sz="0" w:space="0" w:color="auto"/>
                        <w:left w:val="none" w:sz="0" w:space="0" w:color="auto"/>
                        <w:bottom w:val="none" w:sz="0" w:space="0" w:color="auto"/>
                        <w:right w:val="none" w:sz="0" w:space="0" w:color="auto"/>
                      </w:divBdr>
                      <w:divsChild>
                        <w:div w:id="582223779">
                          <w:marLeft w:val="0"/>
                          <w:marRight w:val="0"/>
                          <w:marTop w:val="0"/>
                          <w:marBottom w:val="0"/>
                          <w:divBdr>
                            <w:top w:val="none" w:sz="0" w:space="0" w:color="auto"/>
                            <w:left w:val="none" w:sz="0" w:space="0" w:color="auto"/>
                            <w:bottom w:val="none" w:sz="0" w:space="0" w:color="auto"/>
                            <w:right w:val="none" w:sz="0" w:space="0" w:color="auto"/>
                          </w:divBdr>
                          <w:divsChild>
                            <w:div w:id="338119519">
                              <w:marLeft w:val="0"/>
                              <w:marRight w:val="0"/>
                              <w:marTop w:val="0"/>
                              <w:marBottom w:val="0"/>
                              <w:divBdr>
                                <w:top w:val="none" w:sz="0" w:space="0" w:color="auto"/>
                                <w:left w:val="none" w:sz="0" w:space="0" w:color="auto"/>
                                <w:bottom w:val="none" w:sz="0" w:space="0" w:color="auto"/>
                                <w:right w:val="none" w:sz="0" w:space="0" w:color="auto"/>
                              </w:divBdr>
                              <w:divsChild>
                                <w:div w:id="1058437031">
                                  <w:marLeft w:val="0"/>
                                  <w:marRight w:val="0"/>
                                  <w:marTop w:val="0"/>
                                  <w:marBottom w:val="0"/>
                                  <w:divBdr>
                                    <w:top w:val="none" w:sz="0" w:space="0" w:color="auto"/>
                                    <w:left w:val="none" w:sz="0" w:space="0" w:color="auto"/>
                                    <w:bottom w:val="none" w:sz="0" w:space="0" w:color="auto"/>
                                    <w:right w:val="none" w:sz="0" w:space="0" w:color="auto"/>
                                  </w:divBdr>
                                  <w:divsChild>
                                    <w:div w:id="1869026242">
                                      <w:marLeft w:val="0"/>
                                      <w:marRight w:val="0"/>
                                      <w:marTop w:val="0"/>
                                      <w:marBottom w:val="0"/>
                                      <w:divBdr>
                                        <w:top w:val="none" w:sz="0" w:space="0" w:color="auto"/>
                                        <w:left w:val="none" w:sz="0" w:space="0" w:color="auto"/>
                                        <w:bottom w:val="none" w:sz="0" w:space="0" w:color="auto"/>
                                        <w:right w:val="none" w:sz="0" w:space="0" w:color="auto"/>
                                      </w:divBdr>
                                    </w:div>
                                    <w:div w:id="126625833">
                                      <w:marLeft w:val="0"/>
                                      <w:marRight w:val="0"/>
                                      <w:marTop w:val="0"/>
                                      <w:marBottom w:val="0"/>
                                      <w:divBdr>
                                        <w:top w:val="none" w:sz="0" w:space="0" w:color="auto"/>
                                        <w:left w:val="none" w:sz="0" w:space="0" w:color="auto"/>
                                        <w:bottom w:val="none" w:sz="0" w:space="0" w:color="auto"/>
                                        <w:right w:val="none" w:sz="0" w:space="0" w:color="auto"/>
                                      </w:divBdr>
                                    </w:div>
                                  </w:divsChild>
                                </w:div>
                                <w:div w:id="838891126">
                                  <w:marLeft w:val="0"/>
                                  <w:marRight w:val="0"/>
                                  <w:marTop w:val="0"/>
                                  <w:marBottom w:val="0"/>
                                  <w:divBdr>
                                    <w:top w:val="none" w:sz="0" w:space="0" w:color="auto"/>
                                    <w:left w:val="none" w:sz="0" w:space="0" w:color="auto"/>
                                    <w:bottom w:val="none" w:sz="0" w:space="0" w:color="auto"/>
                                    <w:right w:val="none" w:sz="0" w:space="0" w:color="auto"/>
                                  </w:divBdr>
                                  <w:divsChild>
                                    <w:div w:id="507866283">
                                      <w:marLeft w:val="0"/>
                                      <w:marRight w:val="0"/>
                                      <w:marTop w:val="0"/>
                                      <w:marBottom w:val="0"/>
                                      <w:divBdr>
                                        <w:top w:val="none" w:sz="0" w:space="0" w:color="auto"/>
                                        <w:left w:val="none" w:sz="0" w:space="0" w:color="auto"/>
                                        <w:bottom w:val="none" w:sz="0" w:space="0" w:color="auto"/>
                                        <w:right w:val="none" w:sz="0" w:space="0" w:color="auto"/>
                                      </w:divBdr>
                                      <w:divsChild>
                                        <w:div w:id="2114207319">
                                          <w:marLeft w:val="0"/>
                                          <w:marRight w:val="0"/>
                                          <w:marTop w:val="0"/>
                                          <w:marBottom w:val="0"/>
                                          <w:divBdr>
                                            <w:top w:val="none" w:sz="0" w:space="0" w:color="auto"/>
                                            <w:left w:val="none" w:sz="0" w:space="0" w:color="auto"/>
                                            <w:bottom w:val="none" w:sz="0" w:space="0" w:color="auto"/>
                                            <w:right w:val="none" w:sz="0" w:space="0" w:color="auto"/>
                                          </w:divBdr>
                                        </w:div>
                                      </w:divsChild>
                                    </w:div>
                                    <w:div w:id="57441563">
                                      <w:marLeft w:val="0"/>
                                      <w:marRight w:val="0"/>
                                      <w:marTop w:val="0"/>
                                      <w:marBottom w:val="0"/>
                                      <w:divBdr>
                                        <w:top w:val="none" w:sz="0" w:space="0" w:color="auto"/>
                                        <w:left w:val="none" w:sz="0" w:space="0" w:color="auto"/>
                                        <w:bottom w:val="none" w:sz="0" w:space="0" w:color="auto"/>
                                        <w:right w:val="none" w:sz="0" w:space="0" w:color="auto"/>
                                      </w:divBdr>
                                    </w:div>
                                  </w:divsChild>
                                </w:div>
                                <w:div w:id="747389415">
                                  <w:marLeft w:val="0"/>
                                  <w:marRight w:val="0"/>
                                  <w:marTop w:val="0"/>
                                  <w:marBottom w:val="0"/>
                                  <w:divBdr>
                                    <w:top w:val="none" w:sz="0" w:space="0" w:color="auto"/>
                                    <w:left w:val="none" w:sz="0" w:space="0" w:color="auto"/>
                                    <w:bottom w:val="none" w:sz="0" w:space="0" w:color="auto"/>
                                    <w:right w:val="none" w:sz="0" w:space="0" w:color="auto"/>
                                  </w:divBdr>
                                  <w:divsChild>
                                    <w:div w:id="263658308">
                                      <w:marLeft w:val="0"/>
                                      <w:marRight w:val="0"/>
                                      <w:marTop w:val="0"/>
                                      <w:marBottom w:val="0"/>
                                      <w:divBdr>
                                        <w:top w:val="none" w:sz="0" w:space="0" w:color="auto"/>
                                        <w:left w:val="none" w:sz="0" w:space="0" w:color="auto"/>
                                        <w:bottom w:val="none" w:sz="0" w:space="0" w:color="auto"/>
                                        <w:right w:val="none" w:sz="0" w:space="0" w:color="auto"/>
                                      </w:divBdr>
                                      <w:divsChild>
                                        <w:div w:id="1033771173">
                                          <w:marLeft w:val="0"/>
                                          <w:marRight w:val="0"/>
                                          <w:marTop w:val="0"/>
                                          <w:marBottom w:val="0"/>
                                          <w:divBdr>
                                            <w:top w:val="none" w:sz="0" w:space="0" w:color="auto"/>
                                            <w:left w:val="none" w:sz="0" w:space="0" w:color="auto"/>
                                            <w:bottom w:val="none" w:sz="0" w:space="0" w:color="auto"/>
                                            <w:right w:val="none" w:sz="0" w:space="0" w:color="auto"/>
                                          </w:divBdr>
                                        </w:div>
                                      </w:divsChild>
                                    </w:div>
                                    <w:div w:id="285627149">
                                      <w:marLeft w:val="0"/>
                                      <w:marRight w:val="0"/>
                                      <w:marTop w:val="0"/>
                                      <w:marBottom w:val="0"/>
                                      <w:divBdr>
                                        <w:top w:val="none" w:sz="0" w:space="0" w:color="auto"/>
                                        <w:left w:val="none" w:sz="0" w:space="0" w:color="auto"/>
                                        <w:bottom w:val="none" w:sz="0" w:space="0" w:color="auto"/>
                                        <w:right w:val="none" w:sz="0" w:space="0" w:color="auto"/>
                                      </w:divBdr>
                                    </w:div>
                                  </w:divsChild>
                                </w:div>
                                <w:div w:id="313798133">
                                  <w:marLeft w:val="0"/>
                                  <w:marRight w:val="0"/>
                                  <w:marTop w:val="0"/>
                                  <w:marBottom w:val="0"/>
                                  <w:divBdr>
                                    <w:top w:val="none" w:sz="0" w:space="0" w:color="auto"/>
                                    <w:left w:val="none" w:sz="0" w:space="0" w:color="auto"/>
                                    <w:bottom w:val="none" w:sz="0" w:space="0" w:color="auto"/>
                                    <w:right w:val="none" w:sz="0" w:space="0" w:color="auto"/>
                                  </w:divBdr>
                                  <w:divsChild>
                                    <w:div w:id="202527531">
                                      <w:marLeft w:val="0"/>
                                      <w:marRight w:val="0"/>
                                      <w:marTop w:val="0"/>
                                      <w:marBottom w:val="0"/>
                                      <w:divBdr>
                                        <w:top w:val="none" w:sz="0" w:space="0" w:color="auto"/>
                                        <w:left w:val="none" w:sz="0" w:space="0" w:color="auto"/>
                                        <w:bottom w:val="none" w:sz="0" w:space="0" w:color="auto"/>
                                        <w:right w:val="none" w:sz="0" w:space="0" w:color="auto"/>
                                      </w:divBdr>
                                      <w:divsChild>
                                        <w:div w:id="1136488212">
                                          <w:marLeft w:val="0"/>
                                          <w:marRight w:val="0"/>
                                          <w:marTop w:val="0"/>
                                          <w:marBottom w:val="0"/>
                                          <w:divBdr>
                                            <w:top w:val="none" w:sz="0" w:space="0" w:color="auto"/>
                                            <w:left w:val="none" w:sz="0" w:space="0" w:color="auto"/>
                                            <w:bottom w:val="none" w:sz="0" w:space="0" w:color="auto"/>
                                            <w:right w:val="none" w:sz="0" w:space="0" w:color="auto"/>
                                          </w:divBdr>
                                        </w:div>
                                      </w:divsChild>
                                    </w:div>
                                    <w:div w:id="1257255049">
                                      <w:marLeft w:val="0"/>
                                      <w:marRight w:val="0"/>
                                      <w:marTop w:val="0"/>
                                      <w:marBottom w:val="0"/>
                                      <w:divBdr>
                                        <w:top w:val="none" w:sz="0" w:space="0" w:color="auto"/>
                                        <w:left w:val="none" w:sz="0" w:space="0" w:color="auto"/>
                                        <w:bottom w:val="none" w:sz="0" w:space="0" w:color="auto"/>
                                        <w:right w:val="none" w:sz="0" w:space="0" w:color="auto"/>
                                      </w:divBdr>
                                    </w:div>
                                  </w:divsChild>
                                </w:div>
                                <w:div w:id="605699193">
                                  <w:marLeft w:val="0"/>
                                  <w:marRight w:val="0"/>
                                  <w:marTop w:val="0"/>
                                  <w:marBottom w:val="0"/>
                                  <w:divBdr>
                                    <w:top w:val="none" w:sz="0" w:space="0" w:color="auto"/>
                                    <w:left w:val="none" w:sz="0" w:space="0" w:color="auto"/>
                                    <w:bottom w:val="none" w:sz="0" w:space="0" w:color="auto"/>
                                    <w:right w:val="none" w:sz="0" w:space="0" w:color="auto"/>
                                  </w:divBdr>
                                  <w:divsChild>
                                    <w:div w:id="1454135406">
                                      <w:marLeft w:val="0"/>
                                      <w:marRight w:val="0"/>
                                      <w:marTop w:val="0"/>
                                      <w:marBottom w:val="0"/>
                                      <w:divBdr>
                                        <w:top w:val="none" w:sz="0" w:space="0" w:color="auto"/>
                                        <w:left w:val="none" w:sz="0" w:space="0" w:color="auto"/>
                                        <w:bottom w:val="none" w:sz="0" w:space="0" w:color="auto"/>
                                        <w:right w:val="none" w:sz="0" w:space="0" w:color="auto"/>
                                      </w:divBdr>
                                      <w:divsChild>
                                        <w:div w:id="4453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585637">
      <w:bodyDiv w:val="1"/>
      <w:marLeft w:val="0"/>
      <w:marRight w:val="0"/>
      <w:marTop w:val="0"/>
      <w:marBottom w:val="0"/>
      <w:divBdr>
        <w:top w:val="none" w:sz="0" w:space="0" w:color="auto"/>
        <w:left w:val="none" w:sz="0" w:space="0" w:color="auto"/>
        <w:bottom w:val="none" w:sz="0" w:space="0" w:color="auto"/>
        <w:right w:val="none" w:sz="0" w:space="0" w:color="auto"/>
      </w:divBdr>
      <w:divsChild>
        <w:div w:id="668363554">
          <w:marLeft w:val="0"/>
          <w:marRight w:val="0"/>
          <w:marTop w:val="0"/>
          <w:marBottom w:val="0"/>
          <w:divBdr>
            <w:top w:val="none" w:sz="0" w:space="0" w:color="auto"/>
            <w:left w:val="none" w:sz="0" w:space="0" w:color="auto"/>
            <w:bottom w:val="none" w:sz="0" w:space="0" w:color="auto"/>
            <w:right w:val="none" w:sz="0" w:space="0" w:color="auto"/>
          </w:divBdr>
          <w:divsChild>
            <w:div w:id="1906984379">
              <w:marLeft w:val="0"/>
              <w:marRight w:val="0"/>
              <w:marTop w:val="0"/>
              <w:marBottom w:val="0"/>
              <w:divBdr>
                <w:top w:val="none" w:sz="0" w:space="0" w:color="auto"/>
                <w:left w:val="none" w:sz="0" w:space="0" w:color="auto"/>
                <w:bottom w:val="none" w:sz="0" w:space="0" w:color="auto"/>
                <w:right w:val="none" w:sz="0" w:space="0" w:color="auto"/>
              </w:divBdr>
              <w:divsChild>
                <w:div w:id="868493571">
                  <w:marLeft w:val="0"/>
                  <w:marRight w:val="0"/>
                  <w:marTop w:val="0"/>
                  <w:marBottom w:val="0"/>
                  <w:divBdr>
                    <w:top w:val="none" w:sz="0" w:space="0" w:color="auto"/>
                    <w:left w:val="none" w:sz="0" w:space="0" w:color="auto"/>
                    <w:bottom w:val="none" w:sz="0" w:space="0" w:color="auto"/>
                    <w:right w:val="none" w:sz="0" w:space="0" w:color="auto"/>
                  </w:divBdr>
                  <w:divsChild>
                    <w:div w:id="49813700">
                      <w:marLeft w:val="0"/>
                      <w:marRight w:val="0"/>
                      <w:marTop w:val="0"/>
                      <w:marBottom w:val="0"/>
                      <w:divBdr>
                        <w:top w:val="none" w:sz="0" w:space="0" w:color="auto"/>
                        <w:left w:val="none" w:sz="0" w:space="0" w:color="auto"/>
                        <w:bottom w:val="none" w:sz="0" w:space="0" w:color="auto"/>
                        <w:right w:val="none" w:sz="0" w:space="0" w:color="auto"/>
                      </w:divBdr>
                      <w:divsChild>
                        <w:div w:id="1315373356">
                          <w:marLeft w:val="0"/>
                          <w:marRight w:val="0"/>
                          <w:marTop w:val="0"/>
                          <w:marBottom w:val="0"/>
                          <w:divBdr>
                            <w:top w:val="none" w:sz="0" w:space="0" w:color="auto"/>
                            <w:left w:val="none" w:sz="0" w:space="0" w:color="auto"/>
                            <w:bottom w:val="none" w:sz="0" w:space="0" w:color="auto"/>
                            <w:right w:val="none" w:sz="0" w:space="0" w:color="auto"/>
                          </w:divBdr>
                          <w:divsChild>
                            <w:div w:id="964428058">
                              <w:marLeft w:val="0"/>
                              <w:marRight w:val="0"/>
                              <w:marTop w:val="0"/>
                              <w:marBottom w:val="0"/>
                              <w:divBdr>
                                <w:top w:val="none" w:sz="0" w:space="0" w:color="auto"/>
                                <w:left w:val="none" w:sz="0" w:space="0" w:color="auto"/>
                                <w:bottom w:val="none" w:sz="0" w:space="0" w:color="auto"/>
                                <w:right w:val="none" w:sz="0" w:space="0" w:color="auto"/>
                              </w:divBdr>
                              <w:divsChild>
                                <w:div w:id="2089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278646">
      <w:bodyDiv w:val="1"/>
      <w:marLeft w:val="0"/>
      <w:marRight w:val="0"/>
      <w:marTop w:val="0"/>
      <w:marBottom w:val="0"/>
      <w:divBdr>
        <w:top w:val="none" w:sz="0" w:space="0" w:color="auto"/>
        <w:left w:val="none" w:sz="0" w:space="0" w:color="auto"/>
        <w:bottom w:val="none" w:sz="0" w:space="0" w:color="auto"/>
        <w:right w:val="none" w:sz="0" w:space="0" w:color="auto"/>
      </w:divBdr>
      <w:divsChild>
        <w:div w:id="1008992443">
          <w:marLeft w:val="0"/>
          <w:marRight w:val="0"/>
          <w:marTop w:val="0"/>
          <w:marBottom w:val="0"/>
          <w:divBdr>
            <w:top w:val="none" w:sz="0" w:space="0" w:color="auto"/>
            <w:left w:val="none" w:sz="0" w:space="0" w:color="auto"/>
            <w:bottom w:val="none" w:sz="0" w:space="0" w:color="auto"/>
            <w:right w:val="none" w:sz="0" w:space="0" w:color="auto"/>
          </w:divBdr>
          <w:divsChild>
            <w:div w:id="142285290">
              <w:marLeft w:val="0"/>
              <w:marRight w:val="0"/>
              <w:marTop w:val="0"/>
              <w:marBottom w:val="0"/>
              <w:divBdr>
                <w:top w:val="none" w:sz="0" w:space="0" w:color="auto"/>
                <w:left w:val="none" w:sz="0" w:space="0" w:color="auto"/>
                <w:bottom w:val="none" w:sz="0" w:space="0" w:color="auto"/>
                <w:right w:val="none" w:sz="0" w:space="0" w:color="auto"/>
              </w:divBdr>
              <w:divsChild>
                <w:div w:id="36052654">
                  <w:marLeft w:val="0"/>
                  <w:marRight w:val="0"/>
                  <w:marTop w:val="0"/>
                  <w:marBottom w:val="0"/>
                  <w:divBdr>
                    <w:top w:val="none" w:sz="0" w:space="0" w:color="auto"/>
                    <w:left w:val="none" w:sz="0" w:space="0" w:color="auto"/>
                    <w:bottom w:val="none" w:sz="0" w:space="0" w:color="auto"/>
                    <w:right w:val="none" w:sz="0" w:space="0" w:color="auto"/>
                  </w:divBdr>
                  <w:divsChild>
                    <w:div w:id="1093362431">
                      <w:marLeft w:val="0"/>
                      <w:marRight w:val="0"/>
                      <w:marTop w:val="0"/>
                      <w:marBottom w:val="0"/>
                      <w:divBdr>
                        <w:top w:val="none" w:sz="0" w:space="0" w:color="auto"/>
                        <w:left w:val="none" w:sz="0" w:space="0" w:color="auto"/>
                        <w:bottom w:val="none" w:sz="0" w:space="0" w:color="auto"/>
                        <w:right w:val="none" w:sz="0" w:space="0" w:color="auto"/>
                      </w:divBdr>
                      <w:divsChild>
                        <w:div w:id="976645613">
                          <w:marLeft w:val="0"/>
                          <w:marRight w:val="0"/>
                          <w:marTop w:val="0"/>
                          <w:marBottom w:val="0"/>
                          <w:divBdr>
                            <w:top w:val="none" w:sz="0" w:space="0" w:color="auto"/>
                            <w:left w:val="none" w:sz="0" w:space="0" w:color="auto"/>
                            <w:bottom w:val="none" w:sz="0" w:space="0" w:color="auto"/>
                            <w:right w:val="none" w:sz="0" w:space="0" w:color="auto"/>
                          </w:divBdr>
                          <w:divsChild>
                            <w:div w:id="12315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1063">
      <w:bodyDiv w:val="1"/>
      <w:marLeft w:val="0"/>
      <w:marRight w:val="0"/>
      <w:marTop w:val="0"/>
      <w:marBottom w:val="0"/>
      <w:divBdr>
        <w:top w:val="none" w:sz="0" w:space="0" w:color="auto"/>
        <w:left w:val="none" w:sz="0" w:space="0" w:color="auto"/>
        <w:bottom w:val="none" w:sz="0" w:space="0" w:color="auto"/>
        <w:right w:val="none" w:sz="0" w:space="0" w:color="auto"/>
      </w:divBdr>
      <w:divsChild>
        <w:div w:id="542062439">
          <w:marLeft w:val="0"/>
          <w:marRight w:val="0"/>
          <w:marTop w:val="0"/>
          <w:marBottom w:val="0"/>
          <w:divBdr>
            <w:top w:val="none" w:sz="0" w:space="0" w:color="auto"/>
            <w:left w:val="none" w:sz="0" w:space="0" w:color="auto"/>
            <w:bottom w:val="none" w:sz="0" w:space="0" w:color="auto"/>
            <w:right w:val="none" w:sz="0" w:space="0" w:color="auto"/>
          </w:divBdr>
          <w:divsChild>
            <w:div w:id="1851600947">
              <w:marLeft w:val="0"/>
              <w:marRight w:val="0"/>
              <w:marTop w:val="0"/>
              <w:marBottom w:val="0"/>
              <w:divBdr>
                <w:top w:val="none" w:sz="0" w:space="0" w:color="auto"/>
                <w:left w:val="none" w:sz="0" w:space="0" w:color="auto"/>
                <w:bottom w:val="none" w:sz="0" w:space="0" w:color="auto"/>
                <w:right w:val="none" w:sz="0" w:space="0" w:color="auto"/>
              </w:divBdr>
              <w:divsChild>
                <w:div w:id="332489891">
                  <w:marLeft w:val="0"/>
                  <w:marRight w:val="0"/>
                  <w:marTop w:val="0"/>
                  <w:marBottom w:val="0"/>
                  <w:divBdr>
                    <w:top w:val="none" w:sz="0" w:space="0" w:color="auto"/>
                    <w:left w:val="none" w:sz="0" w:space="0" w:color="auto"/>
                    <w:bottom w:val="none" w:sz="0" w:space="0" w:color="auto"/>
                    <w:right w:val="none" w:sz="0" w:space="0" w:color="auto"/>
                  </w:divBdr>
                  <w:divsChild>
                    <w:div w:id="389546021">
                      <w:marLeft w:val="0"/>
                      <w:marRight w:val="0"/>
                      <w:marTop w:val="0"/>
                      <w:marBottom w:val="0"/>
                      <w:divBdr>
                        <w:top w:val="none" w:sz="0" w:space="0" w:color="auto"/>
                        <w:left w:val="none" w:sz="0" w:space="0" w:color="auto"/>
                        <w:bottom w:val="none" w:sz="0" w:space="0" w:color="auto"/>
                        <w:right w:val="none" w:sz="0" w:space="0" w:color="auto"/>
                      </w:divBdr>
                      <w:divsChild>
                        <w:div w:id="1383820520">
                          <w:marLeft w:val="0"/>
                          <w:marRight w:val="0"/>
                          <w:marTop w:val="0"/>
                          <w:marBottom w:val="0"/>
                          <w:divBdr>
                            <w:top w:val="none" w:sz="0" w:space="0" w:color="auto"/>
                            <w:left w:val="none" w:sz="0" w:space="0" w:color="auto"/>
                            <w:bottom w:val="none" w:sz="0" w:space="0" w:color="auto"/>
                            <w:right w:val="none" w:sz="0" w:space="0" w:color="auto"/>
                          </w:divBdr>
                          <w:divsChild>
                            <w:div w:id="1037898375">
                              <w:marLeft w:val="0"/>
                              <w:marRight w:val="0"/>
                              <w:marTop w:val="0"/>
                              <w:marBottom w:val="0"/>
                              <w:divBdr>
                                <w:top w:val="none" w:sz="0" w:space="0" w:color="auto"/>
                                <w:left w:val="none" w:sz="0" w:space="0" w:color="auto"/>
                                <w:bottom w:val="none" w:sz="0" w:space="0" w:color="auto"/>
                                <w:right w:val="none" w:sz="0" w:space="0" w:color="auto"/>
                              </w:divBdr>
                              <w:divsChild>
                                <w:div w:id="21325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960802">
      <w:bodyDiv w:val="1"/>
      <w:marLeft w:val="0"/>
      <w:marRight w:val="0"/>
      <w:marTop w:val="0"/>
      <w:marBottom w:val="0"/>
      <w:divBdr>
        <w:top w:val="none" w:sz="0" w:space="0" w:color="auto"/>
        <w:left w:val="none" w:sz="0" w:space="0" w:color="auto"/>
        <w:bottom w:val="none" w:sz="0" w:space="0" w:color="auto"/>
        <w:right w:val="none" w:sz="0" w:space="0" w:color="auto"/>
      </w:divBdr>
      <w:divsChild>
        <w:div w:id="394856616">
          <w:marLeft w:val="0"/>
          <w:marRight w:val="0"/>
          <w:marTop w:val="0"/>
          <w:marBottom w:val="0"/>
          <w:divBdr>
            <w:top w:val="none" w:sz="0" w:space="0" w:color="auto"/>
            <w:left w:val="none" w:sz="0" w:space="0" w:color="auto"/>
            <w:bottom w:val="none" w:sz="0" w:space="0" w:color="auto"/>
            <w:right w:val="none" w:sz="0" w:space="0" w:color="auto"/>
          </w:divBdr>
          <w:divsChild>
            <w:div w:id="1236015190">
              <w:marLeft w:val="0"/>
              <w:marRight w:val="0"/>
              <w:marTop w:val="0"/>
              <w:marBottom w:val="0"/>
              <w:divBdr>
                <w:top w:val="none" w:sz="0" w:space="0" w:color="auto"/>
                <w:left w:val="none" w:sz="0" w:space="0" w:color="auto"/>
                <w:bottom w:val="none" w:sz="0" w:space="0" w:color="auto"/>
                <w:right w:val="none" w:sz="0" w:space="0" w:color="auto"/>
              </w:divBdr>
              <w:divsChild>
                <w:div w:id="1253203543">
                  <w:marLeft w:val="0"/>
                  <w:marRight w:val="0"/>
                  <w:marTop w:val="0"/>
                  <w:marBottom w:val="0"/>
                  <w:divBdr>
                    <w:top w:val="none" w:sz="0" w:space="0" w:color="auto"/>
                    <w:left w:val="none" w:sz="0" w:space="0" w:color="auto"/>
                    <w:bottom w:val="none" w:sz="0" w:space="0" w:color="auto"/>
                    <w:right w:val="none" w:sz="0" w:space="0" w:color="auto"/>
                  </w:divBdr>
                  <w:divsChild>
                    <w:div w:id="1128863537">
                      <w:marLeft w:val="0"/>
                      <w:marRight w:val="0"/>
                      <w:marTop w:val="0"/>
                      <w:marBottom w:val="0"/>
                      <w:divBdr>
                        <w:top w:val="none" w:sz="0" w:space="0" w:color="auto"/>
                        <w:left w:val="none" w:sz="0" w:space="0" w:color="auto"/>
                        <w:bottom w:val="none" w:sz="0" w:space="0" w:color="auto"/>
                        <w:right w:val="none" w:sz="0" w:space="0" w:color="auto"/>
                      </w:divBdr>
                      <w:divsChild>
                        <w:div w:id="181435716">
                          <w:marLeft w:val="0"/>
                          <w:marRight w:val="0"/>
                          <w:marTop w:val="0"/>
                          <w:marBottom w:val="0"/>
                          <w:divBdr>
                            <w:top w:val="none" w:sz="0" w:space="0" w:color="auto"/>
                            <w:left w:val="none" w:sz="0" w:space="0" w:color="auto"/>
                            <w:bottom w:val="none" w:sz="0" w:space="0" w:color="auto"/>
                            <w:right w:val="none" w:sz="0" w:space="0" w:color="auto"/>
                          </w:divBdr>
                          <w:divsChild>
                            <w:div w:id="1519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17105">
      <w:bodyDiv w:val="1"/>
      <w:marLeft w:val="0"/>
      <w:marRight w:val="0"/>
      <w:marTop w:val="0"/>
      <w:marBottom w:val="0"/>
      <w:divBdr>
        <w:top w:val="none" w:sz="0" w:space="0" w:color="auto"/>
        <w:left w:val="none" w:sz="0" w:space="0" w:color="auto"/>
        <w:bottom w:val="none" w:sz="0" w:space="0" w:color="auto"/>
        <w:right w:val="none" w:sz="0" w:space="0" w:color="auto"/>
      </w:divBdr>
      <w:divsChild>
        <w:div w:id="596672415">
          <w:marLeft w:val="0"/>
          <w:marRight w:val="0"/>
          <w:marTop w:val="0"/>
          <w:marBottom w:val="0"/>
          <w:divBdr>
            <w:top w:val="none" w:sz="0" w:space="0" w:color="auto"/>
            <w:left w:val="none" w:sz="0" w:space="0" w:color="auto"/>
            <w:bottom w:val="none" w:sz="0" w:space="0" w:color="auto"/>
            <w:right w:val="none" w:sz="0" w:space="0" w:color="auto"/>
          </w:divBdr>
          <w:divsChild>
            <w:div w:id="131216448">
              <w:marLeft w:val="0"/>
              <w:marRight w:val="0"/>
              <w:marTop w:val="0"/>
              <w:marBottom w:val="0"/>
              <w:divBdr>
                <w:top w:val="none" w:sz="0" w:space="0" w:color="auto"/>
                <w:left w:val="none" w:sz="0" w:space="0" w:color="auto"/>
                <w:bottom w:val="none" w:sz="0" w:space="0" w:color="auto"/>
                <w:right w:val="none" w:sz="0" w:space="0" w:color="auto"/>
              </w:divBdr>
              <w:divsChild>
                <w:div w:id="1241134137">
                  <w:marLeft w:val="0"/>
                  <w:marRight w:val="0"/>
                  <w:marTop w:val="0"/>
                  <w:marBottom w:val="0"/>
                  <w:divBdr>
                    <w:top w:val="none" w:sz="0" w:space="0" w:color="auto"/>
                    <w:left w:val="none" w:sz="0" w:space="0" w:color="auto"/>
                    <w:bottom w:val="none" w:sz="0" w:space="0" w:color="auto"/>
                    <w:right w:val="none" w:sz="0" w:space="0" w:color="auto"/>
                  </w:divBdr>
                  <w:divsChild>
                    <w:div w:id="1617057149">
                      <w:marLeft w:val="0"/>
                      <w:marRight w:val="0"/>
                      <w:marTop w:val="0"/>
                      <w:marBottom w:val="0"/>
                      <w:divBdr>
                        <w:top w:val="none" w:sz="0" w:space="0" w:color="auto"/>
                        <w:left w:val="none" w:sz="0" w:space="0" w:color="auto"/>
                        <w:bottom w:val="none" w:sz="0" w:space="0" w:color="auto"/>
                        <w:right w:val="none" w:sz="0" w:space="0" w:color="auto"/>
                      </w:divBdr>
                      <w:divsChild>
                        <w:div w:id="121462346">
                          <w:marLeft w:val="0"/>
                          <w:marRight w:val="0"/>
                          <w:marTop w:val="0"/>
                          <w:marBottom w:val="0"/>
                          <w:divBdr>
                            <w:top w:val="none" w:sz="0" w:space="0" w:color="auto"/>
                            <w:left w:val="none" w:sz="0" w:space="0" w:color="auto"/>
                            <w:bottom w:val="none" w:sz="0" w:space="0" w:color="auto"/>
                            <w:right w:val="none" w:sz="0" w:space="0" w:color="auto"/>
                          </w:divBdr>
                          <w:divsChild>
                            <w:div w:id="2013217623">
                              <w:marLeft w:val="0"/>
                              <w:marRight w:val="0"/>
                              <w:marTop w:val="0"/>
                              <w:marBottom w:val="0"/>
                              <w:divBdr>
                                <w:top w:val="none" w:sz="0" w:space="0" w:color="auto"/>
                                <w:left w:val="none" w:sz="0" w:space="0" w:color="auto"/>
                                <w:bottom w:val="none" w:sz="0" w:space="0" w:color="auto"/>
                                <w:right w:val="none" w:sz="0" w:space="0" w:color="auto"/>
                              </w:divBdr>
                            </w:div>
                            <w:div w:id="3622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6589">
      <w:bodyDiv w:val="1"/>
      <w:marLeft w:val="0"/>
      <w:marRight w:val="0"/>
      <w:marTop w:val="0"/>
      <w:marBottom w:val="0"/>
      <w:divBdr>
        <w:top w:val="none" w:sz="0" w:space="0" w:color="auto"/>
        <w:left w:val="none" w:sz="0" w:space="0" w:color="auto"/>
        <w:bottom w:val="none" w:sz="0" w:space="0" w:color="auto"/>
        <w:right w:val="none" w:sz="0" w:space="0" w:color="auto"/>
      </w:divBdr>
    </w:div>
    <w:div w:id="442068227">
      <w:bodyDiv w:val="1"/>
      <w:marLeft w:val="0"/>
      <w:marRight w:val="0"/>
      <w:marTop w:val="0"/>
      <w:marBottom w:val="0"/>
      <w:divBdr>
        <w:top w:val="none" w:sz="0" w:space="0" w:color="auto"/>
        <w:left w:val="none" w:sz="0" w:space="0" w:color="auto"/>
        <w:bottom w:val="none" w:sz="0" w:space="0" w:color="auto"/>
        <w:right w:val="none" w:sz="0" w:space="0" w:color="auto"/>
      </w:divBdr>
      <w:divsChild>
        <w:div w:id="1413425813">
          <w:marLeft w:val="0"/>
          <w:marRight w:val="0"/>
          <w:marTop w:val="0"/>
          <w:marBottom w:val="0"/>
          <w:divBdr>
            <w:top w:val="none" w:sz="0" w:space="0" w:color="auto"/>
            <w:left w:val="none" w:sz="0" w:space="0" w:color="auto"/>
            <w:bottom w:val="none" w:sz="0" w:space="0" w:color="auto"/>
            <w:right w:val="none" w:sz="0" w:space="0" w:color="auto"/>
          </w:divBdr>
          <w:divsChild>
            <w:div w:id="553471878">
              <w:marLeft w:val="0"/>
              <w:marRight w:val="0"/>
              <w:marTop w:val="0"/>
              <w:marBottom w:val="0"/>
              <w:divBdr>
                <w:top w:val="none" w:sz="0" w:space="0" w:color="auto"/>
                <w:left w:val="none" w:sz="0" w:space="0" w:color="auto"/>
                <w:bottom w:val="none" w:sz="0" w:space="0" w:color="auto"/>
                <w:right w:val="none" w:sz="0" w:space="0" w:color="auto"/>
              </w:divBdr>
              <w:divsChild>
                <w:div w:id="954946200">
                  <w:marLeft w:val="0"/>
                  <w:marRight w:val="0"/>
                  <w:marTop w:val="0"/>
                  <w:marBottom w:val="0"/>
                  <w:divBdr>
                    <w:top w:val="none" w:sz="0" w:space="0" w:color="auto"/>
                    <w:left w:val="none" w:sz="0" w:space="0" w:color="auto"/>
                    <w:bottom w:val="none" w:sz="0" w:space="0" w:color="auto"/>
                    <w:right w:val="none" w:sz="0" w:space="0" w:color="auto"/>
                  </w:divBdr>
                  <w:divsChild>
                    <w:div w:id="1757896909">
                      <w:marLeft w:val="0"/>
                      <w:marRight w:val="0"/>
                      <w:marTop w:val="0"/>
                      <w:marBottom w:val="0"/>
                      <w:divBdr>
                        <w:top w:val="none" w:sz="0" w:space="0" w:color="auto"/>
                        <w:left w:val="none" w:sz="0" w:space="0" w:color="auto"/>
                        <w:bottom w:val="none" w:sz="0" w:space="0" w:color="auto"/>
                        <w:right w:val="none" w:sz="0" w:space="0" w:color="auto"/>
                      </w:divBdr>
                      <w:divsChild>
                        <w:div w:id="840123866">
                          <w:marLeft w:val="0"/>
                          <w:marRight w:val="0"/>
                          <w:marTop w:val="0"/>
                          <w:marBottom w:val="0"/>
                          <w:divBdr>
                            <w:top w:val="none" w:sz="0" w:space="0" w:color="auto"/>
                            <w:left w:val="none" w:sz="0" w:space="0" w:color="auto"/>
                            <w:bottom w:val="none" w:sz="0" w:space="0" w:color="auto"/>
                            <w:right w:val="none" w:sz="0" w:space="0" w:color="auto"/>
                          </w:divBdr>
                          <w:divsChild>
                            <w:div w:id="1646861555">
                              <w:marLeft w:val="0"/>
                              <w:marRight w:val="0"/>
                              <w:marTop w:val="0"/>
                              <w:marBottom w:val="0"/>
                              <w:divBdr>
                                <w:top w:val="none" w:sz="0" w:space="0" w:color="auto"/>
                                <w:left w:val="none" w:sz="0" w:space="0" w:color="auto"/>
                                <w:bottom w:val="none" w:sz="0" w:space="0" w:color="auto"/>
                                <w:right w:val="none" w:sz="0" w:space="0" w:color="auto"/>
                              </w:divBdr>
                            </w:div>
                            <w:div w:id="499613628">
                              <w:marLeft w:val="0"/>
                              <w:marRight w:val="0"/>
                              <w:marTop w:val="0"/>
                              <w:marBottom w:val="0"/>
                              <w:divBdr>
                                <w:top w:val="none" w:sz="0" w:space="0" w:color="auto"/>
                                <w:left w:val="none" w:sz="0" w:space="0" w:color="auto"/>
                                <w:bottom w:val="none" w:sz="0" w:space="0" w:color="auto"/>
                                <w:right w:val="none" w:sz="0" w:space="0" w:color="auto"/>
                              </w:divBdr>
                            </w:div>
                            <w:div w:id="1205873803">
                              <w:marLeft w:val="0"/>
                              <w:marRight w:val="0"/>
                              <w:marTop w:val="0"/>
                              <w:marBottom w:val="0"/>
                              <w:divBdr>
                                <w:top w:val="none" w:sz="0" w:space="0" w:color="auto"/>
                                <w:left w:val="none" w:sz="0" w:space="0" w:color="auto"/>
                                <w:bottom w:val="none" w:sz="0" w:space="0" w:color="auto"/>
                                <w:right w:val="none" w:sz="0" w:space="0" w:color="auto"/>
                              </w:divBdr>
                              <w:divsChild>
                                <w:div w:id="1894808750">
                                  <w:marLeft w:val="0"/>
                                  <w:marRight w:val="0"/>
                                  <w:marTop w:val="0"/>
                                  <w:marBottom w:val="0"/>
                                  <w:divBdr>
                                    <w:top w:val="none" w:sz="0" w:space="0" w:color="auto"/>
                                    <w:left w:val="none" w:sz="0" w:space="0" w:color="auto"/>
                                    <w:bottom w:val="none" w:sz="0" w:space="0" w:color="auto"/>
                                    <w:right w:val="none" w:sz="0" w:space="0" w:color="auto"/>
                                  </w:divBdr>
                                </w:div>
                              </w:divsChild>
                            </w:div>
                            <w:div w:id="1007903828">
                              <w:marLeft w:val="0"/>
                              <w:marRight w:val="0"/>
                              <w:marTop w:val="0"/>
                              <w:marBottom w:val="0"/>
                              <w:divBdr>
                                <w:top w:val="none" w:sz="0" w:space="0" w:color="auto"/>
                                <w:left w:val="none" w:sz="0" w:space="0" w:color="auto"/>
                                <w:bottom w:val="none" w:sz="0" w:space="0" w:color="auto"/>
                                <w:right w:val="none" w:sz="0" w:space="0" w:color="auto"/>
                              </w:divBdr>
                              <w:divsChild>
                                <w:div w:id="1565989491">
                                  <w:marLeft w:val="0"/>
                                  <w:marRight w:val="0"/>
                                  <w:marTop w:val="0"/>
                                  <w:marBottom w:val="0"/>
                                  <w:divBdr>
                                    <w:top w:val="none" w:sz="0" w:space="0" w:color="auto"/>
                                    <w:left w:val="none" w:sz="0" w:space="0" w:color="auto"/>
                                    <w:bottom w:val="none" w:sz="0" w:space="0" w:color="auto"/>
                                    <w:right w:val="none" w:sz="0" w:space="0" w:color="auto"/>
                                  </w:divBdr>
                                </w:div>
                              </w:divsChild>
                            </w:div>
                            <w:div w:id="515923890">
                              <w:marLeft w:val="0"/>
                              <w:marRight w:val="0"/>
                              <w:marTop w:val="0"/>
                              <w:marBottom w:val="0"/>
                              <w:divBdr>
                                <w:top w:val="none" w:sz="0" w:space="0" w:color="auto"/>
                                <w:left w:val="none" w:sz="0" w:space="0" w:color="auto"/>
                                <w:bottom w:val="none" w:sz="0" w:space="0" w:color="auto"/>
                                <w:right w:val="none" w:sz="0" w:space="0" w:color="auto"/>
                              </w:divBdr>
                              <w:divsChild>
                                <w:div w:id="560597397">
                                  <w:marLeft w:val="0"/>
                                  <w:marRight w:val="0"/>
                                  <w:marTop w:val="0"/>
                                  <w:marBottom w:val="0"/>
                                  <w:divBdr>
                                    <w:top w:val="none" w:sz="0" w:space="0" w:color="auto"/>
                                    <w:left w:val="none" w:sz="0" w:space="0" w:color="auto"/>
                                    <w:bottom w:val="none" w:sz="0" w:space="0" w:color="auto"/>
                                    <w:right w:val="none" w:sz="0" w:space="0" w:color="auto"/>
                                  </w:divBdr>
                                </w:div>
                              </w:divsChild>
                            </w:div>
                            <w:div w:id="2034451326">
                              <w:marLeft w:val="0"/>
                              <w:marRight w:val="0"/>
                              <w:marTop w:val="0"/>
                              <w:marBottom w:val="0"/>
                              <w:divBdr>
                                <w:top w:val="none" w:sz="0" w:space="0" w:color="auto"/>
                                <w:left w:val="none" w:sz="0" w:space="0" w:color="auto"/>
                                <w:bottom w:val="none" w:sz="0" w:space="0" w:color="auto"/>
                                <w:right w:val="none" w:sz="0" w:space="0" w:color="auto"/>
                              </w:divBdr>
                              <w:divsChild>
                                <w:div w:id="1368070022">
                                  <w:marLeft w:val="0"/>
                                  <w:marRight w:val="0"/>
                                  <w:marTop w:val="0"/>
                                  <w:marBottom w:val="0"/>
                                  <w:divBdr>
                                    <w:top w:val="none" w:sz="0" w:space="0" w:color="auto"/>
                                    <w:left w:val="none" w:sz="0" w:space="0" w:color="auto"/>
                                    <w:bottom w:val="none" w:sz="0" w:space="0" w:color="auto"/>
                                    <w:right w:val="none" w:sz="0" w:space="0" w:color="auto"/>
                                  </w:divBdr>
                                </w:div>
                              </w:divsChild>
                            </w:div>
                            <w:div w:id="1576283301">
                              <w:marLeft w:val="0"/>
                              <w:marRight w:val="0"/>
                              <w:marTop w:val="0"/>
                              <w:marBottom w:val="0"/>
                              <w:divBdr>
                                <w:top w:val="none" w:sz="0" w:space="0" w:color="auto"/>
                                <w:left w:val="none" w:sz="0" w:space="0" w:color="auto"/>
                                <w:bottom w:val="none" w:sz="0" w:space="0" w:color="auto"/>
                                <w:right w:val="none" w:sz="0" w:space="0" w:color="auto"/>
                              </w:divBdr>
                              <w:divsChild>
                                <w:div w:id="12709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698226">
      <w:bodyDiv w:val="1"/>
      <w:marLeft w:val="0"/>
      <w:marRight w:val="0"/>
      <w:marTop w:val="0"/>
      <w:marBottom w:val="0"/>
      <w:divBdr>
        <w:top w:val="none" w:sz="0" w:space="0" w:color="auto"/>
        <w:left w:val="none" w:sz="0" w:space="0" w:color="auto"/>
        <w:bottom w:val="none" w:sz="0" w:space="0" w:color="auto"/>
        <w:right w:val="none" w:sz="0" w:space="0" w:color="auto"/>
      </w:divBdr>
      <w:divsChild>
        <w:div w:id="1858344872">
          <w:marLeft w:val="0"/>
          <w:marRight w:val="0"/>
          <w:marTop w:val="0"/>
          <w:marBottom w:val="0"/>
          <w:divBdr>
            <w:top w:val="none" w:sz="0" w:space="0" w:color="auto"/>
            <w:left w:val="none" w:sz="0" w:space="0" w:color="auto"/>
            <w:bottom w:val="none" w:sz="0" w:space="0" w:color="auto"/>
            <w:right w:val="none" w:sz="0" w:space="0" w:color="auto"/>
          </w:divBdr>
          <w:divsChild>
            <w:div w:id="11028808">
              <w:marLeft w:val="0"/>
              <w:marRight w:val="0"/>
              <w:marTop w:val="0"/>
              <w:marBottom w:val="0"/>
              <w:divBdr>
                <w:top w:val="none" w:sz="0" w:space="0" w:color="auto"/>
                <w:left w:val="none" w:sz="0" w:space="0" w:color="auto"/>
                <w:bottom w:val="none" w:sz="0" w:space="0" w:color="auto"/>
                <w:right w:val="none" w:sz="0" w:space="0" w:color="auto"/>
              </w:divBdr>
              <w:divsChild>
                <w:div w:id="430198976">
                  <w:marLeft w:val="0"/>
                  <w:marRight w:val="0"/>
                  <w:marTop w:val="0"/>
                  <w:marBottom w:val="0"/>
                  <w:divBdr>
                    <w:top w:val="none" w:sz="0" w:space="0" w:color="auto"/>
                    <w:left w:val="none" w:sz="0" w:space="0" w:color="auto"/>
                    <w:bottom w:val="none" w:sz="0" w:space="0" w:color="auto"/>
                    <w:right w:val="none" w:sz="0" w:space="0" w:color="auto"/>
                  </w:divBdr>
                  <w:divsChild>
                    <w:div w:id="326791206">
                      <w:marLeft w:val="0"/>
                      <w:marRight w:val="0"/>
                      <w:marTop w:val="0"/>
                      <w:marBottom w:val="0"/>
                      <w:divBdr>
                        <w:top w:val="none" w:sz="0" w:space="0" w:color="auto"/>
                        <w:left w:val="none" w:sz="0" w:space="0" w:color="auto"/>
                        <w:bottom w:val="none" w:sz="0" w:space="0" w:color="auto"/>
                        <w:right w:val="none" w:sz="0" w:space="0" w:color="auto"/>
                      </w:divBdr>
                      <w:divsChild>
                        <w:div w:id="1050691619">
                          <w:marLeft w:val="0"/>
                          <w:marRight w:val="0"/>
                          <w:marTop w:val="0"/>
                          <w:marBottom w:val="0"/>
                          <w:divBdr>
                            <w:top w:val="none" w:sz="0" w:space="0" w:color="auto"/>
                            <w:left w:val="none" w:sz="0" w:space="0" w:color="auto"/>
                            <w:bottom w:val="none" w:sz="0" w:space="0" w:color="auto"/>
                            <w:right w:val="none" w:sz="0" w:space="0" w:color="auto"/>
                          </w:divBdr>
                          <w:divsChild>
                            <w:div w:id="771631036">
                              <w:marLeft w:val="0"/>
                              <w:marRight w:val="0"/>
                              <w:marTop w:val="0"/>
                              <w:marBottom w:val="0"/>
                              <w:divBdr>
                                <w:top w:val="none" w:sz="0" w:space="0" w:color="auto"/>
                                <w:left w:val="none" w:sz="0" w:space="0" w:color="auto"/>
                                <w:bottom w:val="none" w:sz="0" w:space="0" w:color="auto"/>
                                <w:right w:val="none" w:sz="0" w:space="0" w:color="auto"/>
                              </w:divBdr>
                              <w:divsChild>
                                <w:div w:id="646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168037">
      <w:bodyDiv w:val="1"/>
      <w:marLeft w:val="0"/>
      <w:marRight w:val="0"/>
      <w:marTop w:val="0"/>
      <w:marBottom w:val="0"/>
      <w:divBdr>
        <w:top w:val="none" w:sz="0" w:space="0" w:color="auto"/>
        <w:left w:val="none" w:sz="0" w:space="0" w:color="auto"/>
        <w:bottom w:val="none" w:sz="0" w:space="0" w:color="auto"/>
        <w:right w:val="none" w:sz="0" w:space="0" w:color="auto"/>
      </w:divBdr>
      <w:divsChild>
        <w:div w:id="330187134">
          <w:marLeft w:val="0"/>
          <w:marRight w:val="0"/>
          <w:marTop w:val="0"/>
          <w:marBottom w:val="0"/>
          <w:divBdr>
            <w:top w:val="none" w:sz="0" w:space="0" w:color="auto"/>
            <w:left w:val="none" w:sz="0" w:space="0" w:color="auto"/>
            <w:bottom w:val="none" w:sz="0" w:space="0" w:color="auto"/>
            <w:right w:val="none" w:sz="0" w:space="0" w:color="auto"/>
          </w:divBdr>
          <w:divsChild>
            <w:div w:id="212933484">
              <w:marLeft w:val="0"/>
              <w:marRight w:val="0"/>
              <w:marTop w:val="0"/>
              <w:marBottom w:val="0"/>
              <w:divBdr>
                <w:top w:val="none" w:sz="0" w:space="0" w:color="auto"/>
                <w:left w:val="none" w:sz="0" w:space="0" w:color="auto"/>
                <w:bottom w:val="none" w:sz="0" w:space="0" w:color="auto"/>
                <w:right w:val="none" w:sz="0" w:space="0" w:color="auto"/>
              </w:divBdr>
              <w:divsChild>
                <w:div w:id="1398701629">
                  <w:marLeft w:val="0"/>
                  <w:marRight w:val="0"/>
                  <w:marTop w:val="0"/>
                  <w:marBottom w:val="0"/>
                  <w:divBdr>
                    <w:top w:val="none" w:sz="0" w:space="0" w:color="auto"/>
                    <w:left w:val="none" w:sz="0" w:space="0" w:color="auto"/>
                    <w:bottom w:val="none" w:sz="0" w:space="0" w:color="auto"/>
                    <w:right w:val="none" w:sz="0" w:space="0" w:color="auto"/>
                  </w:divBdr>
                  <w:divsChild>
                    <w:div w:id="576667341">
                      <w:marLeft w:val="0"/>
                      <w:marRight w:val="0"/>
                      <w:marTop w:val="0"/>
                      <w:marBottom w:val="0"/>
                      <w:divBdr>
                        <w:top w:val="none" w:sz="0" w:space="0" w:color="auto"/>
                        <w:left w:val="none" w:sz="0" w:space="0" w:color="auto"/>
                        <w:bottom w:val="none" w:sz="0" w:space="0" w:color="auto"/>
                        <w:right w:val="none" w:sz="0" w:space="0" w:color="auto"/>
                      </w:divBdr>
                      <w:divsChild>
                        <w:div w:id="2054848388">
                          <w:marLeft w:val="0"/>
                          <w:marRight w:val="0"/>
                          <w:marTop w:val="0"/>
                          <w:marBottom w:val="0"/>
                          <w:divBdr>
                            <w:top w:val="none" w:sz="0" w:space="0" w:color="auto"/>
                            <w:left w:val="none" w:sz="0" w:space="0" w:color="auto"/>
                            <w:bottom w:val="none" w:sz="0" w:space="0" w:color="auto"/>
                            <w:right w:val="none" w:sz="0" w:space="0" w:color="auto"/>
                          </w:divBdr>
                          <w:divsChild>
                            <w:div w:id="18645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26995">
      <w:bodyDiv w:val="1"/>
      <w:marLeft w:val="0"/>
      <w:marRight w:val="0"/>
      <w:marTop w:val="0"/>
      <w:marBottom w:val="0"/>
      <w:divBdr>
        <w:top w:val="none" w:sz="0" w:space="0" w:color="auto"/>
        <w:left w:val="none" w:sz="0" w:space="0" w:color="auto"/>
        <w:bottom w:val="none" w:sz="0" w:space="0" w:color="auto"/>
        <w:right w:val="none" w:sz="0" w:space="0" w:color="auto"/>
      </w:divBdr>
      <w:divsChild>
        <w:div w:id="2018575988">
          <w:marLeft w:val="0"/>
          <w:marRight w:val="0"/>
          <w:marTop w:val="0"/>
          <w:marBottom w:val="0"/>
          <w:divBdr>
            <w:top w:val="none" w:sz="0" w:space="0" w:color="auto"/>
            <w:left w:val="none" w:sz="0" w:space="0" w:color="auto"/>
            <w:bottom w:val="none" w:sz="0" w:space="0" w:color="auto"/>
            <w:right w:val="none" w:sz="0" w:space="0" w:color="auto"/>
          </w:divBdr>
          <w:divsChild>
            <w:div w:id="1878422783">
              <w:marLeft w:val="0"/>
              <w:marRight w:val="0"/>
              <w:marTop w:val="0"/>
              <w:marBottom w:val="0"/>
              <w:divBdr>
                <w:top w:val="none" w:sz="0" w:space="0" w:color="auto"/>
                <w:left w:val="none" w:sz="0" w:space="0" w:color="auto"/>
                <w:bottom w:val="none" w:sz="0" w:space="0" w:color="auto"/>
                <w:right w:val="none" w:sz="0" w:space="0" w:color="auto"/>
              </w:divBdr>
              <w:divsChild>
                <w:div w:id="1082600317">
                  <w:marLeft w:val="0"/>
                  <w:marRight w:val="0"/>
                  <w:marTop w:val="0"/>
                  <w:marBottom w:val="0"/>
                  <w:divBdr>
                    <w:top w:val="none" w:sz="0" w:space="0" w:color="auto"/>
                    <w:left w:val="none" w:sz="0" w:space="0" w:color="auto"/>
                    <w:bottom w:val="none" w:sz="0" w:space="0" w:color="auto"/>
                    <w:right w:val="none" w:sz="0" w:space="0" w:color="auto"/>
                  </w:divBdr>
                  <w:divsChild>
                    <w:div w:id="1166944167">
                      <w:marLeft w:val="0"/>
                      <w:marRight w:val="0"/>
                      <w:marTop w:val="0"/>
                      <w:marBottom w:val="0"/>
                      <w:divBdr>
                        <w:top w:val="none" w:sz="0" w:space="0" w:color="auto"/>
                        <w:left w:val="none" w:sz="0" w:space="0" w:color="auto"/>
                        <w:bottom w:val="none" w:sz="0" w:space="0" w:color="auto"/>
                        <w:right w:val="none" w:sz="0" w:space="0" w:color="auto"/>
                      </w:divBdr>
                      <w:divsChild>
                        <w:div w:id="494415640">
                          <w:marLeft w:val="0"/>
                          <w:marRight w:val="0"/>
                          <w:marTop w:val="0"/>
                          <w:marBottom w:val="0"/>
                          <w:divBdr>
                            <w:top w:val="none" w:sz="0" w:space="0" w:color="auto"/>
                            <w:left w:val="none" w:sz="0" w:space="0" w:color="auto"/>
                            <w:bottom w:val="none" w:sz="0" w:space="0" w:color="auto"/>
                            <w:right w:val="none" w:sz="0" w:space="0" w:color="auto"/>
                          </w:divBdr>
                          <w:divsChild>
                            <w:div w:id="660543946">
                              <w:marLeft w:val="0"/>
                              <w:marRight w:val="0"/>
                              <w:marTop w:val="0"/>
                              <w:marBottom w:val="0"/>
                              <w:divBdr>
                                <w:top w:val="none" w:sz="0" w:space="0" w:color="auto"/>
                                <w:left w:val="none" w:sz="0" w:space="0" w:color="auto"/>
                                <w:bottom w:val="none" w:sz="0" w:space="0" w:color="auto"/>
                                <w:right w:val="none" w:sz="0" w:space="0" w:color="auto"/>
                              </w:divBdr>
                              <w:divsChild>
                                <w:div w:id="694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171145">
      <w:bodyDiv w:val="1"/>
      <w:marLeft w:val="0"/>
      <w:marRight w:val="0"/>
      <w:marTop w:val="0"/>
      <w:marBottom w:val="0"/>
      <w:divBdr>
        <w:top w:val="none" w:sz="0" w:space="0" w:color="auto"/>
        <w:left w:val="none" w:sz="0" w:space="0" w:color="auto"/>
        <w:bottom w:val="none" w:sz="0" w:space="0" w:color="auto"/>
        <w:right w:val="none" w:sz="0" w:space="0" w:color="auto"/>
      </w:divBdr>
      <w:divsChild>
        <w:div w:id="1027412891">
          <w:marLeft w:val="0"/>
          <w:marRight w:val="0"/>
          <w:marTop w:val="0"/>
          <w:marBottom w:val="0"/>
          <w:divBdr>
            <w:top w:val="none" w:sz="0" w:space="0" w:color="auto"/>
            <w:left w:val="none" w:sz="0" w:space="0" w:color="auto"/>
            <w:bottom w:val="none" w:sz="0" w:space="0" w:color="auto"/>
            <w:right w:val="none" w:sz="0" w:space="0" w:color="auto"/>
          </w:divBdr>
          <w:divsChild>
            <w:div w:id="1776829736">
              <w:marLeft w:val="0"/>
              <w:marRight w:val="0"/>
              <w:marTop w:val="0"/>
              <w:marBottom w:val="0"/>
              <w:divBdr>
                <w:top w:val="none" w:sz="0" w:space="0" w:color="auto"/>
                <w:left w:val="none" w:sz="0" w:space="0" w:color="auto"/>
                <w:bottom w:val="none" w:sz="0" w:space="0" w:color="auto"/>
                <w:right w:val="none" w:sz="0" w:space="0" w:color="auto"/>
              </w:divBdr>
              <w:divsChild>
                <w:div w:id="1297368919">
                  <w:marLeft w:val="0"/>
                  <w:marRight w:val="0"/>
                  <w:marTop w:val="0"/>
                  <w:marBottom w:val="0"/>
                  <w:divBdr>
                    <w:top w:val="none" w:sz="0" w:space="0" w:color="auto"/>
                    <w:left w:val="none" w:sz="0" w:space="0" w:color="auto"/>
                    <w:bottom w:val="none" w:sz="0" w:space="0" w:color="auto"/>
                    <w:right w:val="none" w:sz="0" w:space="0" w:color="auto"/>
                  </w:divBdr>
                  <w:divsChild>
                    <w:div w:id="731006459">
                      <w:marLeft w:val="0"/>
                      <w:marRight w:val="0"/>
                      <w:marTop w:val="0"/>
                      <w:marBottom w:val="0"/>
                      <w:divBdr>
                        <w:top w:val="none" w:sz="0" w:space="0" w:color="auto"/>
                        <w:left w:val="none" w:sz="0" w:space="0" w:color="auto"/>
                        <w:bottom w:val="none" w:sz="0" w:space="0" w:color="auto"/>
                        <w:right w:val="none" w:sz="0" w:space="0" w:color="auto"/>
                      </w:divBdr>
                      <w:divsChild>
                        <w:div w:id="447118597">
                          <w:marLeft w:val="0"/>
                          <w:marRight w:val="0"/>
                          <w:marTop w:val="0"/>
                          <w:marBottom w:val="0"/>
                          <w:divBdr>
                            <w:top w:val="none" w:sz="0" w:space="0" w:color="auto"/>
                            <w:left w:val="none" w:sz="0" w:space="0" w:color="auto"/>
                            <w:bottom w:val="none" w:sz="0" w:space="0" w:color="auto"/>
                            <w:right w:val="none" w:sz="0" w:space="0" w:color="auto"/>
                          </w:divBdr>
                        </w:div>
                        <w:div w:id="1717700943">
                          <w:marLeft w:val="0"/>
                          <w:marRight w:val="0"/>
                          <w:marTop w:val="0"/>
                          <w:marBottom w:val="0"/>
                          <w:divBdr>
                            <w:top w:val="none" w:sz="0" w:space="0" w:color="auto"/>
                            <w:left w:val="none" w:sz="0" w:space="0" w:color="auto"/>
                            <w:bottom w:val="none" w:sz="0" w:space="0" w:color="auto"/>
                            <w:right w:val="none" w:sz="0" w:space="0" w:color="auto"/>
                          </w:divBdr>
                          <w:divsChild>
                            <w:div w:id="1608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137621">
      <w:bodyDiv w:val="1"/>
      <w:marLeft w:val="0"/>
      <w:marRight w:val="0"/>
      <w:marTop w:val="0"/>
      <w:marBottom w:val="0"/>
      <w:divBdr>
        <w:top w:val="none" w:sz="0" w:space="0" w:color="auto"/>
        <w:left w:val="none" w:sz="0" w:space="0" w:color="auto"/>
        <w:bottom w:val="none" w:sz="0" w:space="0" w:color="auto"/>
        <w:right w:val="none" w:sz="0" w:space="0" w:color="auto"/>
      </w:divBdr>
      <w:divsChild>
        <w:div w:id="2093382815">
          <w:marLeft w:val="0"/>
          <w:marRight w:val="0"/>
          <w:marTop w:val="0"/>
          <w:marBottom w:val="0"/>
          <w:divBdr>
            <w:top w:val="none" w:sz="0" w:space="0" w:color="auto"/>
            <w:left w:val="none" w:sz="0" w:space="0" w:color="auto"/>
            <w:bottom w:val="none" w:sz="0" w:space="0" w:color="auto"/>
            <w:right w:val="none" w:sz="0" w:space="0" w:color="auto"/>
          </w:divBdr>
          <w:divsChild>
            <w:div w:id="234977502">
              <w:marLeft w:val="0"/>
              <w:marRight w:val="0"/>
              <w:marTop w:val="0"/>
              <w:marBottom w:val="0"/>
              <w:divBdr>
                <w:top w:val="none" w:sz="0" w:space="0" w:color="auto"/>
                <w:left w:val="none" w:sz="0" w:space="0" w:color="auto"/>
                <w:bottom w:val="none" w:sz="0" w:space="0" w:color="auto"/>
                <w:right w:val="none" w:sz="0" w:space="0" w:color="auto"/>
              </w:divBdr>
              <w:divsChild>
                <w:div w:id="1906253973">
                  <w:marLeft w:val="0"/>
                  <w:marRight w:val="0"/>
                  <w:marTop w:val="0"/>
                  <w:marBottom w:val="0"/>
                  <w:divBdr>
                    <w:top w:val="none" w:sz="0" w:space="0" w:color="auto"/>
                    <w:left w:val="none" w:sz="0" w:space="0" w:color="auto"/>
                    <w:bottom w:val="none" w:sz="0" w:space="0" w:color="auto"/>
                    <w:right w:val="none" w:sz="0" w:space="0" w:color="auto"/>
                  </w:divBdr>
                  <w:divsChild>
                    <w:div w:id="534739145">
                      <w:marLeft w:val="0"/>
                      <w:marRight w:val="0"/>
                      <w:marTop w:val="0"/>
                      <w:marBottom w:val="0"/>
                      <w:divBdr>
                        <w:top w:val="none" w:sz="0" w:space="0" w:color="auto"/>
                        <w:left w:val="none" w:sz="0" w:space="0" w:color="auto"/>
                        <w:bottom w:val="none" w:sz="0" w:space="0" w:color="auto"/>
                        <w:right w:val="none" w:sz="0" w:space="0" w:color="auto"/>
                      </w:divBdr>
                      <w:divsChild>
                        <w:div w:id="927277066">
                          <w:marLeft w:val="0"/>
                          <w:marRight w:val="0"/>
                          <w:marTop w:val="0"/>
                          <w:marBottom w:val="0"/>
                          <w:divBdr>
                            <w:top w:val="none" w:sz="0" w:space="0" w:color="auto"/>
                            <w:left w:val="none" w:sz="0" w:space="0" w:color="auto"/>
                            <w:bottom w:val="none" w:sz="0" w:space="0" w:color="auto"/>
                            <w:right w:val="none" w:sz="0" w:space="0" w:color="auto"/>
                          </w:divBdr>
                          <w:divsChild>
                            <w:div w:id="1664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99137">
      <w:bodyDiv w:val="1"/>
      <w:marLeft w:val="0"/>
      <w:marRight w:val="0"/>
      <w:marTop w:val="0"/>
      <w:marBottom w:val="0"/>
      <w:divBdr>
        <w:top w:val="none" w:sz="0" w:space="0" w:color="auto"/>
        <w:left w:val="none" w:sz="0" w:space="0" w:color="auto"/>
        <w:bottom w:val="none" w:sz="0" w:space="0" w:color="auto"/>
        <w:right w:val="none" w:sz="0" w:space="0" w:color="auto"/>
      </w:divBdr>
      <w:divsChild>
        <w:div w:id="2083022843">
          <w:marLeft w:val="0"/>
          <w:marRight w:val="0"/>
          <w:marTop w:val="0"/>
          <w:marBottom w:val="0"/>
          <w:divBdr>
            <w:top w:val="none" w:sz="0" w:space="0" w:color="auto"/>
            <w:left w:val="none" w:sz="0" w:space="0" w:color="auto"/>
            <w:bottom w:val="none" w:sz="0" w:space="0" w:color="auto"/>
            <w:right w:val="none" w:sz="0" w:space="0" w:color="auto"/>
          </w:divBdr>
          <w:divsChild>
            <w:div w:id="1940940126">
              <w:marLeft w:val="0"/>
              <w:marRight w:val="0"/>
              <w:marTop w:val="0"/>
              <w:marBottom w:val="0"/>
              <w:divBdr>
                <w:top w:val="none" w:sz="0" w:space="0" w:color="auto"/>
                <w:left w:val="none" w:sz="0" w:space="0" w:color="auto"/>
                <w:bottom w:val="none" w:sz="0" w:space="0" w:color="auto"/>
                <w:right w:val="none" w:sz="0" w:space="0" w:color="auto"/>
              </w:divBdr>
              <w:divsChild>
                <w:div w:id="1451120078">
                  <w:marLeft w:val="0"/>
                  <w:marRight w:val="0"/>
                  <w:marTop w:val="0"/>
                  <w:marBottom w:val="0"/>
                  <w:divBdr>
                    <w:top w:val="none" w:sz="0" w:space="0" w:color="auto"/>
                    <w:left w:val="none" w:sz="0" w:space="0" w:color="auto"/>
                    <w:bottom w:val="none" w:sz="0" w:space="0" w:color="auto"/>
                    <w:right w:val="none" w:sz="0" w:space="0" w:color="auto"/>
                  </w:divBdr>
                  <w:divsChild>
                    <w:div w:id="2051103846">
                      <w:marLeft w:val="0"/>
                      <w:marRight w:val="0"/>
                      <w:marTop w:val="0"/>
                      <w:marBottom w:val="0"/>
                      <w:divBdr>
                        <w:top w:val="none" w:sz="0" w:space="0" w:color="auto"/>
                        <w:left w:val="none" w:sz="0" w:space="0" w:color="auto"/>
                        <w:bottom w:val="none" w:sz="0" w:space="0" w:color="auto"/>
                        <w:right w:val="none" w:sz="0" w:space="0" w:color="auto"/>
                      </w:divBdr>
                      <w:divsChild>
                        <w:div w:id="1489129004">
                          <w:marLeft w:val="0"/>
                          <w:marRight w:val="0"/>
                          <w:marTop w:val="0"/>
                          <w:marBottom w:val="0"/>
                          <w:divBdr>
                            <w:top w:val="none" w:sz="0" w:space="0" w:color="auto"/>
                            <w:left w:val="none" w:sz="0" w:space="0" w:color="auto"/>
                            <w:bottom w:val="none" w:sz="0" w:space="0" w:color="auto"/>
                            <w:right w:val="none" w:sz="0" w:space="0" w:color="auto"/>
                          </w:divBdr>
                          <w:divsChild>
                            <w:div w:id="939218947">
                              <w:marLeft w:val="0"/>
                              <w:marRight w:val="0"/>
                              <w:marTop w:val="0"/>
                              <w:marBottom w:val="0"/>
                              <w:divBdr>
                                <w:top w:val="none" w:sz="0" w:space="0" w:color="auto"/>
                                <w:left w:val="none" w:sz="0" w:space="0" w:color="auto"/>
                                <w:bottom w:val="none" w:sz="0" w:space="0" w:color="auto"/>
                                <w:right w:val="none" w:sz="0" w:space="0" w:color="auto"/>
                              </w:divBdr>
                              <w:divsChild>
                                <w:div w:id="751974182">
                                  <w:marLeft w:val="0"/>
                                  <w:marRight w:val="0"/>
                                  <w:marTop w:val="0"/>
                                  <w:marBottom w:val="0"/>
                                  <w:divBdr>
                                    <w:top w:val="none" w:sz="0" w:space="0" w:color="auto"/>
                                    <w:left w:val="none" w:sz="0" w:space="0" w:color="auto"/>
                                    <w:bottom w:val="none" w:sz="0" w:space="0" w:color="auto"/>
                                    <w:right w:val="none" w:sz="0" w:space="0" w:color="auto"/>
                                  </w:divBdr>
                                </w:div>
                              </w:divsChild>
                            </w:div>
                            <w:div w:id="587425899">
                              <w:marLeft w:val="0"/>
                              <w:marRight w:val="0"/>
                              <w:marTop w:val="0"/>
                              <w:marBottom w:val="0"/>
                              <w:divBdr>
                                <w:top w:val="none" w:sz="0" w:space="0" w:color="auto"/>
                                <w:left w:val="none" w:sz="0" w:space="0" w:color="auto"/>
                                <w:bottom w:val="none" w:sz="0" w:space="0" w:color="auto"/>
                                <w:right w:val="none" w:sz="0" w:space="0" w:color="auto"/>
                              </w:divBdr>
                              <w:divsChild>
                                <w:div w:id="2820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644602">
      <w:bodyDiv w:val="1"/>
      <w:marLeft w:val="0"/>
      <w:marRight w:val="0"/>
      <w:marTop w:val="0"/>
      <w:marBottom w:val="0"/>
      <w:divBdr>
        <w:top w:val="none" w:sz="0" w:space="0" w:color="auto"/>
        <w:left w:val="none" w:sz="0" w:space="0" w:color="auto"/>
        <w:bottom w:val="none" w:sz="0" w:space="0" w:color="auto"/>
        <w:right w:val="none" w:sz="0" w:space="0" w:color="auto"/>
      </w:divBdr>
      <w:divsChild>
        <w:div w:id="1230266933">
          <w:marLeft w:val="0"/>
          <w:marRight w:val="0"/>
          <w:marTop w:val="0"/>
          <w:marBottom w:val="0"/>
          <w:divBdr>
            <w:top w:val="none" w:sz="0" w:space="0" w:color="auto"/>
            <w:left w:val="none" w:sz="0" w:space="0" w:color="auto"/>
            <w:bottom w:val="none" w:sz="0" w:space="0" w:color="auto"/>
            <w:right w:val="none" w:sz="0" w:space="0" w:color="auto"/>
          </w:divBdr>
          <w:divsChild>
            <w:div w:id="1723016900">
              <w:marLeft w:val="0"/>
              <w:marRight w:val="0"/>
              <w:marTop w:val="0"/>
              <w:marBottom w:val="0"/>
              <w:divBdr>
                <w:top w:val="none" w:sz="0" w:space="0" w:color="auto"/>
                <w:left w:val="none" w:sz="0" w:space="0" w:color="auto"/>
                <w:bottom w:val="none" w:sz="0" w:space="0" w:color="auto"/>
                <w:right w:val="none" w:sz="0" w:space="0" w:color="auto"/>
              </w:divBdr>
              <w:divsChild>
                <w:div w:id="1531189716">
                  <w:marLeft w:val="0"/>
                  <w:marRight w:val="0"/>
                  <w:marTop w:val="0"/>
                  <w:marBottom w:val="0"/>
                  <w:divBdr>
                    <w:top w:val="none" w:sz="0" w:space="0" w:color="auto"/>
                    <w:left w:val="none" w:sz="0" w:space="0" w:color="auto"/>
                    <w:bottom w:val="none" w:sz="0" w:space="0" w:color="auto"/>
                    <w:right w:val="none" w:sz="0" w:space="0" w:color="auto"/>
                  </w:divBdr>
                  <w:divsChild>
                    <w:div w:id="740909135">
                      <w:marLeft w:val="0"/>
                      <w:marRight w:val="0"/>
                      <w:marTop w:val="0"/>
                      <w:marBottom w:val="0"/>
                      <w:divBdr>
                        <w:top w:val="none" w:sz="0" w:space="0" w:color="auto"/>
                        <w:left w:val="none" w:sz="0" w:space="0" w:color="auto"/>
                        <w:bottom w:val="none" w:sz="0" w:space="0" w:color="auto"/>
                        <w:right w:val="none" w:sz="0" w:space="0" w:color="auto"/>
                      </w:divBdr>
                      <w:divsChild>
                        <w:div w:id="1203134211">
                          <w:marLeft w:val="0"/>
                          <w:marRight w:val="0"/>
                          <w:marTop w:val="0"/>
                          <w:marBottom w:val="0"/>
                          <w:divBdr>
                            <w:top w:val="none" w:sz="0" w:space="0" w:color="auto"/>
                            <w:left w:val="none" w:sz="0" w:space="0" w:color="auto"/>
                            <w:bottom w:val="none" w:sz="0" w:space="0" w:color="auto"/>
                            <w:right w:val="none" w:sz="0" w:space="0" w:color="auto"/>
                          </w:divBdr>
                        </w:div>
                        <w:div w:id="588924120">
                          <w:marLeft w:val="0"/>
                          <w:marRight w:val="0"/>
                          <w:marTop w:val="0"/>
                          <w:marBottom w:val="0"/>
                          <w:divBdr>
                            <w:top w:val="none" w:sz="0" w:space="0" w:color="auto"/>
                            <w:left w:val="none" w:sz="0" w:space="0" w:color="auto"/>
                            <w:bottom w:val="none" w:sz="0" w:space="0" w:color="auto"/>
                            <w:right w:val="none" w:sz="0" w:space="0" w:color="auto"/>
                          </w:divBdr>
                          <w:divsChild>
                            <w:div w:id="764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03015">
      <w:bodyDiv w:val="1"/>
      <w:marLeft w:val="0"/>
      <w:marRight w:val="0"/>
      <w:marTop w:val="0"/>
      <w:marBottom w:val="0"/>
      <w:divBdr>
        <w:top w:val="none" w:sz="0" w:space="0" w:color="auto"/>
        <w:left w:val="none" w:sz="0" w:space="0" w:color="auto"/>
        <w:bottom w:val="none" w:sz="0" w:space="0" w:color="auto"/>
        <w:right w:val="none" w:sz="0" w:space="0" w:color="auto"/>
      </w:divBdr>
      <w:divsChild>
        <w:div w:id="822044930">
          <w:marLeft w:val="0"/>
          <w:marRight w:val="0"/>
          <w:marTop w:val="0"/>
          <w:marBottom w:val="0"/>
          <w:divBdr>
            <w:top w:val="none" w:sz="0" w:space="0" w:color="auto"/>
            <w:left w:val="none" w:sz="0" w:space="0" w:color="auto"/>
            <w:bottom w:val="none" w:sz="0" w:space="0" w:color="auto"/>
            <w:right w:val="none" w:sz="0" w:space="0" w:color="auto"/>
          </w:divBdr>
          <w:divsChild>
            <w:div w:id="796069423">
              <w:marLeft w:val="0"/>
              <w:marRight w:val="0"/>
              <w:marTop w:val="0"/>
              <w:marBottom w:val="0"/>
              <w:divBdr>
                <w:top w:val="none" w:sz="0" w:space="0" w:color="auto"/>
                <w:left w:val="none" w:sz="0" w:space="0" w:color="auto"/>
                <w:bottom w:val="none" w:sz="0" w:space="0" w:color="auto"/>
                <w:right w:val="none" w:sz="0" w:space="0" w:color="auto"/>
              </w:divBdr>
              <w:divsChild>
                <w:div w:id="1018896361">
                  <w:marLeft w:val="0"/>
                  <w:marRight w:val="0"/>
                  <w:marTop w:val="0"/>
                  <w:marBottom w:val="0"/>
                  <w:divBdr>
                    <w:top w:val="none" w:sz="0" w:space="0" w:color="auto"/>
                    <w:left w:val="none" w:sz="0" w:space="0" w:color="auto"/>
                    <w:bottom w:val="none" w:sz="0" w:space="0" w:color="auto"/>
                    <w:right w:val="none" w:sz="0" w:space="0" w:color="auto"/>
                  </w:divBdr>
                  <w:divsChild>
                    <w:div w:id="114325754">
                      <w:marLeft w:val="0"/>
                      <w:marRight w:val="0"/>
                      <w:marTop w:val="0"/>
                      <w:marBottom w:val="0"/>
                      <w:divBdr>
                        <w:top w:val="none" w:sz="0" w:space="0" w:color="auto"/>
                        <w:left w:val="none" w:sz="0" w:space="0" w:color="auto"/>
                        <w:bottom w:val="none" w:sz="0" w:space="0" w:color="auto"/>
                        <w:right w:val="none" w:sz="0" w:space="0" w:color="auto"/>
                      </w:divBdr>
                      <w:divsChild>
                        <w:div w:id="2068869241">
                          <w:marLeft w:val="0"/>
                          <w:marRight w:val="0"/>
                          <w:marTop w:val="0"/>
                          <w:marBottom w:val="0"/>
                          <w:divBdr>
                            <w:top w:val="none" w:sz="0" w:space="0" w:color="auto"/>
                            <w:left w:val="none" w:sz="0" w:space="0" w:color="auto"/>
                            <w:bottom w:val="none" w:sz="0" w:space="0" w:color="auto"/>
                            <w:right w:val="none" w:sz="0" w:space="0" w:color="auto"/>
                          </w:divBdr>
                          <w:divsChild>
                            <w:div w:id="1396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2838">
      <w:bodyDiv w:val="1"/>
      <w:marLeft w:val="0"/>
      <w:marRight w:val="0"/>
      <w:marTop w:val="0"/>
      <w:marBottom w:val="0"/>
      <w:divBdr>
        <w:top w:val="none" w:sz="0" w:space="0" w:color="auto"/>
        <w:left w:val="none" w:sz="0" w:space="0" w:color="auto"/>
        <w:bottom w:val="none" w:sz="0" w:space="0" w:color="auto"/>
        <w:right w:val="none" w:sz="0" w:space="0" w:color="auto"/>
      </w:divBdr>
      <w:divsChild>
        <w:div w:id="909267277">
          <w:marLeft w:val="0"/>
          <w:marRight w:val="0"/>
          <w:marTop w:val="0"/>
          <w:marBottom w:val="0"/>
          <w:divBdr>
            <w:top w:val="none" w:sz="0" w:space="0" w:color="auto"/>
            <w:left w:val="none" w:sz="0" w:space="0" w:color="auto"/>
            <w:bottom w:val="none" w:sz="0" w:space="0" w:color="auto"/>
            <w:right w:val="none" w:sz="0" w:space="0" w:color="auto"/>
          </w:divBdr>
          <w:divsChild>
            <w:div w:id="834614764">
              <w:marLeft w:val="0"/>
              <w:marRight w:val="0"/>
              <w:marTop w:val="0"/>
              <w:marBottom w:val="0"/>
              <w:divBdr>
                <w:top w:val="none" w:sz="0" w:space="0" w:color="auto"/>
                <w:left w:val="none" w:sz="0" w:space="0" w:color="auto"/>
                <w:bottom w:val="none" w:sz="0" w:space="0" w:color="auto"/>
                <w:right w:val="none" w:sz="0" w:space="0" w:color="auto"/>
              </w:divBdr>
              <w:divsChild>
                <w:div w:id="784345536">
                  <w:marLeft w:val="0"/>
                  <w:marRight w:val="0"/>
                  <w:marTop w:val="0"/>
                  <w:marBottom w:val="0"/>
                  <w:divBdr>
                    <w:top w:val="none" w:sz="0" w:space="0" w:color="auto"/>
                    <w:left w:val="none" w:sz="0" w:space="0" w:color="auto"/>
                    <w:bottom w:val="none" w:sz="0" w:space="0" w:color="auto"/>
                    <w:right w:val="none" w:sz="0" w:space="0" w:color="auto"/>
                  </w:divBdr>
                  <w:divsChild>
                    <w:div w:id="712996313">
                      <w:marLeft w:val="0"/>
                      <w:marRight w:val="0"/>
                      <w:marTop w:val="0"/>
                      <w:marBottom w:val="0"/>
                      <w:divBdr>
                        <w:top w:val="none" w:sz="0" w:space="0" w:color="auto"/>
                        <w:left w:val="none" w:sz="0" w:space="0" w:color="auto"/>
                        <w:bottom w:val="none" w:sz="0" w:space="0" w:color="auto"/>
                        <w:right w:val="none" w:sz="0" w:space="0" w:color="auto"/>
                      </w:divBdr>
                      <w:divsChild>
                        <w:div w:id="1289429479">
                          <w:marLeft w:val="0"/>
                          <w:marRight w:val="0"/>
                          <w:marTop w:val="0"/>
                          <w:marBottom w:val="0"/>
                          <w:divBdr>
                            <w:top w:val="none" w:sz="0" w:space="0" w:color="auto"/>
                            <w:left w:val="none" w:sz="0" w:space="0" w:color="auto"/>
                            <w:bottom w:val="none" w:sz="0" w:space="0" w:color="auto"/>
                            <w:right w:val="none" w:sz="0" w:space="0" w:color="auto"/>
                          </w:divBdr>
                          <w:divsChild>
                            <w:div w:id="370110158">
                              <w:marLeft w:val="0"/>
                              <w:marRight w:val="0"/>
                              <w:marTop w:val="0"/>
                              <w:marBottom w:val="0"/>
                              <w:divBdr>
                                <w:top w:val="none" w:sz="0" w:space="0" w:color="auto"/>
                                <w:left w:val="none" w:sz="0" w:space="0" w:color="auto"/>
                                <w:bottom w:val="none" w:sz="0" w:space="0" w:color="auto"/>
                                <w:right w:val="none" w:sz="0" w:space="0" w:color="auto"/>
                              </w:divBdr>
                              <w:divsChild>
                                <w:div w:id="14498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52801">
      <w:bodyDiv w:val="1"/>
      <w:marLeft w:val="0"/>
      <w:marRight w:val="0"/>
      <w:marTop w:val="0"/>
      <w:marBottom w:val="0"/>
      <w:divBdr>
        <w:top w:val="none" w:sz="0" w:space="0" w:color="auto"/>
        <w:left w:val="none" w:sz="0" w:space="0" w:color="auto"/>
        <w:bottom w:val="none" w:sz="0" w:space="0" w:color="auto"/>
        <w:right w:val="none" w:sz="0" w:space="0" w:color="auto"/>
      </w:divBdr>
      <w:divsChild>
        <w:div w:id="99643588">
          <w:marLeft w:val="0"/>
          <w:marRight w:val="0"/>
          <w:marTop w:val="0"/>
          <w:marBottom w:val="0"/>
          <w:divBdr>
            <w:top w:val="none" w:sz="0" w:space="0" w:color="auto"/>
            <w:left w:val="none" w:sz="0" w:space="0" w:color="auto"/>
            <w:bottom w:val="none" w:sz="0" w:space="0" w:color="auto"/>
            <w:right w:val="none" w:sz="0" w:space="0" w:color="auto"/>
          </w:divBdr>
          <w:divsChild>
            <w:div w:id="1484156946">
              <w:marLeft w:val="0"/>
              <w:marRight w:val="0"/>
              <w:marTop w:val="0"/>
              <w:marBottom w:val="0"/>
              <w:divBdr>
                <w:top w:val="none" w:sz="0" w:space="0" w:color="auto"/>
                <w:left w:val="none" w:sz="0" w:space="0" w:color="auto"/>
                <w:bottom w:val="none" w:sz="0" w:space="0" w:color="auto"/>
                <w:right w:val="none" w:sz="0" w:space="0" w:color="auto"/>
              </w:divBdr>
              <w:divsChild>
                <w:div w:id="1180776768">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252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792">
      <w:bodyDiv w:val="1"/>
      <w:marLeft w:val="0"/>
      <w:marRight w:val="0"/>
      <w:marTop w:val="0"/>
      <w:marBottom w:val="0"/>
      <w:divBdr>
        <w:top w:val="none" w:sz="0" w:space="0" w:color="auto"/>
        <w:left w:val="none" w:sz="0" w:space="0" w:color="auto"/>
        <w:bottom w:val="none" w:sz="0" w:space="0" w:color="auto"/>
        <w:right w:val="none" w:sz="0" w:space="0" w:color="auto"/>
      </w:divBdr>
      <w:divsChild>
        <w:div w:id="1586260497">
          <w:marLeft w:val="0"/>
          <w:marRight w:val="0"/>
          <w:marTop w:val="0"/>
          <w:marBottom w:val="0"/>
          <w:divBdr>
            <w:top w:val="none" w:sz="0" w:space="0" w:color="auto"/>
            <w:left w:val="none" w:sz="0" w:space="0" w:color="auto"/>
            <w:bottom w:val="none" w:sz="0" w:space="0" w:color="auto"/>
            <w:right w:val="none" w:sz="0" w:space="0" w:color="auto"/>
          </w:divBdr>
          <w:divsChild>
            <w:div w:id="968894492">
              <w:marLeft w:val="0"/>
              <w:marRight w:val="0"/>
              <w:marTop w:val="0"/>
              <w:marBottom w:val="0"/>
              <w:divBdr>
                <w:top w:val="none" w:sz="0" w:space="0" w:color="auto"/>
                <w:left w:val="none" w:sz="0" w:space="0" w:color="auto"/>
                <w:bottom w:val="none" w:sz="0" w:space="0" w:color="auto"/>
                <w:right w:val="none" w:sz="0" w:space="0" w:color="auto"/>
              </w:divBdr>
              <w:divsChild>
                <w:div w:id="1454397334">
                  <w:marLeft w:val="0"/>
                  <w:marRight w:val="0"/>
                  <w:marTop w:val="0"/>
                  <w:marBottom w:val="0"/>
                  <w:divBdr>
                    <w:top w:val="none" w:sz="0" w:space="0" w:color="auto"/>
                    <w:left w:val="none" w:sz="0" w:space="0" w:color="auto"/>
                    <w:bottom w:val="none" w:sz="0" w:space="0" w:color="auto"/>
                    <w:right w:val="none" w:sz="0" w:space="0" w:color="auto"/>
                  </w:divBdr>
                  <w:divsChild>
                    <w:div w:id="1872065927">
                      <w:marLeft w:val="0"/>
                      <w:marRight w:val="0"/>
                      <w:marTop w:val="0"/>
                      <w:marBottom w:val="0"/>
                      <w:divBdr>
                        <w:top w:val="none" w:sz="0" w:space="0" w:color="auto"/>
                        <w:left w:val="none" w:sz="0" w:space="0" w:color="auto"/>
                        <w:bottom w:val="none" w:sz="0" w:space="0" w:color="auto"/>
                        <w:right w:val="none" w:sz="0" w:space="0" w:color="auto"/>
                      </w:divBdr>
                      <w:divsChild>
                        <w:div w:id="18564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21338">
      <w:bodyDiv w:val="1"/>
      <w:marLeft w:val="0"/>
      <w:marRight w:val="0"/>
      <w:marTop w:val="0"/>
      <w:marBottom w:val="0"/>
      <w:divBdr>
        <w:top w:val="none" w:sz="0" w:space="0" w:color="auto"/>
        <w:left w:val="none" w:sz="0" w:space="0" w:color="auto"/>
        <w:bottom w:val="none" w:sz="0" w:space="0" w:color="auto"/>
        <w:right w:val="none" w:sz="0" w:space="0" w:color="auto"/>
      </w:divBdr>
      <w:divsChild>
        <w:div w:id="1572426195">
          <w:marLeft w:val="0"/>
          <w:marRight w:val="0"/>
          <w:marTop w:val="0"/>
          <w:marBottom w:val="0"/>
          <w:divBdr>
            <w:top w:val="none" w:sz="0" w:space="0" w:color="auto"/>
            <w:left w:val="none" w:sz="0" w:space="0" w:color="auto"/>
            <w:bottom w:val="none" w:sz="0" w:space="0" w:color="auto"/>
            <w:right w:val="none" w:sz="0" w:space="0" w:color="auto"/>
          </w:divBdr>
          <w:divsChild>
            <w:div w:id="147671641">
              <w:marLeft w:val="0"/>
              <w:marRight w:val="0"/>
              <w:marTop w:val="0"/>
              <w:marBottom w:val="0"/>
              <w:divBdr>
                <w:top w:val="none" w:sz="0" w:space="0" w:color="auto"/>
                <w:left w:val="none" w:sz="0" w:space="0" w:color="auto"/>
                <w:bottom w:val="none" w:sz="0" w:space="0" w:color="auto"/>
                <w:right w:val="none" w:sz="0" w:space="0" w:color="auto"/>
              </w:divBdr>
              <w:divsChild>
                <w:div w:id="2122722914">
                  <w:marLeft w:val="0"/>
                  <w:marRight w:val="0"/>
                  <w:marTop w:val="0"/>
                  <w:marBottom w:val="0"/>
                  <w:divBdr>
                    <w:top w:val="none" w:sz="0" w:space="0" w:color="auto"/>
                    <w:left w:val="none" w:sz="0" w:space="0" w:color="auto"/>
                    <w:bottom w:val="none" w:sz="0" w:space="0" w:color="auto"/>
                    <w:right w:val="none" w:sz="0" w:space="0" w:color="auto"/>
                  </w:divBdr>
                  <w:divsChild>
                    <w:div w:id="1354303765">
                      <w:marLeft w:val="0"/>
                      <w:marRight w:val="0"/>
                      <w:marTop w:val="0"/>
                      <w:marBottom w:val="0"/>
                      <w:divBdr>
                        <w:top w:val="none" w:sz="0" w:space="0" w:color="auto"/>
                        <w:left w:val="none" w:sz="0" w:space="0" w:color="auto"/>
                        <w:bottom w:val="none" w:sz="0" w:space="0" w:color="auto"/>
                        <w:right w:val="none" w:sz="0" w:space="0" w:color="auto"/>
                      </w:divBdr>
                      <w:divsChild>
                        <w:div w:id="1158578164">
                          <w:marLeft w:val="0"/>
                          <w:marRight w:val="0"/>
                          <w:marTop w:val="0"/>
                          <w:marBottom w:val="0"/>
                          <w:divBdr>
                            <w:top w:val="none" w:sz="0" w:space="0" w:color="auto"/>
                            <w:left w:val="none" w:sz="0" w:space="0" w:color="auto"/>
                            <w:bottom w:val="none" w:sz="0" w:space="0" w:color="auto"/>
                            <w:right w:val="none" w:sz="0" w:space="0" w:color="auto"/>
                          </w:divBdr>
                          <w:divsChild>
                            <w:div w:id="22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98339">
      <w:bodyDiv w:val="1"/>
      <w:marLeft w:val="0"/>
      <w:marRight w:val="0"/>
      <w:marTop w:val="0"/>
      <w:marBottom w:val="0"/>
      <w:divBdr>
        <w:top w:val="none" w:sz="0" w:space="0" w:color="auto"/>
        <w:left w:val="none" w:sz="0" w:space="0" w:color="auto"/>
        <w:bottom w:val="none" w:sz="0" w:space="0" w:color="auto"/>
        <w:right w:val="none" w:sz="0" w:space="0" w:color="auto"/>
      </w:divBdr>
      <w:divsChild>
        <w:div w:id="2043240582">
          <w:marLeft w:val="0"/>
          <w:marRight w:val="0"/>
          <w:marTop w:val="0"/>
          <w:marBottom w:val="0"/>
          <w:divBdr>
            <w:top w:val="none" w:sz="0" w:space="0" w:color="auto"/>
            <w:left w:val="none" w:sz="0" w:space="0" w:color="auto"/>
            <w:bottom w:val="none" w:sz="0" w:space="0" w:color="auto"/>
            <w:right w:val="none" w:sz="0" w:space="0" w:color="auto"/>
          </w:divBdr>
          <w:divsChild>
            <w:div w:id="341859905">
              <w:marLeft w:val="0"/>
              <w:marRight w:val="0"/>
              <w:marTop w:val="0"/>
              <w:marBottom w:val="0"/>
              <w:divBdr>
                <w:top w:val="none" w:sz="0" w:space="0" w:color="auto"/>
                <w:left w:val="none" w:sz="0" w:space="0" w:color="auto"/>
                <w:bottom w:val="none" w:sz="0" w:space="0" w:color="auto"/>
                <w:right w:val="none" w:sz="0" w:space="0" w:color="auto"/>
              </w:divBdr>
              <w:divsChild>
                <w:div w:id="496506008">
                  <w:marLeft w:val="0"/>
                  <w:marRight w:val="0"/>
                  <w:marTop w:val="0"/>
                  <w:marBottom w:val="0"/>
                  <w:divBdr>
                    <w:top w:val="none" w:sz="0" w:space="0" w:color="auto"/>
                    <w:left w:val="none" w:sz="0" w:space="0" w:color="auto"/>
                    <w:bottom w:val="none" w:sz="0" w:space="0" w:color="auto"/>
                    <w:right w:val="none" w:sz="0" w:space="0" w:color="auto"/>
                  </w:divBdr>
                  <w:divsChild>
                    <w:div w:id="2070617411">
                      <w:marLeft w:val="0"/>
                      <w:marRight w:val="0"/>
                      <w:marTop w:val="0"/>
                      <w:marBottom w:val="0"/>
                      <w:divBdr>
                        <w:top w:val="none" w:sz="0" w:space="0" w:color="auto"/>
                        <w:left w:val="none" w:sz="0" w:space="0" w:color="auto"/>
                        <w:bottom w:val="none" w:sz="0" w:space="0" w:color="auto"/>
                        <w:right w:val="none" w:sz="0" w:space="0" w:color="auto"/>
                      </w:divBdr>
                      <w:divsChild>
                        <w:div w:id="20001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846679">
      <w:bodyDiv w:val="1"/>
      <w:marLeft w:val="0"/>
      <w:marRight w:val="0"/>
      <w:marTop w:val="0"/>
      <w:marBottom w:val="0"/>
      <w:divBdr>
        <w:top w:val="none" w:sz="0" w:space="0" w:color="auto"/>
        <w:left w:val="none" w:sz="0" w:space="0" w:color="auto"/>
        <w:bottom w:val="none" w:sz="0" w:space="0" w:color="auto"/>
        <w:right w:val="none" w:sz="0" w:space="0" w:color="auto"/>
      </w:divBdr>
      <w:divsChild>
        <w:div w:id="908610620">
          <w:marLeft w:val="0"/>
          <w:marRight w:val="0"/>
          <w:marTop w:val="0"/>
          <w:marBottom w:val="0"/>
          <w:divBdr>
            <w:top w:val="none" w:sz="0" w:space="0" w:color="auto"/>
            <w:left w:val="none" w:sz="0" w:space="0" w:color="auto"/>
            <w:bottom w:val="none" w:sz="0" w:space="0" w:color="auto"/>
            <w:right w:val="none" w:sz="0" w:space="0" w:color="auto"/>
          </w:divBdr>
          <w:divsChild>
            <w:div w:id="1088120003">
              <w:marLeft w:val="0"/>
              <w:marRight w:val="0"/>
              <w:marTop w:val="0"/>
              <w:marBottom w:val="0"/>
              <w:divBdr>
                <w:top w:val="none" w:sz="0" w:space="0" w:color="auto"/>
                <w:left w:val="none" w:sz="0" w:space="0" w:color="auto"/>
                <w:bottom w:val="none" w:sz="0" w:space="0" w:color="auto"/>
                <w:right w:val="none" w:sz="0" w:space="0" w:color="auto"/>
              </w:divBdr>
              <w:divsChild>
                <w:div w:id="1762876064">
                  <w:marLeft w:val="0"/>
                  <w:marRight w:val="0"/>
                  <w:marTop w:val="0"/>
                  <w:marBottom w:val="0"/>
                  <w:divBdr>
                    <w:top w:val="none" w:sz="0" w:space="0" w:color="auto"/>
                    <w:left w:val="none" w:sz="0" w:space="0" w:color="auto"/>
                    <w:bottom w:val="none" w:sz="0" w:space="0" w:color="auto"/>
                    <w:right w:val="none" w:sz="0" w:space="0" w:color="auto"/>
                  </w:divBdr>
                  <w:divsChild>
                    <w:div w:id="1445996019">
                      <w:marLeft w:val="0"/>
                      <w:marRight w:val="0"/>
                      <w:marTop w:val="0"/>
                      <w:marBottom w:val="0"/>
                      <w:divBdr>
                        <w:top w:val="none" w:sz="0" w:space="0" w:color="auto"/>
                        <w:left w:val="none" w:sz="0" w:space="0" w:color="auto"/>
                        <w:bottom w:val="none" w:sz="0" w:space="0" w:color="auto"/>
                        <w:right w:val="none" w:sz="0" w:space="0" w:color="auto"/>
                      </w:divBdr>
                      <w:divsChild>
                        <w:div w:id="1094131933">
                          <w:marLeft w:val="0"/>
                          <w:marRight w:val="0"/>
                          <w:marTop w:val="0"/>
                          <w:marBottom w:val="0"/>
                          <w:divBdr>
                            <w:top w:val="none" w:sz="0" w:space="0" w:color="auto"/>
                            <w:left w:val="none" w:sz="0" w:space="0" w:color="auto"/>
                            <w:bottom w:val="none" w:sz="0" w:space="0" w:color="auto"/>
                            <w:right w:val="none" w:sz="0" w:space="0" w:color="auto"/>
                          </w:divBdr>
                          <w:divsChild>
                            <w:div w:id="2051175967">
                              <w:marLeft w:val="0"/>
                              <w:marRight w:val="0"/>
                              <w:marTop w:val="0"/>
                              <w:marBottom w:val="0"/>
                              <w:divBdr>
                                <w:top w:val="none" w:sz="0" w:space="0" w:color="auto"/>
                                <w:left w:val="none" w:sz="0" w:space="0" w:color="auto"/>
                                <w:bottom w:val="none" w:sz="0" w:space="0" w:color="auto"/>
                                <w:right w:val="none" w:sz="0" w:space="0" w:color="auto"/>
                              </w:divBdr>
                              <w:divsChild>
                                <w:div w:id="59837520">
                                  <w:marLeft w:val="0"/>
                                  <w:marRight w:val="0"/>
                                  <w:marTop w:val="0"/>
                                  <w:marBottom w:val="0"/>
                                  <w:divBdr>
                                    <w:top w:val="none" w:sz="0" w:space="0" w:color="auto"/>
                                    <w:left w:val="none" w:sz="0" w:space="0" w:color="auto"/>
                                    <w:bottom w:val="none" w:sz="0" w:space="0" w:color="auto"/>
                                    <w:right w:val="none" w:sz="0" w:space="0" w:color="auto"/>
                                  </w:divBdr>
                                  <w:divsChild>
                                    <w:div w:id="915896387">
                                      <w:marLeft w:val="0"/>
                                      <w:marRight w:val="0"/>
                                      <w:marTop w:val="0"/>
                                      <w:marBottom w:val="0"/>
                                      <w:divBdr>
                                        <w:top w:val="none" w:sz="0" w:space="0" w:color="auto"/>
                                        <w:left w:val="none" w:sz="0" w:space="0" w:color="auto"/>
                                        <w:bottom w:val="none" w:sz="0" w:space="0" w:color="auto"/>
                                        <w:right w:val="none" w:sz="0" w:space="0" w:color="auto"/>
                                      </w:divBdr>
                                    </w:div>
                                    <w:div w:id="1205559339">
                                      <w:marLeft w:val="0"/>
                                      <w:marRight w:val="0"/>
                                      <w:marTop w:val="0"/>
                                      <w:marBottom w:val="0"/>
                                      <w:divBdr>
                                        <w:top w:val="none" w:sz="0" w:space="0" w:color="auto"/>
                                        <w:left w:val="none" w:sz="0" w:space="0" w:color="auto"/>
                                        <w:bottom w:val="none" w:sz="0" w:space="0" w:color="auto"/>
                                        <w:right w:val="none" w:sz="0" w:space="0" w:color="auto"/>
                                      </w:divBdr>
                                    </w:div>
                                  </w:divsChild>
                                </w:div>
                                <w:div w:id="2095011401">
                                  <w:marLeft w:val="0"/>
                                  <w:marRight w:val="0"/>
                                  <w:marTop w:val="0"/>
                                  <w:marBottom w:val="0"/>
                                  <w:divBdr>
                                    <w:top w:val="none" w:sz="0" w:space="0" w:color="auto"/>
                                    <w:left w:val="none" w:sz="0" w:space="0" w:color="auto"/>
                                    <w:bottom w:val="none" w:sz="0" w:space="0" w:color="auto"/>
                                    <w:right w:val="none" w:sz="0" w:space="0" w:color="auto"/>
                                  </w:divBdr>
                                  <w:divsChild>
                                    <w:div w:id="297730926">
                                      <w:marLeft w:val="0"/>
                                      <w:marRight w:val="0"/>
                                      <w:marTop w:val="0"/>
                                      <w:marBottom w:val="0"/>
                                      <w:divBdr>
                                        <w:top w:val="none" w:sz="0" w:space="0" w:color="auto"/>
                                        <w:left w:val="none" w:sz="0" w:space="0" w:color="auto"/>
                                        <w:bottom w:val="none" w:sz="0" w:space="0" w:color="auto"/>
                                        <w:right w:val="none" w:sz="0" w:space="0" w:color="auto"/>
                                      </w:divBdr>
                                      <w:divsChild>
                                        <w:div w:id="1953317556">
                                          <w:marLeft w:val="0"/>
                                          <w:marRight w:val="0"/>
                                          <w:marTop w:val="0"/>
                                          <w:marBottom w:val="0"/>
                                          <w:divBdr>
                                            <w:top w:val="none" w:sz="0" w:space="0" w:color="auto"/>
                                            <w:left w:val="none" w:sz="0" w:space="0" w:color="auto"/>
                                            <w:bottom w:val="none" w:sz="0" w:space="0" w:color="auto"/>
                                            <w:right w:val="none" w:sz="0" w:space="0" w:color="auto"/>
                                          </w:divBdr>
                                        </w:div>
                                      </w:divsChild>
                                    </w:div>
                                    <w:div w:id="393166732">
                                      <w:marLeft w:val="0"/>
                                      <w:marRight w:val="0"/>
                                      <w:marTop w:val="0"/>
                                      <w:marBottom w:val="0"/>
                                      <w:divBdr>
                                        <w:top w:val="none" w:sz="0" w:space="0" w:color="auto"/>
                                        <w:left w:val="none" w:sz="0" w:space="0" w:color="auto"/>
                                        <w:bottom w:val="none" w:sz="0" w:space="0" w:color="auto"/>
                                        <w:right w:val="none" w:sz="0" w:space="0" w:color="auto"/>
                                      </w:divBdr>
                                    </w:div>
                                  </w:divsChild>
                                </w:div>
                                <w:div w:id="1426531537">
                                  <w:marLeft w:val="0"/>
                                  <w:marRight w:val="0"/>
                                  <w:marTop w:val="0"/>
                                  <w:marBottom w:val="0"/>
                                  <w:divBdr>
                                    <w:top w:val="none" w:sz="0" w:space="0" w:color="auto"/>
                                    <w:left w:val="none" w:sz="0" w:space="0" w:color="auto"/>
                                    <w:bottom w:val="none" w:sz="0" w:space="0" w:color="auto"/>
                                    <w:right w:val="none" w:sz="0" w:space="0" w:color="auto"/>
                                  </w:divBdr>
                                  <w:divsChild>
                                    <w:div w:id="157770591">
                                      <w:marLeft w:val="0"/>
                                      <w:marRight w:val="0"/>
                                      <w:marTop w:val="0"/>
                                      <w:marBottom w:val="0"/>
                                      <w:divBdr>
                                        <w:top w:val="none" w:sz="0" w:space="0" w:color="auto"/>
                                        <w:left w:val="none" w:sz="0" w:space="0" w:color="auto"/>
                                        <w:bottom w:val="none" w:sz="0" w:space="0" w:color="auto"/>
                                        <w:right w:val="none" w:sz="0" w:space="0" w:color="auto"/>
                                      </w:divBdr>
                                      <w:divsChild>
                                        <w:div w:id="1320619369">
                                          <w:marLeft w:val="0"/>
                                          <w:marRight w:val="0"/>
                                          <w:marTop w:val="0"/>
                                          <w:marBottom w:val="0"/>
                                          <w:divBdr>
                                            <w:top w:val="none" w:sz="0" w:space="0" w:color="auto"/>
                                            <w:left w:val="none" w:sz="0" w:space="0" w:color="auto"/>
                                            <w:bottom w:val="none" w:sz="0" w:space="0" w:color="auto"/>
                                            <w:right w:val="none" w:sz="0" w:space="0" w:color="auto"/>
                                          </w:divBdr>
                                        </w:div>
                                      </w:divsChild>
                                    </w:div>
                                    <w:div w:id="1622541144">
                                      <w:marLeft w:val="0"/>
                                      <w:marRight w:val="0"/>
                                      <w:marTop w:val="0"/>
                                      <w:marBottom w:val="0"/>
                                      <w:divBdr>
                                        <w:top w:val="none" w:sz="0" w:space="0" w:color="auto"/>
                                        <w:left w:val="none" w:sz="0" w:space="0" w:color="auto"/>
                                        <w:bottom w:val="none" w:sz="0" w:space="0" w:color="auto"/>
                                        <w:right w:val="none" w:sz="0" w:space="0" w:color="auto"/>
                                      </w:divBdr>
                                    </w:div>
                                  </w:divsChild>
                                </w:div>
                                <w:div w:id="1799490567">
                                  <w:marLeft w:val="0"/>
                                  <w:marRight w:val="0"/>
                                  <w:marTop w:val="0"/>
                                  <w:marBottom w:val="0"/>
                                  <w:divBdr>
                                    <w:top w:val="none" w:sz="0" w:space="0" w:color="auto"/>
                                    <w:left w:val="none" w:sz="0" w:space="0" w:color="auto"/>
                                    <w:bottom w:val="none" w:sz="0" w:space="0" w:color="auto"/>
                                    <w:right w:val="none" w:sz="0" w:space="0" w:color="auto"/>
                                  </w:divBdr>
                                  <w:divsChild>
                                    <w:div w:id="1838645183">
                                      <w:marLeft w:val="0"/>
                                      <w:marRight w:val="0"/>
                                      <w:marTop w:val="0"/>
                                      <w:marBottom w:val="0"/>
                                      <w:divBdr>
                                        <w:top w:val="none" w:sz="0" w:space="0" w:color="auto"/>
                                        <w:left w:val="none" w:sz="0" w:space="0" w:color="auto"/>
                                        <w:bottom w:val="none" w:sz="0" w:space="0" w:color="auto"/>
                                        <w:right w:val="none" w:sz="0" w:space="0" w:color="auto"/>
                                      </w:divBdr>
                                      <w:divsChild>
                                        <w:div w:id="2005233267">
                                          <w:marLeft w:val="0"/>
                                          <w:marRight w:val="0"/>
                                          <w:marTop w:val="0"/>
                                          <w:marBottom w:val="0"/>
                                          <w:divBdr>
                                            <w:top w:val="none" w:sz="0" w:space="0" w:color="auto"/>
                                            <w:left w:val="none" w:sz="0" w:space="0" w:color="auto"/>
                                            <w:bottom w:val="none" w:sz="0" w:space="0" w:color="auto"/>
                                            <w:right w:val="none" w:sz="0" w:space="0" w:color="auto"/>
                                          </w:divBdr>
                                        </w:div>
                                      </w:divsChild>
                                    </w:div>
                                    <w:div w:id="2058552667">
                                      <w:marLeft w:val="0"/>
                                      <w:marRight w:val="0"/>
                                      <w:marTop w:val="0"/>
                                      <w:marBottom w:val="0"/>
                                      <w:divBdr>
                                        <w:top w:val="none" w:sz="0" w:space="0" w:color="auto"/>
                                        <w:left w:val="none" w:sz="0" w:space="0" w:color="auto"/>
                                        <w:bottom w:val="none" w:sz="0" w:space="0" w:color="auto"/>
                                        <w:right w:val="none" w:sz="0" w:space="0" w:color="auto"/>
                                      </w:divBdr>
                                    </w:div>
                                  </w:divsChild>
                                </w:div>
                                <w:div w:id="1198273152">
                                  <w:marLeft w:val="0"/>
                                  <w:marRight w:val="0"/>
                                  <w:marTop w:val="0"/>
                                  <w:marBottom w:val="0"/>
                                  <w:divBdr>
                                    <w:top w:val="none" w:sz="0" w:space="0" w:color="auto"/>
                                    <w:left w:val="none" w:sz="0" w:space="0" w:color="auto"/>
                                    <w:bottom w:val="none" w:sz="0" w:space="0" w:color="auto"/>
                                    <w:right w:val="none" w:sz="0" w:space="0" w:color="auto"/>
                                  </w:divBdr>
                                  <w:divsChild>
                                    <w:div w:id="1079907194">
                                      <w:marLeft w:val="0"/>
                                      <w:marRight w:val="0"/>
                                      <w:marTop w:val="0"/>
                                      <w:marBottom w:val="0"/>
                                      <w:divBdr>
                                        <w:top w:val="none" w:sz="0" w:space="0" w:color="auto"/>
                                        <w:left w:val="none" w:sz="0" w:space="0" w:color="auto"/>
                                        <w:bottom w:val="none" w:sz="0" w:space="0" w:color="auto"/>
                                        <w:right w:val="none" w:sz="0" w:space="0" w:color="auto"/>
                                      </w:divBdr>
                                      <w:divsChild>
                                        <w:div w:id="20328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216879">
      <w:bodyDiv w:val="1"/>
      <w:marLeft w:val="0"/>
      <w:marRight w:val="0"/>
      <w:marTop w:val="0"/>
      <w:marBottom w:val="0"/>
      <w:divBdr>
        <w:top w:val="none" w:sz="0" w:space="0" w:color="auto"/>
        <w:left w:val="none" w:sz="0" w:space="0" w:color="auto"/>
        <w:bottom w:val="none" w:sz="0" w:space="0" w:color="auto"/>
        <w:right w:val="none" w:sz="0" w:space="0" w:color="auto"/>
      </w:divBdr>
      <w:divsChild>
        <w:div w:id="617758095">
          <w:marLeft w:val="0"/>
          <w:marRight w:val="0"/>
          <w:marTop w:val="0"/>
          <w:marBottom w:val="0"/>
          <w:divBdr>
            <w:top w:val="none" w:sz="0" w:space="0" w:color="auto"/>
            <w:left w:val="none" w:sz="0" w:space="0" w:color="auto"/>
            <w:bottom w:val="none" w:sz="0" w:space="0" w:color="auto"/>
            <w:right w:val="none" w:sz="0" w:space="0" w:color="auto"/>
          </w:divBdr>
          <w:divsChild>
            <w:div w:id="1281184935">
              <w:marLeft w:val="0"/>
              <w:marRight w:val="0"/>
              <w:marTop w:val="0"/>
              <w:marBottom w:val="0"/>
              <w:divBdr>
                <w:top w:val="none" w:sz="0" w:space="0" w:color="auto"/>
                <w:left w:val="none" w:sz="0" w:space="0" w:color="auto"/>
                <w:bottom w:val="none" w:sz="0" w:space="0" w:color="auto"/>
                <w:right w:val="none" w:sz="0" w:space="0" w:color="auto"/>
              </w:divBdr>
              <w:divsChild>
                <w:div w:id="1669017058">
                  <w:marLeft w:val="0"/>
                  <w:marRight w:val="0"/>
                  <w:marTop w:val="0"/>
                  <w:marBottom w:val="0"/>
                  <w:divBdr>
                    <w:top w:val="none" w:sz="0" w:space="0" w:color="auto"/>
                    <w:left w:val="none" w:sz="0" w:space="0" w:color="auto"/>
                    <w:bottom w:val="none" w:sz="0" w:space="0" w:color="auto"/>
                    <w:right w:val="none" w:sz="0" w:space="0" w:color="auto"/>
                  </w:divBdr>
                  <w:divsChild>
                    <w:div w:id="2131632366">
                      <w:marLeft w:val="0"/>
                      <w:marRight w:val="0"/>
                      <w:marTop w:val="0"/>
                      <w:marBottom w:val="0"/>
                      <w:divBdr>
                        <w:top w:val="none" w:sz="0" w:space="0" w:color="auto"/>
                        <w:left w:val="none" w:sz="0" w:space="0" w:color="auto"/>
                        <w:bottom w:val="none" w:sz="0" w:space="0" w:color="auto"/>
                        <w:right w:val="none" w:sz="0" w:space="0" w:color="auto"/>
                      </w:divBdr>
                      <w:divsChild>
                        <w:div w:id="1095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213029">
      <w:bodyDiv w:val="1"/>
      <w:marLeft w:val="0"/>
      <w:marRight w:val="0"/>
      <w:marTop w:val="0"/>
      <w:marBottom w:val="0"/>
      <w:divBdr>
        <w:top w:val="none" w:sz="0" w:space="0" w:color="auto"/>
        <w:left w:val="none" w:sz="0" w:space="0" w:color="auto"/>
        <w:bottom w:val="none" w:sz="0" w:space="0" w:color="auto"/>
        <w:right w:val="none" w:sz="0" w:space="0" w:color="auto"/>
      </w:divBdr>
      <w:divsChild>
        <w:div w:id="1999840139">
          <w:marLeft w:val="0"/>
          <w:marRight w:val="0"/>
          <w:marTop w:val="0"/>
          <w:marBottom w:val="0"/>
          <w:divBdr>
            <w:top w:val="none" w:sz="0" w:space="0" w:color="auto"/>
            <w:left w:val="none" w:sz="0" w:space="0" w:color="auto"/>
            <w:bottom w:val="none" w:sz="0" w:space="0" w:color="auto"/>
            <w:right w:val="none" w:sz="0" w:space="0" w:color="auto"/>
          </w:divBdr>
          <w:divsChild>
            <w:div w:id="234323186">
              <w:marLeft w:val="0"/>
              <w:marRight w:val="0"/>
              <w:marTop w:val="0"/>
              <w:marBottom w:val="0"/>
              <w:divBdr>
                <w:top w:val="none" w:sz="0" w:space="0" w:color="auto"/>
                <w:left w:val="none" w:sz="0" w:space="0" w:color="auto"/>
                <w:bottom w:val="none" w:sz="0" w:space="0" w:color="auto"/>
                <w:right w:val="none" w:sz="0" w:space="0" w:color="auto"/>
              </w:divBdr>
              <w:divsChild>
                <w:div w:id="1798989948">
                  <w:marLeft w:val="0"/>
                  <w:marRight w:val="0"/>
                  <w:marTop w:val="0"/>
                  <w:marBottom w:val="0"/>
                  <w:divBdr>
                    <w:top w:val="none" w:sz="0" w:space="0" w:color="auto"/>
                    <w:left w:val="none" w:sz="0" w:space="0" w:color="auto"/>
                    <w:bottom w:val="none" w:sz="0" w:space="0" w:color="auto"/>
                    <w:right w:val="none" w:sz="0" w:space="0" w:color="auto"/>
                  </w:divBdr>
                  <w:divsChild>
                    <w:div w:id="247688879">
                      <w:marLeft w:val="0"/>
                      <w:marRight w:val="0"/>
                      <w:marTop w:val="0"/>
                      <w:marBottom w:val="0"/>
                      <w:divBdr>
                        <w:top w:val="none" w:sz="0" w:space="0" w:color="auto"/>
                        <w:left w:val="none" w:sz="0" w:space="0" w:color="auto"/>
                        <w:bottom w:val="none" w:sz="0" w:space="0" w:color="auto"/>
                        <w:right w:val="none" w:sz="0" w:space="0" w:color="auto"/>
                      </w:divBdr>
                      <w:divsChild>
                        <w:div w:id="377777694">
                          <w:marLeft w:val="0"/>
                          <w:marRight w:val="0"/>
                          <w:marTop w:val="0"/>
                          <w:marBottom w:val="0"/>
                          <w:divBdr>
                            <w:top w:val="none" w:sz="0" w:space="0" w:color="auto"/>
                            <w:left w:val="none" w:sz="0" w:space="0" w:color="auto"/>
                            <w:bottom w:val="none" w:sz="0" w:space="0" w:color="auto"/>
                            <w:right w:val="none" w:sz="0" w:space="0" w:color="auto"/>
                          </w:divBdr>
                          <w:divsChild>
                            <w:div w:id="1997561990">
                              <w:marLeft w:val="0"/>
                              <w:marRight w:val="0"/>
                              <w:marTop w:val="0"/>
                              <w:marBottom w:val="0"/>
                              <w:divBdr>
                                <w:top w:val="none" w:sz="0" w:space="0" w:color="auto"/>
                                <w:left w:val="none" w:sz="0" w:space="0" w:color="auto"/>
                                <w:bottom w:val="none" w:sz="0" w:space="0" w:color="auto"/>
                                <w:right w:val="none" w:sz="0" w:space="0" w:color="auto"/>
                              </w:divBdr>
                              <w:divsChild>
                                <w:div w:id="1322078410">
                                  <w:marLeft w:val="0"/>
                                  <w:marRight w:val="0"/>
                                  <w:marTop w:val="0"/>
                                  <w:marBottom w:val="0"/>
                                  <w:divBdr>
                                    <w:top w:val="none" w:sz="0" w:space="0" w:color="auto"/>
                                    <w:left w:val="none" w:sz="0" w:space="0" w:color="auto"/>
                                    <w:bottom w:val="none" w:sz="0" w:space="0" w:color="auto"/>
                                    <w:right w:val="none" w:sz="0" w:space="0" w:color="auto"/>
                                  </w:divBdr>
                                  <w:divsChild>
                                    <w:div w:id="1791241408">
                                      <w:marLeft w:val="0"/>
                                      <w:marRight w:val="0"/>
                                      <w:marTop w:val="0"/>
                                      <w:marBottom w:val="0"/>
                                      <w:divBdr>
                                        <w:top w:val="none" w:sz="0" w:space="0" w:color="auto"/>
                                        <w:left w:val="none" w:sz="0" w:space="0" w:color="auto"/>
                                        <w:bottom w:val="none" w:sz="0" w:space="0" w:color="auto"/>
                                        <w:right w:val="none" w:sz="0" w:space="0" w:color="auto"/>
                                      </w:divBdr>
                                    </w:div>
                                    <w:div w:id="1776242252">
                                      <w:marLeft w:val="0"/>
                                      <w:marRight w:val="0"/>
                                      <w:marTop w:val="0"/>
                                      <w:marBottom w:val="0"/>
                                      <w:divBdr>
                                        <w:top w:val="none" w:sz="0" w:space="0" w:color="auto"/>
                                        <w:left w:val="none" w:sz="0" w:space="0" w:color="auto"/>
                                        <w:bottom w:val="none" w:sz="0" w:space="0" w:color="auto"/>
                                        <w:right w:val="none" w:sz="0" w:space="0" w:color="auto"/>
                                      </w:divBdr>
                                    </w:div>
                                  </w:divsChild>
                                </w:div>
                                <w:div w:id="862478893">
                                  <w:marLeft w:val="0"/>
                                  <w:marRight w:val="0"/>
                                  <w:marTop w:val="0"/>
                                  <w:marBottom w:val="0"/>
                                  <w:divBdr>
                                    <w:top w:val="none" w:sz="0" w:space="0" w:color="auto"/>
                                    <w:left w:val="none" w:sz="0" w:space="0" w:color="auto"/>
                                    <w:bottom w:val="none" w:sz="0" w:space="0" w:color="auto"/>
                                    <w:right w:val="none" w:sz="0" w:space="0" w:color="auto"/>
                                  </w:divBdr>
                                  <w:divsChild>
                                    <w:div w:id="483353755">
                                      <w:marLeft w:val="0"/>
                                      <w:marRight w:val="0"/>
                                      <w:marTop w:val="0"/>
                                      <w:marBottom w:val="0"/>
                                      <w:divBdr>
                                        <w:top w:val="none" w:sz="0" w:space="0" w:color="auto"/>
                                        <w:left w:val="none" w:sz="0" w:space="0" w:color="auto"/>
                                        <w:bottom w:val="none" w:sz="0" w:space="0" w:color="auto"/>
                                        <w:right w:val="none" w:sz="0" w:space="0" w:color="auto"/>
                                      </w:divBdr>
                                      <w:divsChild>
                                        <w:div w:id="118032775">
                                          <w:marLeft w:val="0"/>
                                          <w:marRight w:val="0"/>
                                          <w:marTop w:val="0"/>
                                          <w:marBottom w:val="0"/>
                                          <w:divBdr>
                                            <w:top w:val="none" w:sz="0" w:space="0" w:color="auto"/>
                                            <w:left w:val="none" w:sz="0" w:space="0" w:color="auto"/>
                                            <w:bottom w:val="none" w:sz="0" w:space="0" w:color="auto"/>
                                            <w:right w:val="none" w:sz="0" w:space="0" w:color="auto"/>
                                          </w:divBdr>
                                        </w:div>
                                      </w:divsChild>
                                    </w:div>
                                    <w:div w:id="729381671">
                                      <w:marLeft w:val="0"/>
                                      <w:marRight w:val="0"/>
                                      <w:marTop w:val="0"/>
                                      <w:marBottom w:val="0"/>
                                      <w:divBdr>
                                        <w:top w:val="none" w:sz="0" w:space="0" w:color="auto"/>
                                        <w:left w:val="none" w:sz="0" w:space="0" w:color="auto"/>
                                        <w:bottom w:val="none" w:sz="0" w:space="0" w:color="auto"/>
                                        <w:right w:val="none" w:sz="0" w:space="0" w:color="auto"/>
                                      </w:divBdr>
                                    </w:div>
                                  </w:divsChild>
                                </w:div>
                                <w:div w:id="431360722">
                                  <w:marLeft w:val="0"/>
                                  <w:marRight w:val="0"/>
                                  <w:marTop w:val="0"/>
                                  <w:marBottom w:val="0"/>
                                  <w:divBdr>
                                    <w:top w:val="none" w:sz="0" w:space="0" w:color="auto"/>
                                    <w:left w:val="none" w:sz="0" w:space="0" w:color="auto"/>
                                    <w:bottom w:val="none" w:sz="0" w:space="0" w:color="auto"/>
                                    <w:right w:val="none" w:sz="0" w:space="0" w:color="auto"/>
                                  </w:divBdr>
                                  <w:divsChild>
                                    <w:div w:id="1429278098">
                                      <w:marLeft w:val="0"/>
                                      <w:marRight w:val="0"/>
                                      <w:marTop w:val="0"/>
                                      <w:marBottom w:val="0"/>
                                      <w:divBdr>
                                        <w:top w:val="none" w:sz="0" w:space="0" w:color="auto"/>
                                        <w:left w:val="none" w:sz="0" w:space="0" w:color="auto"/>
                                        <w:bottom w:val="none" w:sz="0" w:space="0" w:color="auto"/>
                                        <w:right w:val="none" w:sz="0" w:space="0" w:color="auto"/>
                                      </w:divBdr>
                                      <w:divsChild>
                                        <w:div w:id="1986690953">
                                          <w:marLeft w:val="0"/>
                                          <w:marRight w:val="0"/>
                                          <w:marTop w:val="0"/>
                                          <w:marBottom w:val="0"/>
                                          <w:divBdr>
                                            <w:top w:val="none" w:sz="0" w:space="0" w:color="auto"/>
                                            <w:left w:val="none" w:sz="0" w:space="0" w:color="auto"/>
                                            <w:bottom w:val="none" w:sz="0" w:space="0" w:color="auto"/>
                                            <w:right w:val="none" w:sz="0" w:space="0" w:color="auto"/>
                                          </w:divBdr>
                                        </w:div>
                                      </w:divsChild>
                                    </w:div>
                                    <w:div w:id="713579627">
                                      <w:marLeft w:val="0"/>
                                      <w:marRight w:val="0"/>
                                      <w:marTop w:val="0"/>
                                      <w:marBottom w:val="0"/>
                                      <w:divBdr>
                                        <w:top w:val="none" w:sz="0" w:space="0" w:color="auto"/>
                                        <w:left w:val="none" w:sz="0" w:space="0" w:color="auto"/>
                                        <w:bottom w:val="none" w:sz="0" w:space="0" w:color="auto"/>
                                        <w:right w:val="none" w:sz="0" w:space="0" w:color="auto"/>
                                      </w:divBdr>
                                    </w:div>
                                  </w:divsChild>
                                </w:div>
                                <w:div w:id="1898927927">
                                  <w:marLeft w:val="0"/>
                                  <w:marRight w:val="0"/>
                                  <w:marTop w:val="0"/>
                                  <w:marBottom w:val="0"/>
                                  <w:divBdr>
                                    <w:top w:val="none" w:sz="0" w:space="0" w:color="auto"/>
                                    <w:left w:val="none" w:sz="0" w:space="0" w:color="auto"/>
                                    <w:bottom w:val="none" w:sz="0" w:space="0" w:color="auto"/>
                                    <w:right w:val="none" w:sz="0" w:space="0" w:color="auto"/>
                                  </w:divBdr>
                                  <w:divsChild>
                                    <w:div w:id="1070156559">
                                      <w:marLeft w:val="0"/>
                                      <w:marRight w:val="0"/>
                                      <w:marTop w:val="0"/>
                                      <w:marBottom w:val="0"/>
                                      <w:divBdr>
                                        <w:top w:val="none" w:sz="0" w:space="0" w:color="auto"/>
                                        <w:left w:val="none" w:sz="0" w:space="0" w:color="auto"/>
                                        <w:bottom w:val="none" w:sz="0" w:space="0" w:color="auto"/>
                                        <w:right w:val="none" w:sz="0" w:space="0" w:color="auto"/>
                                      </w:divBdr>
                                      <w:divsChild>
                                        <w:div w:id="711081296">
                                          <w:marLeft w:val="0"/>
                                          <w:marRight w:val="0"/>
                                          <w:marTop w:val="0"/>
                                          <w:marBottom w:val="0"/>
                                          <w:divBdr>
                                            <w:top w:val="none" w:sz="0" w:space="0" w:color="auto"/>
                                            <w:left w:val="none" w:sz="0" w:space="0" w:color="auto"/>
                                            <w:bottom w:val="none" w:sz="0" w:space="0" w:color="auto"/>
                                            <w:right w:val="none" w:sz="0" w:space="0" w:color="auto"/>
                                          </w:divBdr>
                                        </w:div>
                                      </w:divsChild>
                                    </w:div>
                                    <w:div w:id="593324339">
                                      <w:marLeft w:val="0"/>
                                      <w:marRight w:val="0"/>
                                      <w:marTop w:val="0"/>
                                      <w:marBottom w:val="0"/>
                                      <w:divBdr>
                                        <w:top w:val="none" w:sz="0" w:space="0" w:color="auto"/>
                                        <w:left w:val="none" w:sz="0" w:space="0" w:color="auto"/>
                                        <w:bottom w:val="none" w:sz="0" w:space="0" w:color="auto"/>
                                        <w:right w:val="none" w:sz="0" w:space="0" w:color="auto"/>
                                      </w:divBdr>
                                    </w:div>
                                  </w:divsChild>
                                </w:div>
                                <w:div w:id="1330015159">
                                  <w:marLeft w:val="0"/>
                                  <w:marRight w:val="0"/>
                                  <w:marTop w:val="0"/>
                                  <w:marBottom w:val="0"/>
                                  <w:divBdr>
                                    <w:top w:val="none" w:sz="0" w:space="0" w:color="auto"/>
                                    <w:left w:val="none" w:sz="0" w:space="0" w:color="auto"/>
                                    <w:bottom w:val="none" w:sz="0" w:space="0" w:color="auto"/>
                                    <w:right w:val="none" w:sz="0" w:space="0" w:color="auto"/>
                                  </w:divBdr>
                                  <w:divsChild>
                                    <w:div w:id="1745371293">
                                      <w:marLeft w:val="0"/>
                                      <w:marRight w:val="0"/>
                                      <w:marTop w:val="0"/>
                                      <w:marBottom w:val="0"/>
                                      <w:divBdr>
                                        <w:top w:val="none" w:sz="0" w:space="0" w:color="auto"/>
                                        <w:left w:val="none" w:sz="0" w:space="0" w:color="auto"/>
                                        <w:bottom w:val="none" w:sz="0" w:space="0" w:color="auto"/>
                                        <w:right w:val="none" w:sz="0" w:space="0" w:color="auto"/>
                                      </w:divBdr>
                                      <w:divsChild>
                                        <w:div w:id="1706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26539">
      <w:bodyDiv w:val="1"/>
      <w:marLeft w:val="0"/>
      <w:marRight w:val="0"/>
      <w:marTop w:val="0"/>
      <w:marBottom w:val="0"/>
      <w:divBdr>
        <w:top w:val="none" w:sz="0" w:space="0" w:color="auto"/>
        <w:left w:val="none" w:sz="0" w:space="0" w:color="auto"/>
        <w:bottom w:val="none" w:sz="0" w:space="0" w:color="auto"/>
        <w:right w:val="none" w:sz="0" w:space="0" w:color="auto"/>
      </w:divBdr>
      <w:divsChild>
        <w:div w:id="191958168">
          <w:marLeft w:val="0"/>
          <w:marRight w:val="0"/>
          <w:marTop w:val="0"/>
          <w:marBottom w:val="0"/>
          <w:divBdr>
            <w:top w:val="none" w:sz="0" w:space="0" w:color="auto"/>
            <w:left w:val="none" w:sz="0" w:space="0" w:color="auto"/>
            <w:bottom w:val="none" w:sz="0" w:space="0" w:color="auto"/>
            <w:right w:val="none" w:sz="0" w:space="0" w:color="auto"/>
          </w:divBdr>
          <w:divsChild>
            <w:div w:id="239605071">
              <w:marLeft w:val="0"/>
              <w:marRight w:val="0"/>
              <w:marTop w:val="0"/>
              <w:marBottom w:val="0"/>
              <w:divBdr>
                <w:top w:val="none" w:sz="0" w:space="0" w:color="auto"/>
                <w:left w:val="none" w:sz="0" w:space="0" w:color="auto"/>
                <w:bottom w:val="none" w:sz="0" w:space="0" w:color="auto"/>
                <w:right w:val="none" w:sz="0" w:space="0" w:color="auto"/>
              </w:divBdr>
              <w:divsChild>
                <w:div w:id="337663309">
                  <w:marLeft w:val="0"/>
                  <w:marRight w:val="0"/>
                  <w:marTop w:val="0"/>
                  <w:marBottom w:val="0"/>
                  <w:divBdr>
                    <w:top w:val="none" w:sz="0" w:space="0" w:color="auto"/>
                    <w:left w:val="none" w:sz="0" w:space="0" w:color="auto"/>
                    <w:bottom w:val="none" w:sz="0" w:space="0" w:color="auto"/>
                    <w:right w:val="none" w:sz="0" w:space="0" w:color="auto"/>
                  </w:divBdr>
                  <w:divsChild>
                    <w:div w:id="495416472">
                      <w:marLeft w:val="0"/>
                      <w:marRight w:val="0"/>
                      <w:marTop w:val="0"/>
                      <w:marBottom w:val="0"/>
                      <w:divBdr>
                        <w:top w:val="none" w:sz="0" w:space="0" w:color="auto"/>
                        <w:left w:val="none" w:sz="0" w:space="0" w:color="auto"/>
                        <w:bottom w:val="none" w:sz="0" w:space="0" w:color="auto"/>
                        <w:right w:val="none" w:sz="0" w:space="0" w:color="auto"/>
                      </w:divBdr>
                      <w:divsChild>
                        <w:div w:id="1512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9428">
      <w:bodyDiv w:val="1"/>
      <w:marLeft w:val="0"/>
      <w:marRight w:val="0"/>
      <w:marTop w:val="0"/>
      <w:marBottom w:val="0"/>
      <w:divBdr>
        <w:top w:val="none" w:sz="0" w:space="0" w:color="auto"/>
        <w:left w:val="none" w:sz="0" w:space="0" w:color="auto"/>
        <w:bottom w:val="none" w:sz="0" w:space="0" w:color="auto"/>
        <w:right w:val="none" w:sz="0" w:space="0" w:color="auto"/>
      </w:divBdr>
      <w:divsChild>
        <w:div w:id="1054933867">
          <w:marLeft w:val="0"/>
          <w:marRight w:val="0"/>
          <w:marTop w:val="0"/>
          <w:marBottom w:val="0"/>
          <w:divBdr>
            <w:top w:val="none" w:sz="0" w:space="0" w:color="auto"/>
            <w:left w:val="none" w:sz="0" w:space="0" w:color="auto"/>
            <w:bottom w:val="none" w:sz="0" w:space="0" w:color="auto"/>
            <w:right w:val="none" w:sz="0" w:space="0" w:color="auto"/>
          </w:divBdr>
          <w:divsChild>
            <w:div w:id="688878074">
              <w:marLeft w:val="0"/>
              <w:marRight w:val="0"/>
              <w:marTop w:val="0"/>
              <w:marBottom w:val="0"/>
              <w:divBdr>
                <w:top w:val="none" w:sz="0" w:space="0" w:color="auto"/>
                <w:left w:val="none" w:sz="0" w:space="0" w:color="auto"/>
                <w:bottom w:val="none" w:sz="0" w:space="0" w:color="auto"/>
                <w:right w:val="none" w:sz="0" w:space="0" w:color="auto"/>
              </w:divBdr>
              <w:divsChild>
                <w:div w:id="281696710">
                  <w:marLeft w:val="0"/>
                  <w:marRight w:val="0"/>
                  <w:marTop w:val="0"/>
                  <w:marBottom w:val="0"/>
                  <w:divBdr>
                    <w:top w:val="none" w:sz="0" w:space="0" w:color="auto"/>
                    <w:left w:val="none" w:sz="0" w:space="0" w:color="auto"/>
                    <w:bottom w:val="none" w:sz="0" w:space="0" w:color="auto"/>
                    <w:right w:val="none" w:sz="0" w:space="0" w:color="auto"/>
                  </w:divBdr>
                  <w:divsChild>
                    <w:div w:id="397485072">
                      <w:marLeft w:val="0"/>
                      <w:marRight w:val="0"/>
                      <w:marTop w:val="0"/>
                      <w:marBottom w:val="0"/>
                      <w:divBdr>
                        <w:top w:val="none" w:sz="0" w:space="0" w:color="auto"/>
                        <w:left w:val="none" w:sz="0" w:space="0" w:color="auto"/>
                        <w:bottom w:val="none" w:sz="0" w:space="0" w:color="auto"/>
                        <w:right w:val="none" w:sz="0" w:space="0" w:color="auto"/>
                      </w:divBdr>
                      <w:divsChild>
                        <w:div w:id="1386564067">
                          <w:marLeft w:val="0"/>
                          <w:marRight w:val="0"/>
                          <w:marTop w:val="0"/>
                          <w:marBottom w:val="0"/>
                          <w:divBdr>
                            <w:top w:val="none" w:sz="0" w:space="0" w:color="auto"/>
                            <w:left w:val="none" w:sz="0" w:space="0" w:color="auto"/>
                            <w:bottom w:val="none" w:sz="0" w:space="0" w:color="auto"/>
                            <w:right w:val="none" w:sz="0" w:space="0" w:color="auto"/>
                          </w:divBdr>
                          <w:divsChild>
                            <w:div w:id="14952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367212">
      <w:bodyDiv w:val="1"/>
      <w:marLeft w:val="0"/>
      <w:marRight w:val="0"/>
      <w:marTop w:val="0"/>
      <w:marBottom w:val="0"/>
      <w:divBdr>
        <w:top w:val="none" w:sz="0" w:space="0" w:color="auto"/>
        <w:left w:val="none" w:sz="0" w:space="0" w:color="auto"/>
        <w:bottom w:val="none" w:sz="0" w:space="0" w:color="auto"/>
        <w:right w:val="none" w:sz="0" w:space="0" w:color="auto"/>
      </w:divBdr>
      <w:divsChild>
        <w:div w:id="716468950">
          <w:marLeft w:val="0"/>
          <w:marRight w:val="0"/>
          <w:marTop w:val="0"/>
          <w:marBottom w:val="0"/>
          <w:divBdr>
            <w:top w:val="none" w:sz="0" w:space="0" w:color="auto"/>
            <w:left w:val="none" w:sz="0" w:space="0" w:color="auto"/>
            <w:bottom w:val="none" w:sz="0" w:space="0" w:color="auto"/>
            <w:right w:val="none" w:sz="0" w:space="0" w:color="auto"/>
          </w:divBdr>
          <w:divsChild>
            <w:div w:id="1124619004">
              <w:marLeft w:val="0"/>
              <w:marRight w:val="0"/>
              <w:marTop w:val="0"/>
              <w:marBottom w:val="0"/>
              <w:divBdr>
                <w:top w:val="none" w:sz="0" w:space="0" w:color="auto"/>
                <w:left w:val="none" w:sz="0" w:space="0" w:color="auto"/>
                <w:bottom w:val="none" w:sz="0" w:space="0" w:color="auto"/>
                <w:right w:val="none" w:sz="0" w:space="0" w:color="auto"/>
              </w:divBdr>
              <w:divsChild>
                <w:div w:id="1758744807">
                  <w:marLeft w:val="0"/>
                  <w:marRight w:val="0"/>
                  <w:marTop w:val="0"/>
                  <w:marBottom w:val="0"/>
                  <w:divBdr>
                    <w:top w:val="none" w:sz="0" w:space="0" w:color="auto"/>
                    <w:left w:val="none" w:sz="0" w:space="0" w:color="auto"/>
                    <w:bottom w:val="none" w:sz="0" w:space="0" w:color="auto"/>
                    <w:right w:val="none" w:sz="0" w:space="0" w:color="auto"/>
                  </w:divBdr>
                  <w:divsChild>
                    <w:div w:id="1817524571">
                      <w:marLeft w:val="0"/>
                      <w:marRight w:val="0"/>
                      <w:marTop w:val="0"/>
                      <w:marBottom w:val="0"/>
                      <w:divBdr>
                        <w:top w:val="none" w:sz="0" w:space="0" w:color="auto"/>
                        <w:left w:val="none" w:sz="0" w:space="0" w:color="auto"/>
                        <w:bottom w:val="none" w:sz="0" w:space="0" w:color="auto"/>
                        <w:right w:val="none" w:sz="0" w:space="0" w:color="auto"/>
                      </w:divBdr>
                      <w:divsChild>
                        <w:div w:id="1308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61912">
      <w:bodyDiv w:val="1"/>
      <w:marLeft w:val="0"/>
      <w:marRight w:val="0"/>
      <w:marTop w:val="0"/>
      <w:marBottom w:val="0"/>
      <w:divBdr>
        <w:top w:val="none" w:sz="0" w:space="0" w:color="auto"/>
        <w:left w:val="none" w:sz="0" w:space="0" w:color="auto"/>
        <w:bottom w:val="none" w:sz="0" w:space="0" w:color="auto"/>
        <w:right w:val="none" w:sz="0" w:space="0" w:color="auto"/>
      </w:divBdr>
      <w:divsChild>
        <w:div w:id="815798108">
          <w:marLeft w:val="0"/>
          <w:marRight w:val="0"/>
          <w:marTop w:val="0"/>
          <w:marBottom w:val="0"/>
          <w:divBdr>
            <w:top w:val="none" w:sz="0" w:space="0" w:color="auto"/>
            <w:left w:val="none" w:sz="0" w:space="0" w:color="auto"/>
            <w:bottom w:val="none" w:sz="0" w:space="0" w:color="auto"/>
            <w:right w:val="none" w:sz="0" w:space="0" w:color="auto"/>
          </w:divBdr>
          <w:divsChild>
            <w:div w:id="265042109">
              <w:marLeft w:val="0"/>
              <w:marRight w:val="0"/>
              <w:marTop w:val="0"/>
              <w:marBottom w:val="0"/>
              <w:divBdr>
                <w:top w:val="none" w:sz="0" w:space="0" w:color="auto"/>
                <w:left w:val="none" w:sz="0" w:space="0" w:color="auto"/>
                <w:bottom w:val="none" w:sz="0" w:space="0" w:color="auto"/>
                <w:right w:val="none" w:sz="0" w:space="0" w:color="auto"/>
              </w:divBdr>
              <w:divsChild>
                <w:div w:id="226379244">
                  <w:marLeft w:val="0"/>
                  <w:marRight w:val="0"/>
                  <w:marTop w:val="0"/>
                  <w:marBottom w:val="0"/>
                  <w:divBdr>
                    <w:top w:val="none" w:sz="0" w:space="0" w:color="auto"/>
                    <w:left w:val="none" w:sz="0" w:space="0" w:color="auto"/>
                    <w:bottom w:val="none" w:sz="0" w:space="0" w:color="auto"/>
                    <w:right w:val="none" w:sz="0" w:space="0" w:color="auto"/>
                  </w:divBdr>
                  <w:divsChild>
                    <w:div w:id="258948674">
                      <w:marLeft w:val="0"/>
                      <w:marRight w:val="0"/>
                      <w:marTop w:val="0"/>
                      <w:marBottom w:val="0"/>
                      <w:divBdr>
                        <w:top w:val="none" w:sz="0" w:space="0" w:color="auto"/>
                        <w:left w:val="none" w:sz="0" w:space="0" w:color="auto"/>
                        <w:bottom w:val="none" w:sz="0" w:space="0" w:color="auto"/>
                        <w:right w:val="none" w:sz="0" w:space="0" w:color="auto"/>
                      </w:divBdr>
                      <w:divsChild>
                        <w:div w:id="1848910370">
                          <w:marLeft w:val="0"/>
                          <w:marRight w:val="0"/>
                          <w:marTop w:val="0"/>
                          <w:marBottom w:val="0"/>
                          <w:divBdr>
                            <w:top w:val="none" w:sz="0" w:space="0" w:color="auto"/>
                            <w:left w:val="none" w:sz="0" w:space="0" w:color="auto"/>
                            <w:bottom w:val="none" w:sz="0" w:space="0" w:color="auto"/>
                            <w:right w:val="none" w:sz="0" w:space="0" w:color="auto"/>
                          </w:divBdr>
                          <w:divsChild>
                            <w:div w:id="435712901">
                              <w:marLeft w:val="0"/>
                              <w:marRight w:val="0"/>
                              <w:marTop w:val="0"/>
                              <w:marBottom w:val="0"/>
                              <w:divBdr>
                                <w:top w:val="none" w:sz="0" w:space="0" w:color="auto"/>
                                <w:left w:val="none" w:sz="0" w:space="0" w:color="auto"/>
                                <w:bottom w:val="none" w:sz="0" w:space="0" w:color="auto"/>
                                <w:right w:val="none" w:sz="0" w:space="0" w:color="auto"/>
                              </w:divBdr>
                              <w:divsChild>
                                <w:div w:id="960723474">
                                  <w:marLeft w:val="0"/>
                                  <w:marRight w:val="0"/>
                                  <w:marTop w:val="0"/>
                                  <w:marBottom w:val="0"/>
                                  <w:divBdr>
                                    <w:top w:val="none" w:sz="0" w:space="0" w:color="auto"/>
                                    <w:left w:val="none" w:sz="0" w:space="0" w:color="auto"/>
                                    <w:bottom w:val="none" w:sz="0" w:space="0" w:color="auto"/>
                                    <w:right w:val="none" w:sz="0" w:space="0" w:color="auto"/>
                                  </w:divBdr>
                                  <w:divsChild>
                                    <w:div w:id="1681809724">
                                      <w:marLeft w:val="0"/>
                                      <w:marRight w:val="0"/>
                                      <w:marTop w:val="0"/>
                                      <w:marBottom w:val="0"/>
                                      <w:divBdr>
                                        <w:top w:val="none" w:sz="0" w:space="0" w:color="auto"/>
                                        <w:left w:val="none" w:sz="0" w:space="0" w:color="auto"/>
                                        <w:bottom w:val="none" w:sz="0" w:space="0" w:color="auto"/>
                                        <w:right w:val="none" w:sz="0" w:space="0" w:color="auto"/>
                                      </w:divBdr>
                                    </w:div>
                                    <w:div w:id="1387338322">
                                      <w:marLeft w:val="0"/>
                                      <w:marRight w:val="0"/>
                                      <w:marTop w:val="0"/>
                                      <w:marBottom w:val="0"/>
                                      <w:divBdr>
                                        <w:top w:val="none" w:sz="0" w:space="0" w:color="auto"/>
                                        <w:left w:val="none" w:sz="0" w:space="0" w:color="auto"/>
                                        <w:bottom w:val="none" w:sz="0" w:space="0" w:color="auto"/>
                                        <w:right w:val="none" w:sz="0" w:space="0" w:color="auto"/>
                                      </w:divBdr>
                                    </w:div>
                                  </w:divsChild>
                                </w:div>
                                <w:div w:id="1707675704">
                                  <w:marLeft w:val="0"/>
                                  <w:marRight w:val="0"/>
                                  <w:marTop w:val="0"/>
                                  <w:marBottom w:val="0"/>
                                  <w:divBdr>
                                    <w:top w:val="none" w:sz="0" w:space="0" w:color="auto"/>
                                    <w:left w:val="none" w:sz="0" w:space="0" w:color="auto"/>
                                    <w:bottom w:val="none" w:sz="0" w:space="0" w:color="auto"/>
                                    <w:right w:val="none" w:sz="0" w:space="0" w:color="auto"/>
                                  </w:divBdr>
                                  <w:divsChild>
                                    <w:div w:id="971447422">
                                      <w:marLeft w:val="0"/>
                                      <w:marRight w:val="0"/>
                                      <w:marTop w:val="0"/>
                                      <w:marBottom w:val="0"/>
                                      <w:divBdr>
                                        <w:top w:val="none" w:sz="0" w:space="0" w:color="auto"/>
                                        <w:left w:val="none" w:sz="0" w:space="0" w:color="auto"/>
                                        <w:bottom w:val="none" w:sz="0" w:space="0" w:color="auto"/>
                                        <w:right w:val="none" w:sz="0" w:space="0" w:color="auto"/>
                                      </w:divBdr>
                                      <w:divsChild>
                                        <w:div w:id="722414183">
                                          <w:marLeft w:val="0"/>
                                          <w:marRight w:val="0"/>
                                          <w:marTop w:val="0"/>
                                          <w:marBottom w:val="0"/>
                                          <w:divBdr>
                                            <w:top w:val="none" w:sz="0" w:space="0" w:color="auto"/>
                                            <w:left w:val="none" w:sz="0" w:space="0" w:color="auto"/>
                                            <w:bottom w:val="none" w:sz="0" w:space="0" w:color="auto"/>
                                            <w:right w:val="none" w:sz="0" w:space="0" w:color="auto"/>
                                          </w:divBdr>
                                        </w:div>
                                      </w:divsChild>
                                    </w:div>
                                    <w:div w:id="234780209">
                                      <w:marLeft w:val="0"/>
                                      <w:marRight w:val="0"/>
                                      <w:marTop w:val="0"/>
                                      <w:marBottom w:val="0"/>
                                      <w:divBdr>
                                        <w:top w:val="none" w:sz="0" w:space="0" w:color="auto"/>
                                        <w:left w:val="none" w:sz="0" w:space="0" w:color="auto"/>
                                        <w:bottom w:val="none" w:sz="0" w:space="0" w:color="auto"/>
                                        <w:right w:val="none" w:sz="0" w:space="0" w:color="auto"/>
                                      </w:divBdr>
                                    </w:div>
                                  </w:divsChild>
                                </w:div>
                                <w:div w:id="2034575717">
                                  <w:marLeft w:val="0"/>
                                  <w:marRight w:val="0"/>
                                  <w:marTop w:val="0"/>
                                  <w:marBottom w:val="0"/>
                                  <w:divBdr>
                                    <w:top w:val="none" w:sz="0" w:space="0" w:color="auto"/>
                                    <w:left w:val="none" w:sz="0" w:space="0" w:color="auto"/>
                                    <w:bottom w:val="none" w:sz="0" w:space="0" w:color="auto"/>
                                    <w:right w:val="none" w:sz="0" w:space="0" w:color="auto"/>
                                  </w:divBdr>
                                  <w:divsChild>
                                    <w:div w:id="1818372272">
                                      <w:marLeft w:val="0"/>
                                      <w:marRight w:val="0"/>
                                      <w:marTop w:val="0"/>
                                      <w:marBottom w:val="0"/>
                                      <w:divBdr>
                                        <w:top w:val="none" w:sz="0" w:space="0" w:color="auto"/>
                                        <w:left w:val="none" w:sz="0" w:space="0" w:color="auto"/>
                                        <w:bottom w:val="none" w:sz="0" w:space="0" w:color="auto"/>
                                        <w:right w:val="none" w:sz="0" w:space="0" w:color="auto"/>
                                      </w:divBdr>
                                      <w:divsChild>
                                        <w:div w:id="1305116320">
                                          <w:marLeft w:val="0"/>
                                          <w:marRight w:val="0"/>
                                          <w:marTop w:val="0"/>
                                          <w:marBottom w:val="0"/>
                                          <w:divBdr>
                                            <w:top w:val="none" w:sz="0" w:space="0" w:color="auto"/>
                                            <w:left w:val="none" w:sz="0" w:space="0" w:color="auto"/>
                                            <w:bottom w:val="none" w:sz="0" w:space="0" w:color="auto"/>
                                            <w:right w:val="none" w:sz="0" w:space="0" w:color="auto"/>
                                          </w:divBdr>
                                        </w:div>
                                      </w:divsChild>
                                    </w:div>
                                    <w:div w:id="16196323">
                                      <w:marLeft w:val="0"/>
                                      <w:marRight w:val="0"/>
                                      <w:marTop w:val="0"/>
                                      <w:marBottom w:val="0"/>
                                      <w:divBdr>
                                        <w:top w:val="none" w:sz="0" w:space="0" w:color="auto"/>
                                        <w:left w:val="none" w:sz="0" w:space="0" w:color="auto"/>
                                        <w:bottom w:val="none" w:sz="0" w:space="0" w:color="auto"/>
                                        <w:right w:val="none" w:sz="0" w:space="0" w:color="auto"/>
                                      </w:divBdr>
                                    </w:div>
                                  </w:divsChild>
                                </w:div>
                                <w:div w:id="670596615">
                                  <w:marLeft w:val="0"/>
                                  <w:marRight w:val="0"/>
                                  <w:marTop w:val="0"/>
                                  <w:marBottom w:val="0"/>
                                  <w:divBdr>
                                    <w:top w:val="none" w:sz="0" w:space="0" w:color="auto"/>
                                    <w:left w:val="none" w:sz="0" w:space="0" w:color="auto"/>
                                    <w:bottom w:val="none" w:sz="0" w:space="0" w:color="auto"/>
                                    <w:right w:val="none" w:sz="0" w:space="0" w:color="auto"/>
                                  </w:divBdr>
                                  <w:divsChild>
                                    <w:div w:id="232400417">
                                      <w:marLeft w:val="0"/>
                                      <w:marRight w:val="0"/>
                                      <w:marTop w:val="0"/>
                                      <w:marBottom w:val="0"/>
                                      <w:divBdr>
                                        <w:top w:val="none" w:sz="0" w:space="0" w:color="auto"/>
                                        <w:left w:val="none" w:sz="0" w:space="0" w:color="auto"/>
                                        <w:bottom w:val="none" w:sz="0" w:space="0" w:color="auto"/>
                                        <w:right w:val="none" w:sz="0" w:space="0" w:color="auto"/>
                                      </w:divBdr>
                                      <w:divsChild>
                                        <w:div w:id="366412854">
                                          <w:marLeft w:val="0"/>
                                          <w:marRight w:val="0"/>
                                          <w:marTop w:val="0"/>
                                          <w:marBottom w:val="0"/>
                                          <w:divBdr>
                                            <w:top w:val="none" w:sz="0" w:space="0" w:color="auto"/>
                                            <w:left w:val="none" w:sz="0" w:space="0" w:color="auto"/>
                                            <w:bottom w:val="none" w:sz="0" w:space="0" w:color="auto"/>
                                            <w:right w:val="none" w:sz="0" w:space="0" w:color="auto"/>
                                          </w:divBdr>
                                        </w:div>
                                      </w:divsChild>
                                    </w:div>
                                    <w:div w:id="1116603450">
                                      <w:marLeft w:val="0"/>
                                      <w:marRight w:val="0"/>
                                      <w:marTop w:val="0"/>
                                      <w:marBottom w:val="0"/>
                                      <w:divBdr>
                                        <w:top w:val="none" w:sz="0" w:space="0" w:color="auto"/>
                                        <w:left w:val="none" w:sz="0" w:space="0" w:color="auto"/>
                                        <w:bottom w:val="none" w:sz="0" w:space="0" w:color="auto"/>
                                        <w:right w:val="none" w:sz="0" w:space="0" w:color="auto"/>
                                      </w:divBdr>
                                    </w:div>
                                  </w:divsChild>
                                </w:div>
                                <w:div w:id="1111631925">
                                  <w:marLeft w:val="0"/>
                                  <w:marRight w:val="0"/>
                                  <w:marTop w:val="0"/>
                                  <w:marBottom w:val="0"/>
                                  <w:divBdr>
                                    <w:top w:val="none" w:sz="0" w:space="0" w:color="auto"/>
                                    <w:left w:val="none" w:sz="0" w:space="0" w:color="auto"/>
                                    <w:bottom w:val="none" w:sz="0" w:space="0" w:color="auto"/>
                                    <w:right w:val="none" w:sz="0" w:space="0" w:color="auto"/>
                                  </w:divBdr>
                                  <w:divsChild>
                                    <w:div w:id="2006589884">
                                      <w:marLeft w:val="0"/>
                                      <w:marRight w:val="0"/>
                                      <w:marTop w:val="0"/>
                                      <w:marBottom w:val="0"/>
                                      <w:divBdr>
                                        <w:top w:val="none" w:sz="0" w:space="0" w:color="auto"/>
                                        <w:left w:val="none" w:sz="0" w:space="0" w:color="auto"/>
                                        <w:bottom w:val="none" w:sz="0" w:space="0" w:color="auto"/>
                                        <w:right w:val="none" w:sz="0" w:space="0" w:color="auto"/>
                                      </w:divBdr>
                                      <w:divsChild>
                                        <w:div w:id="562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60027">
      <w:bodyDiv w:val="1"/>
      <w:marLeft w:val="0"/>
      <w:marRight w:val="0"/>
      <w:marTop w:val="0"/>
      <w:marBottom w:val="0"/>
      <w:divBdr>
        <w:top w:val="none" w:sz="0" w:space="0" w:color="auto"/>
        <w:left w:val="none" w:sz="0" w:space="0" w:color="auto"/>
        <w:bottom w:val="none" w:sz="0" w:space="0" w:color="auto"/>
        <w:right w:val="none" w:sz="0" w:space="0" w:color="auto"/>
      </w:divBdr>
      <w:divsChild>
        <w:div w:id="755595220">
          <w:marLeft w:val="0"/>
          <w:marRight w:val="0"/>
          <w:marTop w:val="0"/>
          <w:marBottom w:val="0"/>
          <w:divBdr>
            <w:top w:val="none" w:sz="0" w:space="0" w:color="auto"/>
            <w:left w:val="none" w:sz="0" w:space="0" w:color="auto"/>
            <w:bottom w:val="none" w:sz="0" w:space="0" w:color="auto"/>
            <w:right w:val="none" w:sz="0" w:space="0" w:color="auto"/>
          </w:divBdr>
          <w:divsChild>
            <w:div w:id="1493059867">
              <w:marLeft w:val="0"/>
              <w:marRight w:val="0"/>
              <w:marTop w:val="0"/>
              <w:marBottom w:val="0"/>
              <w:divBdr>
                <w:top w:val="none" w:sz="0" w:space="0" w:color="auto"/>
                <w:left w:val="none" w:sz="0" w:space="0" w:color="auto"/>
                <w:bottom w:val="none" w:sz="0" w:space="0" w:color="auto"/>
                <w:right w:val="none" w:sz="0" w:space="0" w:color="auto"/>
              </w:divBdr>
              <w:divsChild>
                <w:div w:id="244341355">
                  <w:marLeft w:val="0"/>
                  <w:marRight w:val="0"/>
                  <w:marTop w:val="0"/>
                  <w:marBottom w:val="0"/>
                  <w:divBdr>
                    <w:top w:val="none" w:sz="0" w:space="0" w:color="auto"/>
                    <w:left w:val="none" w:sz="0" w:space="0" w:color="auto"/>
                    <w:bottom w:val="none" w:sz="0" w:space="0" w:color="auto"/>
                    <w:right w:val="none" w:sz="0" w:space="0" w:color="auto"/>
                  </w:divBdr>
                  <w:divsChild>
                    <w:div w:id="2098551554">
                      <w:marLeft w:val="0"/>
                      <w:marRight w:val="0"/>
                      <w:marTop w:val="0"/>
                      <w:marBottom w:val="0"/>
                      <w:divBdr>
                        <w:top w:val="none" w:sz="0" w:space="0" w:color="auto"/>
                        <w:left w:val="none" w:sz="0" w:space="0" w:color="auto"/>
                        <w:bottom w:val="none" w:sz="0" w:space="0" w:color="auto"/>
                        <w:right w:val="none" w:sz="0" w:space="0" w:color="auto"/>
                      </w:divBdr>
                      <w:divsChild>
                        <w:div w:id="522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626372">
      <w:bodyDiv w:val="1"/>
      <w:marLeft w:val="0"/>
      <w:marRight w:val="0"/>
      <w:marTop w:val="0"/>
      <w:marBottom w:val="0"/>
      <w:divBdr>
        <w:top w:val="none" w:sz="0" w:space="0" w:color="auto"/>
        <w:left w:val="none" w:sz="0" w:space="0" w:color="auto"/>
        <w:bottom w:val="none" w:sz="0" w:space="0" w:color="auto"/>
        <w:right w:val="none" w:sz="0" w:space="0" w:color="auto"/>
      </w:divBdr>
      <w:divsChild>
        <w:div w:id="1026372883">
          <w:marLeft w:val="0"/>
          <w:marRight w:val="0"/>
          <w:marTop w:val="0"/>
          <w:marBottom w:val="0"/>
          <w:divBdr>
            <w:top w:val="none" w:sz="0" w:space="0" w:color="auto"/>
            <w:left w:val="none" w:sz="0" w:space="0" w:color="auto"/>
            <w:bottom w:val="none" w:sz="0" w:space="0" w:color="auto"/>
            <w:right w:val="none" w:sz="0" w:space="0" w:color="auto"/>
          </w:divBdr>
          <w:divsChild>
            <w:div w:id="889803907">
              <w:marLeft w:val="0"/>
              <w:marRight w:val="0"/>
              <w:marTop w:val="0"/>
              <w:marBottom w:val="0"/>
              <w:divBdr>
                <w:top w:val="none" w:sz="0" w:space="0" w:color="auto"/>
                <w:left w:val="none" w:sz="0" w:space="0" w:color="auto"/>
                <w:bottom w:val="none" w:sz="0" w:space="0" w:color="auto"/>
                <w:right w:val="none" w:sz="0" w:space="0" w:color="auto"/>
              </w:divBdr>
              <w:divsChild>
                <w:div w:id="2065912602">
                  <w:marLeft w:val="0"/>
                  <w:marRight w:val="0"/>
                  <w:marTop w:val="0"/>
                  <w:marBottom w:val="0"/>
                  <w:divBdr>
                    <w:top w:val="none" w:sz="0" w:space="0" w:color="auto"/>
                    <w:left w:val="none" w:sz="0" w:space="0" w:color="auto"/>
                    <w:bottom w:val="none" w:sz="0" w:space="0" w:color="auto"/>
                    <w:right w:val="none" w:sz="0" w:space="0" w:color="auto"/>
                  </w:divBdr>
                  <w:divsChild>
                    <w:div w:id="643659093">
                      <w:marLeft w:val="0"/>
                      <w:marRight w:val="0"/>
                      <w:marTop w:val="0"/>
                      <w:marBottom w:val="0"/>
                      <w:divBdr>
                        <w:top w:val="none" w:sz="0" w:space="0" w:color="auto"/>
                        <w:left w:val="none" w:sz="0" w:space="0" w:color="auto"/>
                        <w:bottom w:val="none" w:sz="0" w:space="0" w:color="auto"/>
                        <w:right w:val="none" w:sz="0" w:space="0" w:color="auto"/>
                      </w:divBdr>
                      <w:divsChild>
                        <w:div w:id="1465926995">
                          <w:marLeft w:val="0"/>
                          <w:marRight w:val="0"/>
                          <w:marTop w:val="0"/>
                          <w:marBottom w:val="0"/>
                          <w:divBdr>
                            <w:top w:val="none" w:sz="0" w:space="0" w:color="auto"/>
                            <w:left w:val="none" w:sz="0" w:space="0" w:color="auto"/>
                            <w:bottom w:val="none" w:sz="0" w:space="0" w:color="auto"/>
                            <w:right w:val="none" w:sz="0" w:space="0" w:color="auto"/>
                          </w:divBdr>
                          <w:divsChild>
                            <w:div w:id="1883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34600">
      <w:bodyDiv w:val="1"/>
      <w:marLeft w:val="0"/>
      <w:marRight w:val="0"/>
      <w:marTop w:val="0"/>
      <w:marBottom w:val="0"/>
      <w:divBdr>
        <w:top w:val="none" w:sz="0" w:space="0" w:color="auto"/>
        <w:left w:val="none" w:sz="0" w:space="0" w:color="auto"/>
        <w:bottom w:val="none" w:sz="0" w:space="0" w:color="auto"/>
        <w:right w:val="none" w:sz="0" w:space="0" w:color="auto"/>
      </w:divBdr>
      <w:divsChild>
        <w:div w:id="678310076">
          <w:marLeft w:val="0"/>
          <w:marRight w:val="0"/>
          <w:marTop w:val="0"/>
          <w:marBottom w:val="0"/>
          <w:divBdr>
            <w:top w:val="none" w:sz="0" w:space="0" w:color="auto"/>
            <w:left w:val="none" w:sz="0" w:space="0" w:color="auto"/>
            <w:bottom w:val="none" w:sz="0" w:space="0" w:color="auto"/>
            <w:right w:val="none" w:sz="0" w:space="0" w:color="auto"/>
          </w:divBdr>
          <w:divsChild>
            <w:div w:id="1153764360">
              <w:marLeft w:val="0"/>
              <w:marRight w:val="0"/>
              <w:marTop w:val="0"/>
              <w:marBottom w:val="0"/>
              <w:divBdr>
                <w:top w:val="none" w:sz="0" w:space="0" w:color="auto"/>
                <w:left w:val="none" w:sz="0" w:space="0" w:color="auto"/>
                <w:bottom w:val="none" w:sz="0" w:space="0" w:color="auto"/>
                <w:right w:val="none" w:sz="0" w:space="0" w:color="auto"/>
              </w:divBdr>
              <w:divsChild>
                <w:div w:id="789855305">
                  <w:marLeft w:val="0"/>
                  <w:marRight w:val="0"/>
                  <w:marTop w:val="0"/>
                  <w:marBottom w:val="0"/>
                  <w:divBdr>
                    <w:top w:val="none" w:sz="0" w:space="0" w:color="auto"/>
                    <w:left w:val="none" w:sz="0" w:space="0" w:color="auto"/>
                    <w:bottom w:val="none" w:sz="0" w:space="0" w:color="auto"/>
                    <w:right w:val="none" w:sz="0" w:space="0" w:color="auto"/>
                  </w:divBdr>
                  <w:divsChild>
                    <w:div w:id="1269119468">
                      <w:marLeft w:val="0"/>
                      <w:marRight w:val="0"/>
                      <w:marTop w:val="0"/>
                      <w:marBottom w:val="0"/>
                      <w:divBdr>
                        <w:top w:val="none" w:sz="0" w:space="0" w:color="auto"/>
                        <w:left w:val="none" w:sz="0" w:space="0" w:color="auto"/>
                        <w:bottom w:val="none" w:sz="0" w:space="0" w:color="auto"/>
                        <w:right w:val="none" w:sz="0" w:space="0" w:color="auto"/>
                      </w:divBdr>
                      <w:divsChild>
                        <w:div w:id="129370735">
                          <w:marLeft w:val="0"/>
                          <w:marRight w:val="0"/>
                          <w:marTop w:val="0"/>
                          <w:marBottom w:val="0"/>
                          <w:divBdr>
                            <w:top w:val="none" w:sz="0" w:space="0" w:color="auto"/>
                            <w:left w:val="none" w:sz="0" w:space="0" w:color="auto"/>
                            <w:bottom w:val="none" w:sz="0" w:space="0" w:color="auto"/>
                            <w:right w:val="none" w:sz="0" w:space="0" w:color="auto"/>
                          </w:divBdr>
                          <w:divsChild>
                            <w:div w:id="14527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41777">
      <w:bodyDiv w:val="1"/>
      <w:marLeft w:val="0"/>
      <w:marRight w:val="0"/>
      <w:marTop w:val="0"/>
      <w:marBottom w:val="0"/>
      <w:divBdr>
        <w:top w:val="none" w:sz="0" w:space="0" w:color="auto"/>
        <w:left w:val="none" w:sz="0" w:space="0" w:color="auto"/>
        <w:bottom w:val="none" w:sz="0" w:space="0" w:color="auto"/>
        <w:right w:val="none" w:sz="0" w:space="0" w:color="auto"/>
      </w:divBdr>
      <w:divsChild>
        <w:div w:id="1399478169">
          <w:marLeft w:val="0"/>
          <w:marRight w:val="0"/>
          <w:marTop w:val="0"/>
          <w:marBottom w:val="0"/>
          <w:divBdr>
            <w:top w:val="none" w:sz="0" w:space="0" w:color="auto"/>
            <w:left w:val="none" w:sz="0" w:space="0" w:color="auto"/>
            <w:bottom w:val="none" w:sz="0" w:space="0" w:color="auto"/>
            <w:right w:val="none" w:sz="0" w:space="0" w:color="auto"/>
          </w:divBdr>
          <w:divsChild>
            <w:div w:id="795835249">
              <w:marLeft w:val="0"/>
              <w:marRight w:val="0"/>
              <w:marTop w:val="0"/>
              <w:marBottom w:val="0"/>
              <w:divBdr>
                <w:top w:val="none" w:sz="0" w:space="0" w:color="auto"/>
                <w:left w:val="none" w:sz="0" w:space="0" w:color="auto"/>
                <w:bottom w:val="none" w:sz="0" w:space="0" w:color="auto"/>
                <w:right w:val="none" w:sz="0" w:space="0" w:color="auto"/>
              </w:divBdr>
              <w:divsChild>
                <w:div w:id="1411733455">
                  <w:marLeft w:val="0"/>
                  <w:marRight w:val="0"/>
                  <w:marTop w:val="0"/>
                  <w:marBottom w:val="0"/>
                  <w:divBdr>
                    <w:top w:val="none" w:sz="0" w:space="0" w:color="auto"/>
                    <w:left w:val="none" w:sz="0" w:space="0" w:color="auto"/>
                    <w:bottom w:val="none" w:sz="0" w:space="0" w:color="auto"/>
                    <w:right w:val="none" w:sz="0" w:space="0" w:color="auto"/>
                  </w:divBdr>
                  <w:divsChild>
                    <w:div w:id="1296326131">
                      <w:marLeft w:val="0"/>
                      <w:marRight w:val="0"/>
                      <w:marTop w:val="0"/>
                      <w:marBottom w:val="0"/>
                      <w:divBdr>
                        <w:top w:val="none" w:sz="0" w:space="0" w:color="auto"/>
                        <w:left w:val="none" w:sz="0" w:space="0" w:color="auto"/>
                        <w:bottom w:val="none" w:sz="0" w:space="0" w:color="auto"/>
                        <w:right w:val="none" w:sz="0" w:space="0" w:color="auto"/>
                      </w:divBdr>
                      <w:divsChild>
                        <w:div w:id="1126388315">
                          <w:marLeft w:val="0"/>
                          <w:marRight w:val="0"/>
                          <w:marTop w:val="0"/>
                          <w:marBottom w:val="0"/>
                          <w:divBdr>
                            <w:top w:val="none" w:sz="0" w:space="0" w:color="auto"/>
                            <w:left w:val="none" w:sz="0" w:space="0" w:color="auto"/>
                            <w:bottom w:val="none" w:sz="0" w:space="0" w:color="auto"/>
                            <w:right w:val="none" w:sz="0" w:space="0" w:color="auto"/>
                          </w:divBdr>
                        </w:div>
                        <w:div w:id="991325590">
                          <w:marLeft w:val="0"/>
                          <w:marRight w:val="0"/>
                          <w:marTop w:val="0"/>
                          <w:marBottom w:val="0"/>
                          <w:divBdr>
                            <w:top w:val="none" w:sz="0" w:space="0" w:color="auto"/>
                            <w:left w:val="none" w:sz="0" w:space="0" w:color="auto"/>
                            <w:bottom w:val="none" w:sz="0" w:space="0" w:color="auto"/>
                            <w:right w:val="none" w:sz="0" w:space="0" w:color="auto"/>
                          </w:divBdr>
                          <w:divsChild>
                            <w:div w:id="284893287">
                              <w:marLeft w:val="0"/>
                              <w:marRight w:val="0"/>
                              <w:marTop w:val="0"/>
                              <w:marBottom w:val="0"/>
                              <w:divBdr>
                                <w:top w:val="none" w:sz="0" w:space="0" w:color="auto"/>
                                <w:left w:val="none" w:sz="0" w:space="0" w:color="auto"/>
                                <w:bottom w:val="none" w:sz="0" w:space="0" w:color="auto"/>
                                <w:right w:val="none" w:sz="0" w:space="0" w:color="auto"/>
                              </w:divBdr>
                            </w:div>
                            <w:div w:id="12858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14217">
      <w:bodyDiv w:val="1"/>
      <w:marLeft w:val="0"/>
      <w:marRight w:val="0"/>
      <w:marTop w:val="0"/>
      <w:marBottom w:val="0"/>
      <w:divBdr>
        <w:top w:val="none" w:sz="0" w:space="0" w:color="auto"/>
        <w:left w:val="none" w:sz="0" w:space="0" w:color="auto"/>
        <w:bottom w:val="none" w:sz="0" w:space="0" w:color="auto"/>
        <w:right w:val="none" w:sz="0" w:space="0" w:color="auto"/>
      </w:divBdr>
      <w:divsChild>
        <w:div w:id="1667896973">
          <w:marLeft w:val="0"/>
          <w:marRight w:val="0"/>
          <w:marTop w:val="0"/>
          <w:marBottom w:val="0"/>
          <w:divBdr>
            <w:top w:val="none" w:sz="0" w:space="0" w:color="auto"/>
            <w:left w:val="none" w:sz="0" w:space="0" w:color="auto"/>
            <w:bottom w:val="none" w:sz="0" w:space="0" w:color="auto"/>
            <w:right w:val="none" w:sz="0" w:space="0" w:color="auto"/>
          </w:divBdr>
          <w:divsChild>
            <w:div w:id="1907061637">
              <w:marLeft w:val="0"/>
              <w:marRight w:val="0"/>
              <w:marTop w:val="0"/>
              <w:marBottom w:val="0"/>
              <w:divBdr>
                <w:top w:val="none" w:sz="0" w:space="0" w:color="auto"/>
                <w:left w:val="none" w:sz="0" w:space="0" w:color="auto"/>
                <w:bottom w:val="none" w:sz="0" w:space="0" w:color="auto"/>
                <w:right w:val="none" w:sz="0" w:space="0" w:color="auto"/>
              </w:divBdr>
              <w:divsChild>
                <w:div w:id="1409183975">
                  <w:marLeft w:val="0"/>
                  <w:marRight w:val="0"/>
                  <w:marTop w:val="0"/>
                  <w:marBottom w:val="0"/>
                  <w:divBdr>
                    <w:top w:val="none" w:sz="0" w:space="0" w:color="auto"/>
                    <w:left w:val="none" w:sz="0" w:space="0" w:color="auto"/>
                    <w:bottom w:val="none" w:sz="0" w:space="0" w:color="auto"/>
                    <w:right w:val="none" w:sz="0" w:space="0" w:color="auto"/>
                  </w:divBdr>
                  <w:divsChild>
                    <w:div w:id="1697000503">
                      <w:marLeft w:val="0"/>
                      <w:marRight w:val="0"/>
                      <w:marTop w:val="0"/>
                      <w:marBottom w:val="0"/>
                      <w:divBdr>
                        <w:top w:val="none" w:sz="0" w:space="0" w:color="auto"/>
                        <w:left w:val="none" w:sz="0" w:space="0" w:color="auto"/>
                        <w:bottom w:val="none" w:sz="0" w:space="0" w:color="auto"/>
                        <w:right w:val="none" w:sz="0" w:space="0" w:color="auto"/>
                      </w:divBdr>
                      <w:divsChild>
                        <w:div w:id="8449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76560">
      <w:bodyDiv w:val="1"/>
      <w:marLeft w:val="0"/>
      <w:marRight w:val="0"/>
      <w:marTop w:val="0"/>
      <w:marBottom w:val="0"/>
      <w:divBdr>
        <w:top w:val="none" w:sz="0" w:space="0" w:color="auto"/>
        <w:left w:val="none" w:sz="0" w:space="0" w:color="auto"/>
        <w:bottom w:val="none" w:sz="0" w:space="0" w:color="auto"/>
        <w:right w:val="none" w:sz="0" w:space="0" w:color="auto"/>
      </w:divBdr>
      <w:divsChild>
        <w:div w:id="272635317">
          <w:marLeft w:val="0"/>
          <w:marRight w:val="0"/>
          <w:marTop w:val="0"/>
          <w:marBottom w:val="0"/>
          <w:divBdr>
            <w:top w:val="none" w:sz="0" w:space="0" w:color="auto"/>
            <w:left w:val="none" w:sz="0" w:space="0" w:color="auto"/>
            <w:bottom w:val="none" w:sz="0" w:space="0" w:color="auto"/>
            <w:right w:val="none" w:sz="0" w:space="0" w:color="auto"/>
          </w:divBdr>
          <w:divsChild>
            <w:div w:id="1497378666">
              <w:marLeft w:val="0"/>
              <w:marRight w:val="0"/>
              <w:marTop w:val="0"/>
              <w:marBottom w:val="0"/>
              <w:divBdr>
                <w:top w:val="none" w:sz="0" w:space="0" w:color="auto"/>
                <w:left w:val="none" w:sz="0" w:space="0" w:color="auto"/>
                <w:bottom w:val="none" w:sz="0" w:space="0" w:color="auto"/>
                <w:right w:val="none" w:sz="0" w:space="0" w:color="auto"/>
              </w:divBdr>
              <w:divsChild>
                <w:div w:id="793863925">
                  <w:marLeft w:val="0"/>
                  <w:marRight w:val="0"/>
                  <w:marTop w:val="0"/>
                  <w:marBottom w:val="0"/>
                  <w:divBdr>
                    <w:top w:val="none" w:sz="0" w:space="0" w:color="auto"/>
                    <w:left w:val="none" w:sz="0" w:space="0" w:color="auto"/>
                    <w:bottom w:val="none" w:sz="0" w:space="0" w:color="auto"/>
                    <w:right w:val="none" w:sz="0" w:space="0" w:color="auto"/>
                  </w:divBdr>
                  <w:divsChild>
                    <w:div w:id="870462322">
                      <w:marLeft w:val="0"/>
                      <w:marRight w:val="0"/>
                      <w:marTop w:val="0"/>
                      <w:marBottom w:val="0"/>
                      <w:divBdr>
                        <w:top w:val="none" w:sz="0" w:space="0" w:color="auto"/>
                        <w:left w:val="none" w:sz="0" w:space="0" w:color="auto"/>
                        <w:bottom w:val="none" w:sz="0" w:space="0" w:color="auto"/>
                        <w:right w:val="none" w:sz="0" w:space="0" w:color="auto"/>
                      </w:divBdr>
                      <w:divsChild>
                        <w:div w:id="823936416">
                          <w:marLeft w:val="0"/>
                          <w:marRight w:val="0"/>
                          <w:marTop w:val="0"/>
                          <w:marBottom w:val="0"/>
                          <w:divBdr>
                            <w:top w:val="none" w:sz="0" w:space="0" w:color="auto"/>
                            <w:left w:val="none" w:sz="0" w:space="0" w:color="auto"/>
                            <w:bottom w:val="none" w:sz="0" w:space="0" w:color="auto"/>
                            <w:right w:val="none" w:sz="0" w:space="0" w:color="auto"/>
                          </w:divBdr>
                          <w:divsChild>
                            <w:div w:id="1006245258">
                              <w:marLeft w:val="0"/>
                              <w:marRight w:val="0"/>
                              <w:marTop w:val="0"/>
                              <w:marBottom w:val="0"/>
                              <w:divBdr>
                                <w:top w:val="none" w:sz="0" w:space="0" w:color="auto"/>
                                <w:left w:val="none" w:sz="0" w:space="0" w:color="auto"/>
                                <w:bottom w:val="none" w:sz="0" w:space="0" w:color="auto"/>
                                <w:right w:val="none" w:sz="0" w:space="0" w:color="auto"/>
                              </w:divBdr>
                              <w:divsChild>
                                <w:div w:id="12978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75757">
      <w:bodyDiv w:val="1"/>
      <w:marLeft w:val="0"/>
      <w:marRight w:val="0"/>
      <w:marTop w:val="0"/>
      <w:marBottom w:val="0"/>
      <w:divBdr>
        <w:top w:val="none" w:sz="0" w:space="0" w:color="auto"/>
        <w:left w:val="none" w:sz="0" w:space="0" w:color="auto"/>
        <w:bottom w:val="none" w:sz="0" w:space="0" w:color="auto"/>
        <w:right w:val="none" w:sz="0" w:space="0" w:color="auto"/>
      </w:divBdr>
      <w:divsChild>
        <w:div w:id="94401246">
          <w:marLeft w:val="0"/>
          <w:marRight w:val="0"/>
          <w:marTop w:val="0"/>
          <w:marBottom w:val="0"/>
          <w:divBdr>
            <w:top w:val="none" w:sz="0" w:space="0" w:color="auto"/>
            <w:left w:val="none" w:sz="0" w:space="0" w:color="auto"/>
            <w:bottom w:val="single" w:sz="8" w:space="1" w:color="0E048E"/>
            <w:right w:val="none" w:sz="0" w:space="0" w:color="auto"/>
          </w:divBdr>
        </w:div>
      </w:divsChild>
    </w:div>
    <w:div w:id="1166821513">
      <w:bodyDiv w:val="1"/>
      <w:marLeft w:val="0"/>
      <w:marRight w:val="0"/>
      <w:marTop w:val="0"/>
      <w:marBottom w:val="0"/>
      <w:divBdr>
        <w:top w:val="none" w:sz="0" w:space="0" w:color="auto"/>
        <w:left w:val="none" w:sz="0" w:space="0" w:color="auto"/>
        <w:bottom w:val="none" w:sz="0" w:space="0" w:color="auto"/>
        <w:right w:val="none" w:sz="0" w:space="0" w:color="auto"/>
      </w:divBdr>
    </w:div>
    <w:div w:id="1204100865">
      <w:bodyDiv w:val="1"/>
      <w:marLeft w:val="0"/>
      <w:marRight w:val="0"/>
      <w:marTop w:val="0"/>
      <w:marBottom w:val="0"/>
      <w:divBdr>
        <w:top w:val="none" w:sz="0" w:space="0" w:color="auto"/>
        <w:left w:val="none" w:sz="0" w:space="0" w:color="auto"/>
        <w:bottom w:val="none" w:sz="0" w:space="0" w:color="auto"/>
        <w:right w:val="none" w:sz="0" w:space="0" w:color="auto"/>
      </w:divBdr>
      <w:divsChild>
        <w:div w:id="390811315">
          <w:marLeft w:val="0"/>
          <w:marRight w:val="0"/>
          <w:marTop w:val="0"/>
          <w:marBottom w:val="0"/>
          <w:divBdr>
            <w:top w:val="none" w:sz="0" w:space="0" w:color="auto"/>
            <w:left w:val="none" w:sz="0" w:space="0" w:color="auto"/>
            <w:bottom w:val="none" w:sz="0" w:space="0" w:color="auto"/>
            <w:right w:val="none" w:sz="0" w:space="0" w:color="auto"/>
          </w:divBdr>
          <w:divsChild>
            <w:div w:id="1010369964">
              <w:marLeft w:val="0"/>
              <w:marRight w:val="0"/>
              <w:marTop w:val="0"/>
              <w:marBottom w:val="0"/>
              <w:divBdr>
                <w:top w:val="none" w:sz="0" w:space="0" w:color="auto"/>
                <w:left w:val="none" w:sz="0" w:space="0" w:color="auto"/>
                <w:bottom w:val="none" w:sz="0" w:space="0" w:color="auto"/>
                <w:right w:val="none" w:sz="0" w:space="0" w:color="auto"/>
              </w:divBdr>
              <w:divsChild>
                <w:div w:id="1102843980">
                  <w:marLeft w:val="0"/>
                  <w:marRight w:val="0"/>
                  <w:marTop w:val="0"/>
                  <w:marBottom w:val="0"/>
                  <w:divBdr>
                    <w:top w:val="none" w:sz="0" w:space="0" w:color="auto"/>
                    <w:left w:val="none" w:sz="0" w:space="0" w:color="auto"/>
                    <w:bottom w:val="none" w:sz="0" w:space="0" w:color="auto"/>
                    <w:right w:val="none" w:sz="0" w:space="0" w:color="auto"/>
                  </w:divBdr>
                  <w:divsChild>
                    <w:div w:id="1759060259">
                      <w:marLeft w:val="0"/>
                      <w:marRight w:val="0"/>
                      <w:marTop w:val="0"/>
                      <w:marBottom w:val="0"/>
                      <w:divBdr>
                        <w:top w:val="none" w:sz="0" w:space="0" w:color="auto"/>
                        <w:left w:val="none" w:sz="0" w:space="0" w:color="auto"/>
                        <w:bottom w:val="none" w:sz="0" w:space="0" w:color="auto"/>
                        <w:right w:val="none" w:sz="0" w:space="0" w:color="auto"/>
                      </w:divBdr>
                      <w:divsChild>
                        <w:div w:id="11574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4055">
      <w:bodyDiv w:val="1"/>
      <w:marLeft w:val="0"/>
      <w:marRight w:val="0"/>
      <w:marTop w:val="0"/>
      <w:marBottom w:val="0"/>
      <w:divBdr>
        <w:top w:val="none" w:sz="0" w:space="0" w:color="auto"/>
        <w:left w:val="none" w:sz="0" w:space="0" w:color="auto"/>
        <w:bottom w:val="none" w:sz="0" w:space="0" w:color="auto"/>
        <w:right w:val="none" w:sz="0" w:space="0" w:color="auto"/>
      </w:divBdr>
      <w:divsChild>
        <w:div w:id="661128104">
          <w:marLeft w:val="0"/>
          <w:marRight w:val="0"/>
          <w:marTop w:val="0"/>
          <w:marBottom w:val="0"/>
          <w:divBdr>
            <w:top w:val="none" w:sz="0" w:space="0" w:color="auto"/>
            <w:left w:val="none" w:sz="0" w:space="0" w:color="auto"/>
            <w:bottom w:val="none" w:sz="0" w:space="0" w:color="auto"/>
            <w:right w:val="none" w:sz="0" w:space="0" w:color="auto"/>
          </w:divBdr>
          <w:divsChild>
            <w:div w:id="1197892122">
              <w:marLeft w:val="0"/>
              <w:marRight w:val="0"/>
              <w:marTop w:val="0"/>
              <w:marBottom w:val="0"/>
              <w:divBdr>
                <w:top w:val="none" w:sz="0" w:space="0" w:color="auto"/>
                <w:left w:val="none" w:sz="0" w:space="0" w:color="auto"/>
                <w:bottom w:val="none" w:sz="0" w:space="0" w:color="auto"/>
                <w:right w:val="none" w:sz="0" w:space="0" w:color="auto"/>
              </w:divBdr>
              <w:divsChild>
                <w:div w:id="325205812">
                  <w:marLeft w:val="0"/>
                  <w:marRight w:val="0"/>
                  <w:marTop w:val="0"/>
                  <w:marBottom w:val="0"/>
                  <w:divBdr>
                    <w:top w:val="none" w:sz="0" w:space="0" w:color="auto"/>
                    <w:left w:val="none" w:sz="0" w:space="0" w:color="auto"/>
                    <w:bottom w:val="none" w:sz="0" w:space="0" w:color="auto"/>
                    <w:right w:val="none" w:sz="0" w:space="0" w:color="auto"/>
                  </w:divBdr>
                  <w:divsChild>
                    <w:div w:id="1652445677">
                      <w:marLeft w:val="0"/>
                      <w:marRight w:val="0"/>
                      <w:marTop w:val="0"/>
                      <w:marBottom w:val="0"/>
                      <w:divBdr>
                        <w:top w:val="none" w:sz="0" w:space="0" w:color="auto"/>
                        <w:left w:val="none" w:sz="0" w:space="0" w:color="auto"/>
                        <w:bottom w:val="none" w:sz="0" w:space="0" w:color="auto"/>
                        <w:right w:val="none" w:sz="0" w:space="0" w:color="auto"/>
                      </w:divBdr>
                      <w:divsChild>
                        <w:div w:id="1103720861">
                          <w:marLeft w:val="0"/>
                          <w:marRight w:val="0"/>
                          <w:marTop w:val="0"/>
                          <w:marBottom w:val="0"/>
                          <w:divBdr>
                            <w:top w:val="none" w:sz="0" w:space="0" w:color="auto"/>
                            <w:left w:val="none" w:sz="0" w:space="0" w:color="auto"/>
                            <w:bottom w:val="none" w:sz="0" w:space="0" w:color="auto"/>
                            <w:right w:val="none" w:sz="0" w:space="0" w:color="auto"/>
                          </w:divBdr>
                        </w:div>
                        <w:div w:id="427434155">
                          <w:marLeft w:val="0"/>
                          <w:marRight w:val="0"/>
                          <w:marTop w:val="0"/>
                          <w:marBottom w:val="0"/>
                          <w:divBdr>
                            <w:top w:val="none" w:sz="0" w:space="0" w:color="auto"/>
                            <w:left w:val="none" w:sz="0" w:space="0" w:color="auto"/>
                            <w:bottom w:val="none" w:sz="0" w:space="0" w:color="auto"/>
                            <w:right w:val="none" w:sz="0" w:space="0" w:color="auto"/>
                          </w:divBdr>
                          <w:divsChild>
                            <w:div w:id="1172376831">
                              <w:marLeft w:val="0"/>
                              <w:marRight w:val="0"/>
                              <w:marTop w:val="0"/>
                              <w:marBottom w:val="0"/>
                              <w:divBdr>
                                <w:top w:val="none" w:sz="0" w:space="0" w:color="auto"/>
                                <w:left w:val="none" w:sz="0" w:space="0" w:color="auto"/>
                                <w:bottom w:val="none" w:sz="0" w:space="0" w:color="auto"/>
                                <w:right w:val="none" w:sz="0" w:space="0" w:color="auto"/>
                              </w:divBdr>
                            </w:div>
                            <w:div w:id="1978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24539">
      <w:bodyDiv w:val="1"/>
      <w:marLeft w:val="0"/>
      <w:marRight w:val="0"/>
      <w:marTop w:val="0"/>
      <w:marBottom w:val="0"/>
      <w:divBdr>
        <w:top w:val="none" w:sz="0" w:space="0" w:color="auto"/>
        <w:left w:val="none" w:sz="0" w:space="0" w:color="auto"/>
        <w:bottom w:val="none" w:sz="0" w:space="0" w:color="auto"/>
        <w:right w:val="none" w:sz="0" w:space="0" w:color="auto"/>
      </w:divBdr>
      <w:divsChild>
        <w:div w:id="1732194369">
          <w:marLeft w:val="0"/>
          <w:marRight w:val="0"/>
          <w:marTop w:val="0"/>
          <w:marBottom w:val="0"/>
          <w:divBdr>
            <w:top w:val="none" w:sz="0" w:space="0" w:color="auto"/>
            <w:left w:val="none" w:sz="0" w:space="0" w:color="auto"/>
            <w:bottom w:val="none" w:sz="0" w:space="0" w:color="auto"/>
            <w:right w:val="none" w:sz="0" w:space="0" w:color="auto"/>
          </w:divBdr>
          <w:divsChild>
            <w:div w:id="973830799">
              <w:marLeft w:val="0"/>
              <w:marRight w:val="0"/>
              <w:marTop w:val="0"/>
              <w:marBottom w:val="0"/>
              <w:divBdr>
                <w:top w:val="none" w:sz="0" w:space="0" w:color="auto"/>
                <w:left w:val="none" w:sz="0" w:space="0" w:color="auto"/>
                <w:bottom w:val="none" w:sz="0" w:space="0" w:color="auto"/>
                <w:right w:val="none" w:sz="0" w:space="0" w:color="auto"/>
              </w:divBdr>
              <w:divsChild>
                <w:div w:id="870923236">
                  <w:marLeft w:val="0"/>
                  <w:marRight w:val="0"/>
                  <w:marTop w:val="0"/>
                  <w:marBottom w:val="0"/>
                  <w:divBdr>
                    <w:top w:val="none" w:sz="0" w:space="0" w:color="auto"/>
                    <w:left w:val="none" w:sz="0" w:space="0" w:color="auto"/>
                    <w:bottom w:val="none" w:sz="0" w:space="0" w:color="auto"/>
                    <w:right w:val="none" w:sz="0" w:space="0" w:color="auto"/>
                  </w:divBdr>
                  <w:divsChild>
                    <w:div w:id="134032201">
                      <w:marLeft w:val="0"/>
                      <w:marRight w:val="0"/>
                      <w:marTop w:val="0"/>
                      <w:marBottom w:val="0"/>
                      <w:divBdr>
                        <w:top w:val="none" w:sz="0" w:space="0" w:color="auto"/>
                        <w:left w:val="none" w:sz="0" w:space="0" w:color="auto"/>
                        <w:bottom w:val="none" w:sz="0" w:space="0" w:color="auto"/>
                        <w:right w:val="none" w:sz="0" w:space="0" w:color="auto"/>
                      </w:divBdr>
                      <w:divsChild>
                        <w:div w:id="1946690155">
                          <w:marLeft w:val="0"/>
                          <w:marRight w:val="0"/>
                          <w:marTop w:val="0"/>
                          <w:marBottom w:val="0"/>
                          <w:divBdr>
                            <w:top w:val="none" w:sz="0" w:space="0" w:color="auto"/>
                            <w:left w:val="none" w:sz="0" w:space="0" w:color="auto"/>
                            <w:bottom w:val="none" w:sz="0" w:space="0" w:color="auto"/>
                            <w:right w:val="none" w:sz="0" w:space="0" w:color="auto"/>
                          </w:divBdr>
                          <w:divsChild>
                            <w:div w:id="1261332387">
                              <w:marLeft w:val="0"/>
                              <w:marRight w:val="0"/>
                              <w:marTop w:val="0"/>
                              <w:marBottom w:val="0"/>
                              <w:divBdr>
                                <w:top w:val="none" w:sz="0" w:space="0" w:color="auto"/>
                                <w:left w:val="none" w:sz="0" w:space="0" w:color="auto"/>
                                <w:bottom w:val="none" w:sz="0" w:space="0" w:color="auto"/>
                                <w:right w:val="none" w:sz="0" w:space="0" w:color="auto"/>
                              </w:divBdr>
                              <w:divsChild>
                                <w:div w:id="661196571">
                                  <w:marLeft w:val="0"/>
                                  <w:marRight w:val="0"/>
                                  <w:marTop w:val="0"/>
                                  <w:marBottom w:val="0"/>
                                  <w:divBdr>
                                    <w:top w:val="none" w:sz="0" w:space="0" w:color="auto"/>
                                    <w:left w:val="none" w:sz="0" w:space="0" w:color="auto"/>
                                    <w:bottom w:val="none" w:sz="0" w:space="0" w:color="auto"/>
                                    <w:right w:val="none" w:sz="0" w:space="0" w:color="auto"/>
                                  </w:divBdr>
                                  <w:divsChild>
                                    <w:div w:id="1732196402">
                                      <w:marLeft w:val="0"/>
                                      <w:marRight w:val="0"/>
                                      <w:marTop w:val="0"/>
                                      <w:marBottom w:val="0"/>
                                      <w:divBdr>
                                        <w:top w:val="none" w:sz="0" w:space="0" w:color="auto"/>
                                        <w:left w:val="none" w:sz="0" w:space="0" w:color="auto"/>
                                        <w:bottom w:val="none" w:sz="0" w:space="0" w:color="auto"/>
                                        <w:right w:val="none" w:sz="0" w:space="0" w:color="auto"/>
                                      </w:divBdr>
                                    </w:div>
                                    <w:div w:id="1903173809">
                                      <w:marLeft w:val="0"/>
                                      <w:marRight w:val="0"/>
                                      <w:marTop w:val="0"/>
                                      <w:marBottom w:val="0"/>
                                      <w:divBdr>
                                        <w:top w:val="none" w:sz="0" w:space="0" w:color="auto"/>
                                        <w:left w:val="none" w:sz="0" w:space="0" w:color="auto"/>
                                        <w:bottom w:val="none" w:sz="0" w:space="0" w:color="auto"/>
                                        <w:right w:val="none" w:sz="0" w:space="0" w:color="auto"/>
                                      </w:divBdr>
                                    </w:div>
                                  </w:divsChild>
                                </w:div>
                                <w:div w:id="893589253">
                                  <w:marLeft w:val="0"/>
                                  <w:marRight w:val="0"/>
                                  <w:marTop w:val="0"/>
                                  <w:marBottom w:val="0"/>
                                  <w:divBdr>
                                    <w:top w:val="none" w:sz="0" w:space="0" w:color="auto"/>
                                    <w:left w:val="none" w:sz="0" w:space="0" w:color="auto"/>
                                    <w:bottom w:val="none" w:sz="0" w:space="0" w:color="auto"/>
                                    <w:right w:val="none" w:sz="0" w:space="0" w:color="auto"/>
                                  </w:divBdr>
                                  <w:divsChild>
                                    <w:div w:id="2061174428">
                                      <w:marLeft w:val="0"/>
                                      <w:marRight w:val="0"/>
                                      <w:marTop w:val="0"/>
                                      <w:marBottom w:val="0"/>
                                      <w:divBdr>
                                        <w:top w:val="none" w:sz="0" w:space="0" w:color="auto"/>
                                        <w:left w:val="none" w:sz="0" w:space="0" w:color="auto"/>
                                        <w:bottom w:val="none" w:sz="0" w:space="0" w:color="auto"/>
                                        <w:right w:val="none" w:sz="0" w:space="0" w:color="auto"/>
                                      </w:divBdr>
                                      <w:divsChild>
                                        <w:div w:id="26419863">
                                          <w:marLeft w:val="0"/>
                                          <w:marRight w:val="0"/>
                                          <w:marTop w:val="0"/>
                                          <w:marBottom w:val="0"/>
                                          <w:divBdr>
                                            <w:top w:val="none" w:sz="0" w:space="0" w:color="auto"/>
                                            <w:left w:val="none" w:sz="0" w:space="0" w:color="auto"/>
                                            <w:bottom w:val="none" w:sz="0" w:space="0" w:color="auto"/>
                                            <w:right w:val="none" w:sz="0" w:space="0" w:color="auto"/>
                                          </w:divBdr>
                                        </w:div>
                                      </w:divsChild>
                                    </w:div>
                                    <w:div w:id="337077183">
                                      <w:marLeft w:val="0"/>
                                      <w:marRight w:val="0"/>
                                      <w:marTop w:val="0"/>
                                      <w:marBottom w:val="0"/>
                                      <w:divBdr>
                                        <w:top w:val="none" w:sz="0" w:space="0" w:color="auto"/>
                                        <w:left w:val="none" w:sz="0" w:space="0" w:color="auto"/>
                                        <w:bottom w:val="none" w:sz="0" w:space="0" w:color="auto"/>
                                        <w:right w:val="none" w:sz="0" w:space="0" w:color="auto"/>
                                      </w:divBdr>
                                    </w:div>
                                  </w:divsChild>
                                </w:div>
                                <w:div w:id="2130277270">
                                  <w:marLeft w:val="0"/>
                                  <w:marRight w:val="0"/>
                                  <w:marTop w:val="0"/>
                                  <w:marBottom w:val="0"/>
                                  <w:divBdr>
                                    <w:top w:val="none" w:sz="0" w:space="0" w:color="auto"/>
                                    <w:left w:val="none" w:sz="0" w:space="0" w:color="auto"/>
                                    <w:bottom w:val="none" w:sz="0" w:space="0" w:color="auto"/>
                                    <w:right w:val="none" w:sz="0" w:space="0" w:color="auto"/>
                                  </w:divBdr>
                                  <w:divsChild>
                                    <w:div w:id="690494378">
                                      <w:marLeft w:val="0"/>
                                      <w:marRight w:val="0"/>
                                      <w:marTop w:val="0"/>
                                      <w:marBottom w:val="0"/>
                                      <w:divBdr>
                                        <w:top w:val="none" w:sz="0" w:space="0" w:color="auto"/>
                                        <w:left w:val="none" w:sz="0" w:space="0" w:color="auto"/>
                                        <w:bottom w:val="none" w:sz="0" w:space="0" w:color="auto"/>
                                        <w:right w:val="none" w:sz="0" w:space="0" w:color="auto"/>
                                      </w:divBdr>
                                      <w:divsChild>
                                        <w:div w:id="1016729322">
                                          <w:marLeft w:val="0"/>
                                          <w:marRight w:val="0"/>
                                          <w:marTop w:val="0"/>
                                          <w:marBottom w:val="0"/>
                                          <w:divBdr>
                                            <w:top w:val="none" w:sz="0" w:space="0" w:color="auto"/>
                                            <w:left w:val="none" w:sz="0" w:space="0" w:color="auto"/>
                                            <w:bottom w:val="none" w:sz="0" w:space="0" w:color="auto"/>
                                            <w:right w:val="none" w:sz="0" w:space="0" w:color="auto"/>
                                          </w:divBdr>
                                        </w:div>
                                      </w:divsChild>
                                    </w:div>
                                    <w:div w:id="1368526936">
                                      <w:marLeft w:val="0"/>
                                      <w:marRight w:val="0"/>
                                      <w:marTop w:val="0"/>
                                      <w:marBottom w:val="0"/>
                                      <w:divBdr>
                                        <w:top w:val="none" w:sz="0" w:space="0" w:color="auto"/>
                                        <w:left w:val="none" w:sz="0" w:space="0" w:color="auto"/>
                                        <w:bottom w:val="none" w:sz="0" w:space="0" w:color="auto"/>
                                        <w:right w:val="none" w:sz="0" w:space="0" w:color="auto"/>
                                      </w:divBdr>
                                    </w:div>
                                  </w:divsChild>
                                </w:div>
                                <w:div w:id="1743486579">
                                  <w:marLeft w:val="0"/>
                                  <w:marRight w:val="0"/>
                                  <w:marTop w:val="0"/>
                                  <w:marBottom w:val="0"/>
                                  <w:divBdr>
                                    <w:top w:val="none" w:sz="0" w:space="0" w:color="auto"/>
                                    <w:left w:val="none" w:sz="0" w:space="0" w:color="auto"/>
                                    <w:bottom w:val="none" w:sz="0" w:space="0" w:color="auto"/>
                                    <w:right w:val="none" w:sz="0" w:space="0" w:color="auto"/>
                                  </w:divBdr>
                                  <w:divsChild>
                                    <w:div w:id="356782284">
                                      <w:marLeft w:val="0"/>
                                      <w:marRight w:val="0"/>
                                      <w:marTop w:val="0"/>
                                      <w:marBottom w:val="0"/>
                                      <w:divBdr>
                                        <w:top w:val="none" w:sz="0" w:space="0" w:color="auto"/>
                                        <w:left w:val="none" w:sz="0" w:space="0" w:color="auto"/>
                                        <w:bottom w:val="none" w:sz="0" w:space="0" w:color="auto"/>
                                        <w:right w:val="none" w:sz="0" w:space="0" w:color="auto"/>
                                      </w:divBdr>
                                      <w:divsChild>
                                        <w:div w:id="2058581888">
                                          <w:marLeft w:val="0"/>
                                          <w:marRight w:val="0"/>
                                          <w:marTop w:val="0"/>
                                          <w:marBottom w:val="0"/>
                                          <w:divBdr>
                                            <w:top w:val="none" w:sz="0" w:space="0" w:color="auto"/>
                                            <w:left w:val="none" w:sz="0" w:space="0" w:color="auto"/>
                                            <w:bottom w:val="none" w:sz="0" w:space="0" w:color="auto"/>
                                            <w:right w:val="none" w:sz="0" w:space="0" w:color="auto"/>
                                          </w:divBdr>
                                        </w:div>
                                      </w:divsChild>
                                    </w:div>
                                    <w:div w:id="1750733117">
                                      <w:marLeft w:val="0"/>
                                      <w:marRight w:val="0"/>
                                      <w:marTop w:val="0"/>
                                      <w:marBottom w:val="0"/>
                                      <w:divBdr>
                                        <w:top w:val="none" w:sz="0" w:space="0" w:color="auto"/>
                                        <w:left w:val="none" w:sz="0" w:space="0" w:color="auto"/>
                                        <w:bottom w:val="none" w:sz="0" w:space="0" w:color="auto"/>
                                        <w:right w:val="none" w:sz="0" w:space="0" w:color="auto"/>
                                      </w:divBdr>
                                    </w:div>
                                  </w:divsChild>
                                </w:div>
                                <w:div w:id="1519586253">
                                  <w:marLeft w:val="0"/>
                                  <w:marRight w:val="0"/>
                                  <w:marTop w:val="0"/>
                                  <w:marBottom w:val="0"/>
                                  <w:divBdr>
                                    <w:top w:val="none" w:sz="0" w:space="0" w:color="auto"/>
                                    <w:left w:val="none" w:sz="0" w:space="0" w:color="auto"/>
                                    <w:bottom w:val="none" w:sz="0" w:space="0" w:color="auto"/>
                                    <w:right w:val="none" w:sz="0" w:space="0" w:color="auto"/>
                                  </w:divBdr>
                                  <w:divsChild>
                                    <w:div w:id="557594583">
                                      <w:marLeft w:val="0"/>
                                      <w:marRight w:val="0"/>
                                      <w:marTop w:val="0"/>
                                      <w:marBottom w:val="0"/>
                                      <w:divBdr>
                                        <w:top w:val="none" w:sz="0" w:space="0" w:color="auto"/>
                                        <w:left w:val="none" w:sz="0" w:space="0" w:color="auto"/>
                                        <w:bottom w:val="none" w:sz="0" w:space="0" w:color="auto"/>
                                        <w:right w:val="none" w:sz="0" w:space="0" w:color="auto"/>
                                      </w:divBdr>
                                      <w:divsChild>
                                        <w:div w:id="7610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043572">
      <w:bodyDiv w:val="1"/>
      <w:marLeft w:val="0"/>
      <w:marRight w:val="0"/>
      <w:marTop w:val="0"/>
      <w:marBottom w:val="0"/>
      <w:divBdr>
        <w:top w:val="none" w:sz="0" w:space="0" w:color="auto"/>
        <w:left w:val="none" w:sz="0" w:space="0" w:color="auto"/>
        <w:bottom w:val="none" w:sz="0" w:space="0" w:color="auto"/>
        <w:right w:val="none" w:sz="0" w:space="0" w:color="auto"/>
      </w:divBdr>
      <w:divsChild>
        <w:div w:id="44255442">
          <w:marLeft w:val="0"/>
          <w:marRight w:val="0"/>
          <w:marTop w:val="0"/>
          <w:marBottom w:val="0"/>
          <w:divBdr>
            <w:top w:val="none" w:sz="0" w:space="0" w:color="auto"/>
            <w:left w:val="none" w:sz="0" w:space="0" w:color="auto"/>
            <w:bottom w:val="none" w:sz="0" w:space="0" w:color="auto"/>
            <w:right w:val="none" w:sz="0" w:space="0" w:color="auto"/>
          </w:divBdr>
          <w:divsChild>
            <w:div w:id="1476217281">
              <w:marLeft w:val="0"/>
              <w:marRight w:val="0"/>
              <w:marTop w:val="0"/>
              <w:marBottom w:val="0"/>
              <w:divBdr>
                <w:top w:val="none" w:sz="0" w:space="0" w:color="auto"/>
                <w:left w:val="none" w:sz="0" w:space="0" w:color="auto"/>
                <w:bottom w:val="none" w:sz="0" w:space="0" w:color="auto"/>
                <w:right w:val="none" w:sz="0" w:space="0" w:color="auto"/>
              </w:divBdr>
              <w:divsChild>
                <w:div w:id="1383792649">
                  <w:marLeft w:val="0"/>
                  <w:marRight w:val="0"/>
                  <w:marTop w:val="0"/>
                  <w:marBottom w:val="0"/>
                  <w:divBdr>
                    <w:top w:val="none" w:sz="0" w:space="0" w:color="auto"/>
                    <w:left w:val="none" w:sz="0" w:space="0" w:color="auto"/>
                    <w:bottom w:val="none" w:sz="0" w:space="0" w:color="auto"/>
                    <w:right w:val="none" w:sz="0" w:space="0" w:color="auto"/>
                  </w:divBdr>
                  <w:divsChild>
                    <w:div w:id="2127233827">
                      <w:marLeft w:val="0"/>
                      <w:marRight w:val="0"/>
                      <w:marTop w:val="0"/>
                      <w:marBottom w:val="0"/>
                      <w:divBdr>
                        <w:top w:val="none" w:sz="0" w:space="0" w:color="auto"/>
                        <w:left w:val="none" w:sz="0" w:space="0" w:color="auto"/>
                        <w:bottom w:val="none" w:sz="0" w:space="0" w:color="auto"/>
                        <w:right w:val="none" w:sz="0" w:space="0" w:color="auto"/>
                      </w:divBdr>
                      <w:divsChild>
                        <w:div w:id="813840658">
                          <w:marLeft w:val="0"/>
                          <w:marRight w:val="0"/>
                          <w:marTop w:val="0"/>
                          <w:marBottom w:val="0"/>
                          <w:divBdr>
                            <w:top w:val="none" w:sz="0" w:space="0" w:color="auto"/>
                            <w:left w:val="none" w:sz="0" w:space="0" w:color="auto"/>
                            <w:bottom w:val="none" w:sz="0" w:space="0" w:color="auto"/>
                            <w:right w:val="none" w:sz="0" w:space="0" w:color="auto"/>
                          </w:divBdr>
                          <w:divsChild>
                            <w:div w:id="983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50184">
      <w:bodyDiv w:val="1"/>
      <w:marLeft w:val="0"/>
      <w:marRight w:val="0"/>
      <w:marTop w:val="0"/>
      <w:marBottom w:val="0"/>
      <w:divBdr>
        <w:top w:val="none" w:sz="0" w:space="0" w:color="auto"/>
        <w:left w:val="none" w:sz="0" w:space="0" w:color="auto"/>
        <w:bottom w:val="none" w:sz="0" w:space="0" w:color="auto"/>
        <w:right w:val="none" w:sz="0" w:space="0" w:color="auto"/>
      </w:divBdr>
      <w:divsChild>
        <w:div w:id="1143814647">
          <w:marLeft w:val="0"/>
          <w:marRight w:val="0"/>
          <w:marTop w:val="0"/>
          <w:marBottom w:val="0"/>
          <w:divBdr>
            <w:top w:val="none" w:sz="0" w:space="0" w:color="auto"/>
            <w:left w:val="none" w:sz="0" w:space="0" w:color="auto"/>
            <w:bottom w:val="none" w:sz="0" w:space="0" w:color="auto"/>
            <w:right w:val="none" w:sz="0" w:space="0" w:color="auto"/>
          </w:divBdr>
          <w:divsChild>
            <w:div w:id="1292440946">
              <w:marLeft w:val="0"/>
              <w:marRight w:val="0"/>
              <w:marTop w:val="0"/>
              <w:marBottom w:val="0"/>
              <w:divBdr>
                <w:top w:val="none" w:sz="0" w:space="0" w:color="auto"/>
                <w:left w:val="none" w:sz="0" w:space="0" w:color="auto"/>
                <w:bottom w:val="none" w:sz="0" w:space="0" w:color="auto"/>
                <w:right w:val="none" w:sz="0" w:space="0" w:color="auto"/>
              </w:divBdr>
              <w:divsChild>
                <w:div w:id="1922719542">
                  <w:marLeft w:val="0"/>
                  <w:marRight w:val="0"/>
                  <w:marTop w:val="0"/>
                  <w:marBottom w:val="0"/>
                  <w:divBdr>
                    <w:top w:val="none" w:sz="0" w:space="0" w:color="auto"/>
                    <w:left w:val="none" w:sz="0" w:space="0" w:color="auto"/>
                    <w:bottom w:val="none" w:sz="0" w:space="0" w:color="auto"/>
                    <w:right w:val="none" w:sz="0" w:space="0" w:color="auto"/>
                  </w:divBdr>
                  <w:divsChild>
                    <w:div w:id="1433088040">
                      <w:marLeft w:val="0"/>
                      <w:marRight w:val="0"/>
                      <w:marTop w:val="0"/>
                      <w:marBottom w:val="0"/>
                      <w:divBdr>
                        <w:top w:val="none" w:sz="0" w:space="0" w:color="auto"/>
                        <w:left w:val="none" w:sz="0" w:space="0" w:color="auto"/>
                        <w:bottom w:val="none" w:sz="0" w:space="0" w:color="auto"/>
                        <w:right w:val="none" w:sz="0" w:space="0" w:color="auto"/>
                      </w:divBdr>
                      <w:divsChild>
                        <w:div w:id="949626895">
                          <w:marLeft w:val="0"/>
                          <w:marRight w:val="0"/>
                          <w:marTop w:val="0"/>
                          <w:marBottom w:val="0"/>
                          <w:divBdr>
                            <w:top w:val="none" w:sz="0" w:space="0" w:color="auto"/>
                            <w:left w:val="none" w:sz="0" w:space="0" w:color="auto"/>
                            <w:bottom w:val="none" w:sz="0" w:space="0" w:color="auto"/>
                            <w:right w:val="none" w:sz="0" w:space="0" w:color="auto"/>
                          </w:divBdr>
                          <w:divsChild>
                            <w:div w:id="377053963">
                              <w:marLeft w:val="0"/>
                              <w:marRight w:val="0"/>
                              <w:marTop w:val="0"/>
                              <w:marBottom w:val="0"/>
                              <w:divBdr>
                                <w:top w:val="none" w:sz="0" w:space="0" w:color="auto"/>
                                <w:left w:val="none" w:sz="0" w:space="0" w:color="auto"/>
                                <w:bottom w:val="none" w:sz="0" w:space="0" w:color="auto"/>
                                <w:right w:val="none" w:sz="0" w:space="0" w:color="auto"/>
                              </w:divBdr>
                              <w:divsChild>
                                <w:div w:id="1294023072">
                                  <w:marLeft w:val="0"/>
                                  <w:marRight w:val="0"/>
                                  <w:marTop w:val="0"/>
                                  <w:marBottom w:val="0"/>
                                  <w:divBdr>
                                    <w:top w:val="none" w:sz="0" w:space="0" w:color="auto"/>
                                    <w:left w:val="none" w:sz="0" w:space="0" w:color="auto"/>
                                    <w:bottom w:val="none" w:sz="0" w:space="0" w:color="auto"/>
                                    <w:right w:val="none" w:sz="0" w:space="0" w:color="auto"/>
                                  </w:divBdr>
                                  <w:divsChild>
                                    <w:div w:id="977689718">
                                      <w:marLeft w:val="0"/>
                                      <w:marRight w:val="0"/>
                                      <w:marTop w:val="0"/>
                                      <w:marBottom w:val="0"/>
                                      <w:divBdr>
                                        <w:top w:val="none" w:sz="0" w:space="0" w:color="auto"/>
                                        <w:left w:val="none" w:sz="0" w:space="0" w:color="auto"/>
                                        <w:bottom w:val="none" w:sz="0" w:space="0" w:color="auto"/>
                                        <w:right w:val="none" w:sz="0" w:space="0" w:color="auto"/>
                                      </w:divBdr>
                                    </w:div>
                                    <w:div w:id="886718303">
                                      <w:marLeft w:val="0"/>
                                      <w:marRight w:val="0"/>
                                      <w:marTop w:val="0"/>
                                      <w:marBottom w:val="0"/>
                                      <w:divBdr>
                                        <w:top w:val="none" w:sz="0" w:space="0" w:color="auto"/>
                                        <w:left w:val="none" w:sz="0" w:space="0" w:color="auto"/>
                                        <w:bottom w:val="none" w:sz="0" w:space="0" w:color="auto"/>
                                        <w:right w:val="none" w:sz="0" w:space="0" w:color="auto"/>
                                      </w:divBdr>
                                    </w:div>
                                  </w:divsChild>
                                </w:div>
                                <w:div w:id="1602226079">
                                  <w:marLeft w:val="0"/>
                                  <w:marRight w:val="0"/>
                                  <w:marTop w:val="0"/>
                                  <w:marBottom w:val="0"/>
                                  <w:divBdr>
                                    <w:top w:val="none" w:sz="0" w:space="0" w:color="auto"/>
                                    <w:left w:val="none" w:sz="0" w:space="0" w:color="auto"/>
                                    <w:bottom w:val="none" w:sz="0" w:space="0" w:color="auto"/>
                                    <w:right w:val="none" w:sz="0" w:space="0" w:color="auto"/>
                                  </w:divBdr>
                                  <w:divsChild>
                                    <w:div w:id="1740782583">
                                      <w:marLeft w:val="0"/>
                                      <w:marRight w:val="0"/>
                                      <w:marTop w:val="0"/>
                                      <w:marBottom w:val="0"/>
                                      <w:divBdr>
                                        <w:top w:val="none" w:sz="0" w:space="0" w:color="auto"/>
                                        <w:left w:val="none" w:sz="0" w:space="0" w:color="auto"/>
                                        <w:bottom w:val="none" w:sz="0" w:space="0" w:color="auto"/>
                                        <w:right w:val="none" w:sz="0" w:space="0" w:color="auto"/>
                                      </w:divBdr>
                                      <w:divsChild>
                                        <w:div w:id="1251692122">
                                          <w:marLeft w:val="0"/>
                                          <w:marRight w:val="0"/>
                                          <w:marTop w:val="0"/>
                                          <w:marBottom w:val="0"/>
                                          <w:divBdr>
                                            <w:top w:val="none" w:sz="0" w:space="0" w:color="auto"/>
                                            <w:left w:val="none" w:sz="0" w:space="0" w:color="auto"/>
                                            <w:bottom w:val="none" w:sz="0" w:space="0" w:color="auto"/>
                                            <w:right w:val="none" w:sz="0" w:space="0" w:color="auto"/>
                                          </w:divBdr>
                                        </w:div>
                                      </w:divsChild>
                                    </w:div>
                                    <w:div w:id="131023939">
                                      <w:marLeft w:val="0"/>
                                      <w:marRight w:val="0"/>
                                      <w:marTop w:val="0"/>
                                      <w:marBottom w:val="0"/>
                                      <w:divBdr>
                                        <w:top w:val="none" w:sz="0" w:space="0" w:color="auto"/>
                                        <w:left w:val="none" w:sz="0" w:space="0" w:color="auto"/>
                                        <w:bottom w:val="none" w:sz="0" w:space="0" w:color="auto"/>
                                        <w:right w:val="none" w:sz="0" w:space="0" w:color="auto"/>
                                      </w:divBdr>
                                    </w:div>
                                  </w:divsChild>
                                </w:div>
                                <w:div w:id="1588072062">
                                  <w:marLeft w:val="0"/>
                                  <w:marRight w:val="0"/>
                                  <w:marTop w:val="0"/>
                                  <w:marBottom w:val="0"/>
                                  <w:divBdr>
                                    <w:top w:val="none" w:sz="0" w:space="0" w:color="auto"/>
                                    <w:left w:val="none" w:sz="0" w:space="0" w:color="auto"/>
                                    <w:bottom w:val="none" w:sz="0" w:space="0" w:color="auto"/>
                                    <w:right w:val="none" w:sz="0" w:space="0" w:color="auto"/>
                                  </w:divBdr>
                                  <w:divsChild>
                                    <w:div w:id="609748476">
                                      <w:marLeft w:val="0"/>
                                      <w:marRight w:val="0"/>
                                      <w:marTop w:val="0"/>
                                      <w:marBottom w:val="0"/>
                                      <w:divBdr>
                                        <w:top w:val="none" w:sz="0" w:space="0" w:color="auto"/>
                                        <w:left w:val="none" w:sz="0" w:space="0" w:color="auto"/>
                                        <w:bottom w:val="none" w:sz="0" w:space="0" w:color="auto"/>
                                        <w:right w:val="none" w:sz="0" w:space="0" w:color="auto"/>
                                      </w:divBdr>
                                      <w:divsChild>
                                        <w:div w:id="1962228801">
                                          <w:marLeft w:val="0"/>
                                          <w:marRight w:val="0"/>
                                          <w:marTop w:val="0"/>
                                          <w:marBottom w:val="0"/>
                                          <w:divBdr>
                                            <w:top w:val="none" w:sz="0" w:space="0" w:color="auto"/>
                                            <w:left w:val="none" w:sz="0" w:space="0" w:color="auto"/>
                                            <w:bottom w:val="none" w:sz="0" w:space="0" w:color="auto"/>
                                            <w:right w:val="none" w:sz="0" w:space="0" w:color="auto"/>
                                          </w:divBdr>
                                        </w:div>
                                      </w:divsChild>
                                    </w:div>
                                    <w:div w:id="246039646">
                                      <w:marLeft w:val="0"/>
                                      <w:marRight w:val="0"/>
                                      <w:marTop w:val="0"/>
                                      <w:marBottom w:val="0"/>
                                      <w:divBdr>
                                        <w:top w:val="none" w:sz="0" w:space="0" w:color="auto"/>
                                        <w:left w:val="none" w:sz="0" w:space="0" w:color="auto"/>
                                        <w:bottom w:val="none" w:sz="0" w:space="0" w:color="auto"/>
                                        <w:right w:val="none" w:sz="0" w:space="0" w:color="auto"/>
                                      </w:divBdr>
                                    </w:div>
                                  </w:divsChild>
                                </w:div>
                                <w:div w:id="1360742060">
                                  <w:marLeft w:val="0"/>
                                  <w:marRight w:val="0"/>
                                  <w:marTop w:val="0"/>
                                  <w:marBottom w:val="0"/>
                                  <w:divBdr>
                                    <w:top w:val="none" w:sz="0" w:space="0" w:color="auto"/>
                                    <w:left w:val="none" w:sz="0" w:space="0" w:color="auto"/>
                                    <w:bottom w:val="none" w:sz="0" w:space="0" w:color="auto"/>
                                    <w:right w:val="none" w:sz="0" w:space="0" w:color="auto"/>
                                  </w:divBdr>
                                  <w:divsChild>
                                    <w:div w:id="68551203">
                                      <w:marLeft w:val="0"/>
                                      <w:marRight w:val="0"/>
                                      <w:marTop w:val="0"/>
                                      <w:marBottom w:val="0"/>
                                      <w:divBdr>
                                        <w:top w:val="none" w:sz="0" w:space="0" w:color="auto"/>
                                        <w:left w:val="none" w:sz="0" w:space="0" w:color="auto"/>
                                        <w:bottom w:val="none" w:sz="0" w:space="0" w:color="auto"/>
                                        <w:right w:val="none" w:sz="0" w:space="0" w:color="auto"/>
                                      </w:divBdr>
                                      <w:divsChild>
                                        <w:div w:id="2107268946">
                                          <w:marLeft w:val="0"/>
                                          <w:marRight w:val="0"/>
                                          <w:marTop w:val="0"/>
                                          <w:marBottom w:val="0"/>
                                          <w:divBdr>
                                            <w:top w:val="none" w:sz="0" w:space="0" w:color="auto"/>
                                            <w:left w:val="none" w:sz="0" w:space="0" w:color="auto"/>
                                            <w:bottom w:val="none" w:sz="0" w:space="0" w:color="auto"/>
                                            <w:right w:val="none" w:sz="0" w:space="0" w:color="auto"/>
                                          </w:divBdr>
                                        </w:div>
                                      </w:divsChild>
                                    </w:div>
                                    <w:div w:id="126897800">
                                      <w:marLeft w:val="0"/>
                                      <w:marRight w:val="0"/>
                                      <w:marTop w:val="0"/>
                                      <w:marBottom w:val="0"/>
                                      <w:divBdr>
                                        <w:top w:val="none" w:sz="0" w:space="0" w:color="auto"/>
                                        <w:left w:val="none" w:sz="0" w:space="0" w:color="auto"/>
                                        <w:bottom w:val="none" w:sz="0" w:space="0" w:color="auto"/>
                                        <w:right w:val="none" w:sz="0" w:space="0" w:color="auto"/>
                                      </w:divBdr>
                                    </w:div>
                                  </w:divsChild>
                                </w:div>
                                <w:div w:id="342902813">
                                  <w:marLeft w:val="0"/>
                                  <w:marRight w:val="0"/>
                                  <w:marTop w:val="0"/>
                                  <w:marBottom w:val="0"/>
                                  <w:divBdr>
                                    <w:top w:val="none" w:sz="0" w:space="0" w:color="auto"/>
                                    <w:left w:val="none" w:sz="0" w:space="0" w:color="auto"/>
                                    <w:bottom w:val="none" w:sz="0" w:space="0" w:color="auto"/>
                                    <w:right w:val="none" w:sz="0" w:space="0" w:color="auto"/>
                                  </w:divBdr>
                                  <w:divsChild>
                                    <w:div w:id="172112133">
                                      <w:marLeft w:val="0"/>
                                      <w:marRight w:val="0"/>
                                      <w:marTop w:val="0"/>
                                      <w:marBottom w:val="0"/>
                                      <w:divBdr>
                                        <w:top w:val="none" w:sz="0" w:space="0" w:color="auto"/>
                                        <w:left w:val="none" w:sz="0" w:space="0" w:color="auto"/>
                                        <w:bottom w:val="none" w:sz="0" w:space="0" w:color="auto"/>
                                        <w:right w:val="none" w:sz="0" w:space="0" w:color="auto"/>
                                      </w:divBdr>
                                      <w:divsChild>
                                        <w:div w:id="11970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55898">
      <w:bodyDiv w:val="1"/>
      <w:marLeft w:val="0"/>
      <w:marRight w:val="0"/>
      <w:marTop w:val="0"/>
      <w:marBottom w:val="0"/>
      <w:divBdr>
        <w:top w:val="none" w:sz="0" w:space="0" w:color="auto"/>
        <w:left w:val="none" w:sz="0" w:space="0" w:color="auto"/>
        <w:bottom w:val="none" w:sz="0" w:space="0" w:color="auto"/>
        <w:right w:val="none" w:sz="0" w:space="0" w:color="auto"/>
      </w:divBdr>
      <w:divsChild>
        <w:div w:id="739791403">
          <w:marLeft w:val="0"/>
          <w:marRight w:val="0"/>
          <w:marTop w:val="0"/>
          <w:marBottom w:val="0"/>
          <w:divBdr>
            <w:top w:val="none" w:sz="0" w:space="0" w:color="auto"/>
            <w:left w:val="none" w:sz="0" w:space="0" w:color="auto"/>
            <w:bottom w:val="none" w:sz="0" w:space="0" w:color="auto"/>
            <w:right w:val="none" w:sz="0" w:space="0" w:color="auto"/>
          </w:divBdr>
          <w:divsChild>
            <w:div w:id="858735515">
              <w:marLeft w:val="0"/>
              <w:marRight w:val="0"/>
              <w:marTop w:val="0"/>
              <w:marBottom w:val="0"/>
              <w:divBdr>
                <w:top w:val="none" w:sz="0" w:space="0" w:color="auto"/>
                <w:left w:val="none" w:sz="0" w:space="0" w:color="auto"/>
                <w:bottom w:val="none" w:sz="0" w:space="0" w:color="auto"/>
                <w:right w:val="none" w:sz="0" w:space="0" w:color="auto"/>
              </w:divBdr>
              <w:divsChild>
                <w:div w:id="900287601">
                  <w:marLeft w:val="0"/>
                  <w:marRight w:val="0"/>
                  <w:marTop w:val="0"/>
                  <w:marBottom w:val="0"/>
                  <w:divBdr>
                    <w:top w:val="none" w:sz="0" w:space="0" w:color="auto"/>
                    <w:left w:val="none" w:sz="0" w:space="0" w:color="auto"/>
                    <w:bottom w:val="none" w:sz="0" w:space="0" w:color="auto"/>
                    <w:right w:val="none" w:sz="0" w:space="0" w:color="auto"/>
                  </w:divBdr>
                  <w:divsChild>
                    <w:div w:id="1613785554">
                      <w:marLeft w:val="0"/>
                      <w:marRight w:val="0"/>
                      <w:marTop w:val="0"/>
                      <w:marBottom w:val="0"/>
                      <w:divBdr>
                        <w:top w:val="none" w:sz="0" w:space="0" w:color="auto"/>
                        <w:left w:val="none" w:sz="0" w:space="0" w:color="auto"/>
                        <w:bottom w:val="none" w:sz="0" w:space="0" w:color="auto"/>
                        <w:right w:val="none" w:sz="0" w:space="0" w:color="auto"/>
                      </w:divBdr>
                      <w:divsChild>
                        <w:div w:id="1606617842">
                          <w:marLeft w:val="0"/>
                          <w:marRight w:val="0"/>
                          <w:marTop w:val="0"/>
                          <w:marBottom w:val="0"/>
                          <w:divBdr>
                            <w:top w:val="none" w:sz="0" w:space="0" w:color="auto"/>
                            <w:left w:val="none" w:sz="0" w:space="0" w:color="auto"/>
                            <w:bottom w:val="none" w:sz="0" w:space="0" w:color="auto"/>
                            <w:right w:val="none" w:sz="0" w:space="0" w:color="auto"/>
                          </w:divBdr>
                          <w:divsChild>
                            <w:div w:id="9721526">
                              <w:marLeft w:val="0"/>
                              <w:marRight w:val="0"/>
                              <w:marTop w:val="0"/>
                              <w:marBottom w:val="0"/>
                              <w:divBdr>
                                <w:top w:val="none" w:sz="0" w:space="0" w:color="auto"/>
                                <w:left w:val="none" w:sz="0" w:space="0" w:color="auto"/>
                                <w:bottom w:val="none" w:sz="0" w:space="0" w:color="auto"/>
                                <w:right w:val="none" w:sz="0" w:space="0" w:color="auto"/>
                              </w:divBdr>
                              <w:divsChild>
                                <w:div w:id="15417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56069">
      <w:bodyDiv w:val="1"/>
      <w:marLeft w:val="0"/>
      <w:marRight w:val="0"/>
      <w:marTop w:val="0"/>
      <w:marBottom w:val="0"/>
      <w:divBdr>
        <w:top w:val="none" w:sz="0" w:space="0" w:color="auto"/>
        <w:left w:val="none" w:sz="0" w:space="0" w:color="auto"/>
        <w:bottom w:val="none" w:sz="0" w:space="0" w:color="auto"/>
        <w:right w:val="none" w:sz="0" w:space="0" w:color="auto"/>
      </w:divBdr>
      <w:divsChild>
        <w:div w:id="1525514098">
          <w:marLeft w:val="0"/>
          <w:marRight w:val="0"/>
          <w:marTop w:val="0"/>
          <w:marBottom w:val="0"/>
          <w:divBdr>
            <w:top w:val="none" w:sz="0" w:space="0" w:color="auto"/>
            <w:left w:val="none" w:sz="0" w:space="0" w:color="auto"/>
            <w:bottom w:val="none" w:sz="0" w:space="0" w:color="auto"/>
            <w:right w:val="none" w:sz="0" w:space="0" w:color="auto"/>
          </w:divBdr>
          <w:divsChild>
            <w:div w:id="844393885">
              <w:marLeft w:val="0"/>
              <w:marRight w:val="0"/>
              <w:marTop w:val="0"/>
              <w:marBottom w:val="0"/>
              <w:divBdr>
                <w:top w:val="none" w:sz="0" w:space="0" w:color="auto"/>
                <w:left w:val="none" w:sz="0" w:space="0" w:color="auto"/>
                <w:bottom w:val="none" w:sz="0" w:space="0" w:color="auto"/>
                <w:right w:val="none" w:sz="0" w:space="0" w:color="auto"/>
              </w:divBdr>
              <w:divsChild>
                <w:div w:id="229267830">
                  <w:marLeft w:val="0"/>
                  <w:marRight w:val="0"/>
                  <w:marTop w:val="0"/>
                  <w:marBottom w:val="0"/>
                  <w:divBdr>
                    <w:top w:val="none" w:sz="0" w:space="0" w:color="auto"/>
                    <w:left w:val="none" w:sz="0" w:space="0" w:color="auto"/>
                    <w:bottom w:val="none" w:sz="0" w:space="0" w:color="auto"/>
                    <w:right w:val="none" w:sz="0" w:space="0" w:color="auto"/>
                  </w:divBdr>
                  <w:divsChild>
                    <w:div w:id="2058816960">
                      <w:marLeft w:val="0"/>
                      <w:marRight w:val="0"/>
                      <w:marTop w:val="0"/>
                      <w:marBottom w:val="0"/>
                      <w:divBdr>
                        <w:top w:val="none" w:sz="0" w:space="0" w:color="auto"/>
                        <w:left w:val="none" w:sz="0" w:space="0" w:color="auto"/>
                        <w:bottom w:val="none" w:sz="0" w:space="0" w:color="auto"/>
                        <w:right w:val="none" w:sz="0" w:space="0" w:color="auto"/>
                      </w:divBdr>
                      <w:divsChild>
                        <w:div w:id="1290089509">
                          <w:marLeft w:val="0"/>
                          <w:marRight w:val="0"/>
                          <w:marTop w:val="0"/>
                          <w:marBottom w:val="0"/>
                          <w:divBdr>
                            <w:top w:val="none" w:sz="0" w:space="0" w:color="auto"/>
                            <w:left w:val="none" w:sz="0" w:space="0" w:color="auto"/>
                            <w:bottom w:val="none" w:sz="0" w:space="0" w:color="auto"/>
                            <w:right w:val="none" w:sz="0" w:space="0" w:color="auto"/>
                          </w:divBdr>
                          <w:divsChild>
                            <w:div w:id="737745112">
                              <w:marLeft w:val="0"/>
                              <w:marRight w:val="0"/>
                              <w:marTop w:val="0"/>
                              <w:marBottom w:val="0"/>
                              <w:divBdr>
                                <w:top w:val="none" w:sz="0" w:space="0" w:color="auto"/>
                                <w:left w:val="none" w:sz="0" w:space="0" w:color="auto"/>
                                <w:bottom w:val="none" w:sz="0" w:space="0" w:color="auto"/>
                                <w:right w:val="none" w:sz="0" w:space="0" w:color="auto"/>
                              </w:divBdr>
                              <w:divsChild>
                                <w:div w:id="4954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781598">
      <w:bodyDiv w:val="1"/>
      <w:marLeft w:val="0"/>
      <w:marRight w:val="0"/>
      <w:marTop w:val="0"/>
      <w:marBottom w:val="0"/>
      <w:divBdr>
        <w:top w:val="none" w:sz="0" w:space="0" w:color="auto"/>
        <w:left w:val="none" w:sz="0" w:space="0" w:color="auto"/>
        <w:bottom w:val="none" w:sz="0" w:space="0" w:color="auto"/>
        <w:right w:val="none" w:sz="0" w:space="0" w:color="auto"/>
      </w:divBdr>
      <w:divsChild>
        <w:div w:id="1710907865">
          <w:marLeft w:val="0"/>
          <w:marRight w:val="0"/>
          <w:marTop w:val="0"/>
          <w:marBottom w:val="0"/>
          <w:divBdr>
            <w:top w:val="none" w:sz="0" w:space="0" w:color="auto"/>
            <w:left w:val="none" w:sz="0" w:space="0" w:color="auto"/>
            <w:bottom w:val="none" w:sz="0" w:space="0" w:color="auto"/>
            <w:right w:val="none" w:sz="0" w:space="0" w:color="auto"/>
          </w:divBdr>
          <w:divsChild>
            <w:div w:id="1119451951">
              <w:marLeft w:val="0"/>
              <w:marRight w:val="0"/>
              <w:marTop w:val="0"/>
              <w:marBottom w:val="0"/>
              <w:divBdr>
                <w:top w:val="none" w:sz="0" w:space="0" w:color="auto"/>
                <w:left w:val="none" w:sz="0" w:space="0" w:color="auto"/>
                <w:bottom w:val="none" w:sz="0" w:space="0" w:color="auto"/>
                <w:right w:val="none" w:sz="0" w:space="0" w:color="auto"/>
              </w:divBdr>
              <w:divsChild>
                <w:div w:id="1997219791">
                  <w:marLeft w:val="0"/>
                  <w:marRight w:val="0"/>
                  <w:marTop w:val="0"/>
                  <w:marBottom w:val="0"/>
                  <w:divBdr>
                    <w:top w:val="none" w:sz="0" w:space="0" w:color="auto"/>
                    <w:left w:val="none" w:sz="0" w:space="0" w:color="auto"/>
                    <w:bottom w:val="none" w:sz="0" w:space="0" w:color="auto"/>
                    <w:right w:val="none" w:sz="0" w:space="0" w:color="auto"/>
                  </w:divBdr>
                  <w:divsChild>
                    <w:div w:id="118845701">
                      <w:marLeft w:val="0"/>
                      <w:marRight w:val="0"/>
                      <w:marTop w:val="0"/>
                      <w:marBottom w:val="0"/>
                      <w:divBdr>
                        <w:top w:val="none" w:sz="0" w:space="0" w:color="auto"/>
                        <w:left w:val="none" w:sz="0" w:space="0" w:color="auto"/>
                        <w:bottom w:val="none" w:sz="0" w:space="0" w:color="auto"/>
                        <w:right w:val="none" w:sz="0" w:space="0" w:color="auto"/>
                      </w:divBdr>
                      <w:divsChild>
                        <w:div w:id="10767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7807">
      <w:bodyDiv w:val="1"/>
      <w:marLeft w:val="0"/>
      <w:marRight w:val="0"/>
      <w:marTop w:val="0"/>
      <w:marBottom w:val="0"/>
      <w:divBdr>
        <w:top w:val="none" w:sz="0" w:space="0" w:color="auto"/>
        <w:left w:val="none" w:sz="0" w:space="0" w:color="auto"/>
        <w:bottom w:val="none" w:sz="0" w:space="0" w:color="auto"/>
        <w:right w:val="none" w:sz="0" w:space="0" w:color="auto"/>
      </w:divBdr>
      <w:divsChild>
        <w:div w:id="839127013">
          <w:marLeft w:val="0"/>
          <w:marRight w:val="0"/>
          <w:marTop w:val="0"/>
          <w:marBottom w:val="0"/>
          <w:divBdr>
            <w:top w:val="none" w:sz="0" w:space="0" w:color="auto"/>
            <w:left w:val="none" w:sz="0" w:space="0" w:color="auto"/>
            <w:bottom w:val="none" w:sz="0" w:space="0" w:color="auto"/>
            <w:right w:val="none" w:sz="0" w:space="0" w:color="auto"/>
          </w:divBdr>
          <w:divsChild>
            <w:div w:id="342560457">
              <w:marLeft w:val="0"/>
              <w:marRight w:val="0"/>
              <w:marTop w:val="0"/>
              <w:marBottom w:val="0"/>
              <w:divBdr>
                <w:top w:val="none" w:sz="0" w:space="0" w:color="auto"/>
                <w:left w:val="none" w:sz="0" w:space="0" w:color="auto"/>
                <w:bottom w:val="none" w:sz="0" w:space="0" w:color="auto"/>
                <w:right w:val="none" w:sz="0" w:space="0" w:color="auto"/>
              </w:divBdr>
              <w:divsChild>
                <w:div w:id="541939959">
                  <w:marLeft w:val="0"/>
                  <w:marRight w:val="0"/>
                  <w:marTop w:val="0"/>
                  <w:marBottom w:val="0"/>
                  <w:divBdr>
                    <w:top w:val="none" w:sz="0" w:space="0" w:color="auto"/>
                    <w:left w:val="none" w:sz="0" w:space="0" w:color="auto"/>
                    <w:bottom w:val="none" w:sz="0" w:space="0" w:color="auto"/>
                    <w:right w:val="none" w:sz="0" w:space="0" w:color="auto"/>
                  </w:divBdr>
                  <w:divsChild>
                    <w:div w:id="2029022603">
                      <w:marLeft w:val="0"/>
                      <w:marRight w:val="0"/>
                      <w:marTop w:val="0"/>
                      <w:marBottom w:val="0"/>
                      <w:divBdr>
                        <w:top w:val="none" w:sz="0" w:space="0" w:color="auto"/>
                        <w:left w:val="none" w:sz="0" w:space="0" w:color="auto"/>
                        <w:bottom w:val="none" w:sz="0" w:space="0" w:color="auto"/>
                        <w:right w:val="none" w:sz="0" w:space="0" w:color="auto"/>
                      </w:divBdr>
                      <w:divsChild>
                        <w:div w:id="635457261">
                          <w:marLeft w:val="0"/>
                          <w:marRight w:val="0"/>
                          <w:marTop w:val="0"/>
                          <w:marBottom w:val="0"/>
                          <w:divBdr>
                            <w:top w:val="none" w:sz="0" w:space="0" w:color="auto"/>
                            <w:left w:val="none" w:sz="0" w:space="0" w:color="auto"/>
                            <w:bottom w:val="none" w:sz="0" w:space="0" w:color="auto"/>
                            <w:right w:val="none" w:sz="0" w:space="0" w:color="auto"/>
                          </w:divBdr>
                          <w:divsChild>
                            <w:div w:id="1120606327">
                              <w:marLeft w:val="0"/>
                              <w:marRight w:val="0"/>
                              <w:marTop w:val="0"/>
                              <w:marBottom w:val="0"/>
                              <w:divBdr>
                                <w:top w:val="none" w:sz="0" w:space="0" w:color="auto"/>
                                <w:left w:val="none" w:sz="0" w:space="0" w:color="auto"/>
                                <w:bottom w:val="none" w:sz="0" w:space="0" w:color="auto"/>
                                <w:right w:val="none" w:sz="0" w:space="0" w:color="auto"/>
                              </w:divBdr>
                              <w:divsChild>
                                <w:div w:id="558327554">
                                  <w:marLeft w:val="0"/>
                                  <w:marRight w:val="0"/>
                                  <w:marTop w:val="0"/>
                                  <w:marBottom w:val="0"/>
                                  <w:divBdr>
                                    <w:top w:val="none" w:sz="0" w:space="0" w:color="auto"/>
                                    <w:left w:val="none" w:sz="0" w:space="0" w:color="auto"/>
                                    <w:bottom w:val="none" w:sz="0" w:space="0" w:color="auto"/>
                                    <w:right w:val="none" w:sz="0" w:space="0" w:color="auto"/>
                                  </w:divBdr>
                                  <w:divsChild>
                                    <w:div w:id="1227376413">
                                      <w:marLeft w:val="0"/>
                                      <w:marRight w:val="0"/>
                                      <w:marTop w:val="0"/>
                                      <w:marBottom w:val="0"/>
                                      <w:divBdr>
                                        <w:top w:val="none" w:sz="0" w:space="0" w:color="auto"/>
                                        <w:left w:val="none" w:sz="0" w:space="0" w:color="auto"/>
                                        <w:bottom w:val="none" w:sz="0" w:space="0" w:color="auto"/>
                                        <w:right w:val="none" w:sz="0" w:space="0" w:color="auto"/>
                                      </w:divBdr>
                                    </w:div>
                                    <w:div w:id="867525960">
                                      <w:marLeft w:val="0"/>
                                      <w:marRight w:val="0"/>
                                      <w:marTop w:val="0"/>
                                      <w:marBottom w:val="0"/>
                                      <w:divBdr>
                                        <w:top w:val="none" w:sz="0" w:space="0" w:color="auto"/>
                                        <w:left w:val="none" w:sz="0" w:space="0" w:color="auto"/>
                                        <w:bottom w:val="none" w:sz="0" w:space="0" w:color="auto"/>
                                        <w:right w:val="none" w:sz="0" w:space="0" w:color="auto"/>
                                      </w:divBdr>
                                    </w:div>
                                  </w:divsChild>
                                </w:div>
                                <w:div w:id="1240483219">
                                  <w:marLeft w:val="0"/>
                                  <w:marRight w:val="0"/>
                                  <w:marTop w:val="0"/>
                                  <w:marBottom w:val="0"/>
                                  <w:divBdr>
                                    <w:top w:val="none" w:sz="0" w:space="0" w:color="auto"/>
                                    <w:left w:val="none" w:sz="0" w:space="0" w:color="auto"/>
                                    <w:bottom w:val="none" w:sz="0" w:space="0" w:color="auto"/>
                                    <w:right w:val="none" w:sz="0" w:space="0" w:color="auto"/>
                                  </w:divBdr>
                                  <w:divsChild>
                                    <w:div w:id="502746272">
                                      <w:marLeft w:val="0"/>
                                      <w:marRight w:val="0"/>
                                      <w:marTop w:val="0"/>
                                      <w:marBottom w:val="0"/>
                                      <w:divBdr>
                                        <w:top w:val="none" w:sz="0" w:space="0" w:color="auto"/>
                                        <w:left w:val="none" w:sz="0" w:space="0" w:color="auto"/>
                                        <w:bottom w:val="none" w:sz="0" w:space="0" w:color="auto"/>
                                        <w:right w:val="none" w:sz="0" w:space="0" w:color="auto"/>
                                      </w:divBdr>
                                      <w:divsChild>
                                        <w:div w:id="1597978458">
                                          <w:marLeft w:val="0"/>
                                          <w:marRight w:val="0"/>
                                          <w:marTop w:val="0"/>
                                          <w:marBottom w:val="0"/>
                                          <w:divBdr>
                                            <w:top w:val="none" w:sz="0" w:space="0" w:color="auto"/>
                                            <w:left w:val="none" w:sz="0" w:space="0" w:color="auto"/>
                                            <w:bottom w:val="none" w:sz="0" w:space="0" w:color="auto"/>
                                            <w:right w:val="none" w:sz="0" w:space="0" w:color="auto"/>
                                          </w:divBdr>
                                        </w:div>
                                      </w:divsChild>
                                    </w:div>
                                    <w:div w:id="1160730799">
                                      <w:marLeft w:val="0"/>
                                      <w:marRight w:val="0"/>
                                      <w:marTop w:val="0"/>
                                      <w:marBottom w:val="0"/>
                                      <w:divBdr>
                                        <w:top w:val="none" w:sz="0" w:space="0" w:color="auto"/>
                                        <w:left w:val="none" w:sz="0" w:space="0" w:color="auto"/>
                                        <w:bottom w:val="none" w:sz="0" w:space="0" w:color="auto"/>
                                        <w:right w:val="none" w:sz="0" w:space="0" w:color="auto"/>
                                      </w:divBdr>
                                    </w:div>
                                  </w:divsChild>
                                </w:div>
                                <w:div w:id="951475856">
                                  <w:marLeft w:val="0"/>
                                  <w:marRight w:val="0"/>
                                  <w:marTop w:val="0"/>
                                  <w:marBottom w:val="0"/>
                                  <w:divBdr>
                                    <w:top w:val="none" w:sz="0" w:space="0" w:color="auto"/>
                                    <w:left w:val="none" w:sz="0" w:space="0" w:color="auto"/>
                                    <w:bottom w:val="none" w:sz="0" w:space="0" w:color="auto"/>
                                    <w:right w:val="none" w:sz="0" w:space="0" w:color="auto"/>
                                  </w:divBdr>
                                  <w:divsChild>
                                    <w:div w:id="699428099">
                                      <w:marLeft w:val="0"/>
                                      <w:marRight w:val="0"/>
                                      <w:marTop w:val="0"/>
                                      <w:marBottom w:val="0"/>
                                      <w:divBdr>
                                        <w:top w:val="none" w:sz="0" w:space="0" w:color="auto"/>
                                        <w:left w:val="none" w:sz="0" w:space="0" w:color="auto"/>
                                        <w:bottom w:val="none" w:sz="0" w:space="0" w:color="auto"/>
                                        <w:right w:val="none" w:sz="0" w:space="0" w:color="auto"/>
                                      </w:divBdr>
                                      <w:divsChild>
                                        <w:div w:id="951979363">
                                          <w:marLeft w:val="0"/>
                                          <w:marRight w:val="0"/>
                                          <w:marTop w:val="0"/>
                                          <w:marBottom w:val="0"/>
                                          <w:divBdr>
                                            <w:top w:val="none" w:sz="0" w:space="0" w:color="auto"/>
                                            <w:left w:val="none" w:sz="0" w:space="0" w:color="auto"/>
                                            <w:bottom w:val="none" w:sz="0" w:space="0" w:color="auto"/>
                                            <w:right w:val="none" w:sz="0" w:space="0" w:color="auto"/>
                                          </w:divBdr>
                                        </w:div>
                                      </w:divsChild>
                                    </w:div>
                                    <w:div w:id="1065641115">
                                      <w:marLeft w:val="0"/>
                                      <w:marRight w:val="0"/>
                                      <w:marTop w:val="0"/>
                                      <w:marBottom w:val="0"/>
                                      <w:divBdr>
                                        <w:top w:val="none" w:sz="0" w:space="0" w:color="auto"/>
                                        <w:left w:val="none" w:sz="0" w:space="0" w:color="auto"/>
                                        <w:bottom w:val="none" w:sz="0" w:space="0" w:color="auto"/>
                                        <w:right w:val="none" w:sz="0" w:space="0" w:color="auto"/>
                                      </w:divBdr>
                                    </w:div>
                                  </w:divsChild>
                                </w:div>
                                <w:div w:id="2123913411">
                                  <w:marLeft w:val="0"/>
                                  <w:marRight w:val="0"/>
                                  <w:marTop w:val="0"/>
                                  <w:marBottom w:val="0"/>
                                  <w:divBdr>
                                    <w:top w:val="none" w:sz="0" w:space="0" w:color="auto"/>
                                    <w:left w:val="none" w:sz="0" w:space="0" w:color="auto"/>
                                    <w:bottom w:val="none" w:sz="0" w:space="0" w:color="auto"/>
                                    <w:right w:val="none" w:sz="0" w:space="0" w:color="auto"/>
                                  </w:divBdr>
                                  <w:divsChild>
                                    <w:div w:id="870146043">
                                      <w:marLeft w:val="0"/>
                                      <w:marRight w:val="0"/>
                                      <w:marTop w:val="0"/>
                                      <w:marBottom w:val="0"/>
                                      <w:divBdr>
                                        <w:top w:val="none" w:sz="0" w:space="0" w:color="auto"/>
                                        <w:left w:val="none" w:sz="0" w:space="0" w:color="auto"/>
                                        <w:bottom w:val="none" w:sz="0" w:space="0" w:color="auto"/>
                                        <w:right w:val="none" w:sz="0" w:space="0" w:color="auto"/>
                                      </w:divBdr>
                                      <w:divsChild>
                                        <w:div w:id="1363822812">
                                          <w:marLeft w:val="0"/>
                                          <w:marRight w:val="0"/>
                                          <w:marTop w:val="0"/>
                                          <w:marBottom w:val="0"/>
                                          <w:divBdr>
                                            <w:top w:val="none" w:sz="0" w:space="0" w:color="auto"/>
                                            <w:left w:val="none" w:sz="0" w:space="0" w:color="auto"/>
                                            <w:bottom w:val="none" w:sz="0" w:space="0" w:color="auto"/>
                                            <w:right w:val="none" w:sz="0" w:space="0" w:color="auto"/>
                                          </w:divBdr>
                                        </w:div>
                                      </w:divsChild>
                                    </w:div>
                                    <w:div w:id="1074622128">
                                      <w:marLeft w:val="0"/>
                                      <w:marRight w:val="0"/>
                                      <w:marTop w:val="0"/>
                                      <w:marBottom w:val="0"/>
                                      <w:divBdr>
                                        <w:top w:val="none" w:sz="0" w:space="0" w:color="auto"/>
                                        <w:left w:val="none" w:sz="0" w:space="0" w:color="auto"/>
                                        <w:bottom w:val="none" w:sz="0" w:space="0" w:color="auto"/>
                                        <w:right w:val="none" w:sz="0" w:space="0" w:color="auto"/>
                                      </w:divBdr>
                                    </w:div>
                                  </w:divsChild>
                                </w:div>
                                <w:div w:id="509175216">
                                  <w:marLeft w:val="0"/>
                                  <w:marRight w:val="0"/>
                                  <w:marTop w:val="0"/>
                                  <w:marBottom w:val="0"/>
                                  <w:divBdr>
                                    <w:top w:val="none" w:sz="0" w:space="0" w:color="auto"/>
                                    <w:left w:val="none" w:sz="0" w:space="0" w:color="auto"/>
                                    <w:bottom w:val="none" w:sz="0" w:space="0" w:color="auto"/>
                                    <w:right w:val="none" w:sz="0" w:space="0" w:color="auto"/>
                                  </w:divBdr>
                                  <w:divsChild>
                                    <w:div w:id="462502496">
                                      <w:marLeft w:val="0"/>
                                      <w:marRight w:val="0"/>
                                      <w:marTop w:val="0"/>
                                      <w:marBottom w:val="0"/>
                                      <w:divBdr>
                                        <w:top w:val="none" w:sz="0" w:space="0" w:color="auto"/>
                                        <w:left w:val="none" w:sz="0" w:space="0" w:color="auto"/>
                                        <w:bottom w:val="none" w:sz="0" w:space="0" w:color="auto"/>
                                        <w:right w:val="none" w:sz="0" w:space="0" w:color="auto"/>
                                      </w:divBdr>
                                      <w:divsChild>
                                        <w:div w:id="12185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86236">
      <w:bodyDiv w:val="1"/>
      <w:marLeft w:val="0"/>
      <w:marRight w:val="0"/>
      <w:marTop w:val="0"/>
      <w:marBottom w:val="0"/>
      <w:divBdr>
        <w:top w:val="none" w:sz="0" w:space="0" w:color="auto"/>
        <w:left w:val="none" w:sz="0" w:space="0" w:color="auto"/>
        <w:bottom w:val="none" w:sz="0" w:space="0" w:color="auto"/>
        <w:right w:val="none" w:sz="0" w:space="0" w:color="auto"/>
      </w:divBdr>
      <w:divsChild>
        <w:div w:id="176894138">
          <w:marLeft w:val="0"/>
          <w:marRight w:val="0"/>
          <w:marTop w:val="0"/>
          <w:marBottom w:val="0"/>
          <w:divBdr>
            <w:top w:val="none" w:sz="0" w:space="0" w:color="auto"/>
            <w:left w:val="none" w:sz="0" w:space="0" w:color="auto"/>
            <w:bottom w:val="none" w:sz="0" w:space="0" w:color="auto"/>
            <w:right w:val="none" w:sz="0" w:space="0" w:color="auto"/>
          </w:divBdr>
          <w:divsChild>
            <w:div w:id="232743720">
              <w:marLeft w:val="0"/>
              <w:marRight w:val="0"/>
              <w:marTop w:val="0"/>
              <w:marBottom w:val="0"/>
              <w:divBdr>
                <w:top w:val="none" w:sz="0" w:space="0" w:color="auto"/>
                <w:left w:val="none" w:sz="0" w:space="0" w:color="auto"/>
                <w:bottom w:val="none" w:sz="0" w:space="0" w:color="auto"/>
                <w:right w:val="none" w:sz="0" w:space="0" w:color="auto"/>
              </w:divBdr>
              <w:divsChild>
                <w:div w:id="1531142972">
                  <w:marLeft w:val="0"/>
                  <w:marRight w:val="0"/>
                  <w:marTop w:val="0"/>
                  <w:marBottom w:val="0"/>
                  <w:divBdr>
                    <w:top w:val="none" w:sz="0" w:space="0" w:color="auto"/>
                    <w:left w:val="none" w:sz="0" w:space="0" w:color="auto"/>
                    <w:bottom w:val="none" w:sz="0" w:space="0" w:color="auto"/>
                    <w:right w:val="none" w:sz="0" w:space="0" w:color="auto"/>
                  </w:divBdr>
                  <w:divsChild>
                    <w:div w:id="1489252014">
                      <w:marLeft w:val="0"/>
                      <w:marRight w:val="0"/>
                      <w:marTop w:val="0"/>
                      <w:marBottom w:val="0"/>
                      <w:divBdr>
                        <w:top w:val="none" w:sz="0" w:space="0" w:color="auto"/>
                        <w:left w:val="none" w:sz="0" w:space="0" w:color="auto"/>
                        <w:bottom w:val="none" w:sz="0" w:space="0" w:color="auto"/>
                        <w:right w:val="none" w:sz="0" w:space="0" w:color="auto"/>
                      </w:divBdr>
                      <w:divsChild>
                        <w:div w:id="1805998148">
                          <w:marLeft w:val="0"/>
                          <w:marRight w:val="0"/>
                          <w:marTop w:val="0"/>
                          <w:marBottom w:val="0"/>
                          <w:divBdr>
                            <w:top w:val="none" w:sz="0" w:space="0" w:color="auto"/>
                            <w:left w:val="none" w:sz="0" w:space="0" w:color="auto"/>
                            <w:bottom w:val="none" w:sz="0" w:space="0" w:color="auto"/>
                            <w:right w:val="none" w:sz="0" w:space="0" w:color="auto"/>
                          </w:divBdr>
                          <w:divsChild>
                            <w:div w:id="870264916">
                              <w:marLeft w:val="0"/>
                              <w:marRight w:val="0"/>
                              <w:marTop w:val="0"/>
                              <w:marBottom w:val="0"/>
                              <w:divBdr>
                                <w:top w:val="none" w:sz="0" w:space="0" w:color="auto"/>
                                <w:left w:val="none" w:sz="0" w:space="0" w:color="auto"/>
                                <w:bottom w:val="none" w:sz="0" w:space="0" w:color="auto"/>
                                <w:right w:val="none" w:sz="0" w:space="0" w:color="auto"/>
                              </w:divBdr>
                              <w:divsChild>
                                <w:div w:id="1772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49882">
      <w:bodyDiv w:val="1"/>
      <w:marLeft w:val="0"/>
      <w:marRight w:val="0"/>
      <w:marTop w:val="0"/>
      <w:marBottom w:val="0"/>
      <w:divBdr>
        <w:top w:val="none" w:sz="0" w:space="0" w:color="auto"/>
        <w:left w:val="none" w:sz="0" w:space="0" w:color="auto"/>
        <w:bottom w:val="none" w:sz="0" w:space="0" w:color="auto"/>
        <w:right w:val="none" w:sz="0" w:space="0" w:color="auto"/>
      </w:divBdr>
      <w:divsChild>
        <w:div w:id="1876383079">
          <w:marLeft w:val="0"/>
          <w:marRight w:val="0"/>
          <w:marTop w:val="0"/>
          <w:marBottom w:val="0"/>
          <w:divBdr>
            <w:top w:val="none" w:sz="0" w:space="0" w:color="auto"/>
            <w:left w:val="none" w:sz="0" w:space="0" w:color="auto"/>
            <w:bottom w:val="none" w:sz="0" w:space="0" w:color="auto"/>
            <w:right w:val="none" w:sz="0" w:space="0" w:color="auto"/>
          </w:divBdr>
          <w:divsChild>
            <w:div w:id="1916862557">
              <w:marLeft w:val="0"/>
              <w:marRight w:val="0"/>
              <w:marTop w:val="0"/>
              <w:marBottom w:val="0"/>
              <w:divBdr>
                <w:top w:val="none" w:sz="0" w:space="0" w:color="auto"/>
                <w:left w:val="none" w:sz="0" w:space="0" w:color="auto"/>
                <w:bottom w:val="none" w:sz="0" w:space="0" w:color="auto"/>
                <w:right w:val="none" w:sz="0" w:space="0" w:color="auto"/>
              </w:divBdr>
              <w:divsChild>
                <w:div w:id="1055816362">
                  <w:marLeft w:val="0"/>
                  <w:marRight w:val="0"/>
                  <w:marTop w:val="0"/>
                  <w:marBottom w:val="0"/>
                  <w:divBdr>
                    <w:top w:val="none" w:sz="0" w:space="0" w:color="auto"/>
                    <w:left w:val="none" w:sz="0" w:space="0" w:color="auto"/>
                    <w:bottom w:val="none" w:sz="0" w:space="0" w:color="auto"/>
                    <w:right w:val="none" w:sz="0" w:space="0" w:color="auto"/>
                  </w:divBdr>
                  <w:divsChild>
                    <w:div w:id="2019849813">
                      <w:marLeft w:val="0"/>
                      <w:marRight w:val="0"/>
                      <w:marTop w:val="0"/>
                      <w:marBottom w:val="0"/>
                      <w:divBdr>
                        <w:top w:val="none" w:sz="0" w:space="0" w:color="auto"/>
                        <w:left w:val="none" w:sz="0" w:space="0" w:color="auto"/>
                        <w:bottom w:val="none" w:sz="0" w:space="0" w:color="auto"/>
                        <w:right w:val="none" w:sz="0" w:space="0" w:color="auto"/>
                      </w:divBdr>
                      <w:divsChild>
                        <w:div w:id="596988989">
                          <w:marLeft w:val="0"/>
                          <w:marRight w:val="0"/>
                          <w:marTop w:val="0"/>
                          <w:marBottom w:val="0"/>
                          <w:divBdr>
                            <w:top w:val="none" w:sz="0" w:space="0" w:color="auto"/>
                            <w:left w:val="none" w:sz="0" w:space="0" w:color="auto"/>
                            <w:bottom w:val="none" w:sz="0" w:space="0" w:color="auto"/>
                            <w:right w:val="none" w:sz="0" w:space="0" w:color="auto"/>
                          </w:divBdr>
                        </w:div>
                        <w:div w:id="821627317">
                          <w:marLeft w:val="0"/>
                          <w:marRight w:val="0"/>
                          <w:marTop w:val="0"/>
                          <w:marBottom w:val="0"/>
                          <w:divBdr>
                            <w:top w:val="none" w:sz="0" w:space="0" w:color="auto"/>
                            <w:left w:val="none" w:sz="0" w:space="0" w:color="auto"/>
                            <w:bottom w:val="none" w:sz="0" w:space="0" w:color="auto"/>
                            <w:right w:val="none" w:sz="0" w:space="0" w:color="auto"/>
                          </w:divBdr>
                          <w:divsChild>
                            <w:div w:id="1027557852">
                              <w:marLeft w:val="0"/>
                              <w:marRight w:val="0"/>
                              <w:marTop w:val="0"/>
                              <w:marBottom w:val="0"/>
                              <w:divBdr>
                                <w:top w:val="none" w:sz="0" w:space="0" w:color="auto"/>
                                <w:left w:val="none" w:sz="0" w:space="0" w:color="auto"/>
                                <w:bottom w:val="none" w:sz="0" w:space="0" w:color="auto"/>
                                <w:right w:val="none" w:sz="0" w:space="0" w:color="auto"/>
                              </w:divBdr>
                            </w:div>
                            <w:div w:id="573659691">
                              <w:marLeft w:val="0"/>
                              <w:marRight w:val="0"/>
                              <w:marTop w:val="0"/>
                              <w:marBottom w:val="0"/>
                              <w:divBdr>
                                <w:top w:val="none" w:sz="0" w:space="0" w:color="auto"/>
                                <w:left w:val="none" w:sz="0" w:space="0" w:color="auto"/>
                                <w:bottom w:val="none" w:sz="0" w:space="0" w:color="auto"/>
                                <w:right w:val="none" w:sz="0" w:space="0" w:color="auto"/>
                              </w:divBdr>
                            </w:div>
                            <w:div w:id="1411808047">
                              <w:marLeft w:val="0"/>
                              <w:marRight w:val="0"/>
                              <w:marTop w:val="0"/>
                              <w:marBottom w:val="0"/>
                              <w:divBdr>
                                <w:top w:val="none" w:sz="0" w:space="0" w:color="auto"/>
                                <w:left w:val="none" w:sz="0" w:space="0" w:color="auto"/>
                                <w:bottom w:val="none" w:sz="0" w:space="0" w:color="auto"/>
                                <w:right w:val="none" w:sz="0" w:space="0" w:color="auto"/>
                              </w:divBdr>
                            </w:div>
                            <w:div w:id="772749127">
                              <w:marLeft w:val="0"/>
                              <w:marRight w:val="0"/>
                              <w:marTop w:val="0"/>
                              <w:marBottom w:val="0"/>
                              <w:divBdr>
                                <w:top w:val="none" w:sz="0" w:space="0" w:color="auto"/>
                                <w:left w:val="none" w:sz="0" w:space="0" w:color="auto"/>
                                <w:bottom w:val="none" w:sz="0" w:space="0" w:color="auto"/>
                                <w:right w:val="none" w:sz="0" w:space="0" w:color="auto"/>
                              </w:divBdr>
                              <w:divsChild>
                                <w:div w:id="1869683995">
                                  <w:marLeft w:val="0"/>
                                  <w:marRight w:val="0"/>
                                  <w:marTop w:val="0"/>
                                  <w:marBottom w:val="0"/>
                                  <w:divBdr>
                                    <w:top w:val="none" w:sz="0" w:space="0" w:color="auto"/>
                                    <w:left w:val="none" w:sz="0" w:space="0" w:color="auto"/>
                                    <w:bottom w:val="none" w:sz="0" w:space="0" w:color="auto"/>
                                    <w:right w:val="none" w:sz="0" w:space="0" w:color="auto"/>
                                  </w:divBdr>
                                </w:div>
                              </w:divsChild>
                            </w:div>
                            <w:div w:id="865023459">
                              <w:marLeft w:val="0"/>
                              <w:marRight w:val="0"/>
                              <w:marTop w:val="0"/>
                              <w:marBottom w:val="0"/>
                              <w:divBdr>
                                <w:top w:val="none" w:sz="0" w:space="0" w:color="auto"/>
                                <w:left w:val="none" w:sz="0" w:space="0" w:color="auto"/>
                                <w:bottom w:val="none" w:sz="0" w:space="0" w:color="auto"/>
                                <w:right w:val="none" w:sz="0" w:space="0" w:color="auto"/>
                              </w:divBdr>
                              <w:divsChild>
                                <w:div w:id="843087315">
                                  <w:marLeft w:val="0"/>
                                  <w:marRight w:val="0"/>
                                  <w:marTop w:val="0"/>
                                  <w:marBottom w:val="0"/>
                                  <w:divBdr>
                                    <w:top w:val="none" w:sz="0" w:space="0" w:color="auto"/>
                                    <w:left w:val="none" w:sz="0" w:space="0" w:color="auto"/>
                                    <w:bottom w:val="none" w:sz="0" w:space="0" w:color="auto"/>
                                    <w:right w:val="none" w:sz="0" w:space="0" w:color="auto"/>
                                  </w:divBdr>
                                </w:div>
                              </w:divsChild>
                            </w:div>
                            <w:div w:id="398527144">
                              <w:marLeft w:val="0"/>
                              <w:marRight w:val="0"/>
                              <w:marTop w:val="0"/>
                              <w:marBottom w:val="0"/>
                              <w:divBdr>
                                <w:top w:val="none" w:sz="0" w:space="0" w:color="auto"/>
                                <w:left w:val="none" w:sz="0" w:space="0" w:color="auto"/>
                                <w:bottom w:val="none" w:sz="0" w:space="0" w:color="auto"/>
                                <w:right w:val="none" w:sz="0" w:space="0" w:color="auto"/>
                              </w:divBdr>
                              <w:divsChild>
                                <w:div w:id="1612011633">
                                  <w:marLeft w:val="0"/>
                                  <w:marRight w:val="0"/>
                                  <w:marTop w:val="0"/>
                                  <w:marBottom w:val="0"/>
                                  <w:divBdr>
                                    <w:top w:val="none" w:sz="0" w:space="0" w:color="auto"/>
                                    <w:left w:val="none" w:sz="0" w:space="0" w:color="auto"/>
                                    <w:bottom w:val="none" w:sz="0" w:space="0" w:color="auto"/>
                                    <w:right w:val="none" w:sz="0" w:space="0" w:color="auto"/>
                                  </w:divBdr>
                                </w:div>
                              </w:divsChild>
                            </w:div>
                            <w:div w:id="82992089">
                              <w:marLeft w:val="0"/>
                              <w:marRight w:val="0"/>
                              <w:marTop w:val="0"/>
                              <w:marBottom w:val="0"/>
                              <w:divBdr>
                                <w:top w:val="none" w:sz="0" w:space="0" w:color="auto"/>
                                <w:left w:val="none" w:sz="0" w:space="0" w:color="auto"/>
                                <w:bottom w:val="none" w:sz="0" w:space="0" w:color="auto"/>
                                <w:right w:val="none" w:sz="0" w:space="0" w:color="auto"/>
                              </w:divBdr>
                              <w:divsChild>
                                <w:div w:id="1280377386">
                                  <w:marLeft w:val="0"/>
                                  <w:marRight w:val="0"/>
                                  <w:marTop w:val="0"/>
                                  <w:marBottom w:val="0"/>
                                  <w:divBdr>
                                    <w:top w:val="none" w:sz="0" w:space="0" w:color="auto"/>
                                    <w:left w:val="none" w:sz="0" w:space="0" w:color="auto"/>
                                    <w:bottom w:val="none" w:sz="0" w:space="0" w:color="auto"/>
                                    <w:right w:val="none" w:sz="0" w:space="0" w:color="auto"/>
                                  </w:divBdr>
                                </w:div>
                              </w:divsChild>
                            </w:div>
                            <w:div w:id="1774743427">
                              <w:marLeft w:val="0"/>
                              <w:marRight w:val="0"/>
                              <w:marTop w:val="0"/>
                              <w:marBottom w:val="0"/>
                              <w:divBdr>
                                <w:top w:val="none" w:sz="0" w:space="0" w:color="auto"/>
                                <w:left w:val="none" w:sz="0" w:space="0" w:color="auto"/>
                                <w:bottom w:val="none" w:sz="0" w:space="0" w:color="auto"/>
                                <w:right w:val="none" w:sz="0" w:space="0" w:color="auto"/>
                              </w:divBdr>
                              <w:divsChild>
                                <w:div w:id="744960670">
                                  <w:marLeft w:val="0"/>
                                  <w:marRight w:val="0"/>
                                  <w:marTop w:val="0"/>
                                  <w:marBottom w:val="0"/>
                                  <w:divBdr>
                                    <w:top w:val="none" w:sz="0" w:space="0" w:color="auto"/>
                                    <w:left w:val="none" w:sz="0" w:space="0" w:color="auto"/>
                                    <w:bottom w:val="none" w:sz="0" w:space="0" w:color="auto"/>
                                    <w:right w:val="none" w:sz="0" w:space="0" w:color="auto"/>
                                  </w:divBdr>
                                </w:div>
                              </w:divsChild>
                            </w:div>
                            <w:div w:id="175195077">
                              <w:marLeft w:val="0"/>
                              <w:marRight w:val="0"/>
                              <w:marTop w:val="0"/>
                              <w:marBottom w:val="0"/>
                              <w:divBdr>
                                <w:top w:val="none" w:sz="0" w:space="0" w:color="auto"/>
                                <w:left w:val="none" w:sz="0" w:space="0" w:color="auto"/>
                                <w:bottom w:val="none" w:sz="0" w:space="0" w:color="auto"/>
                                <w:right w:val="none" w:sz="0" w:space="0" w:color="auto"/>
                              </w:divBdr>
                              <w:divsChild>
                                <w:div w:id="185677981">
                                  <w:marLeft w:val="0"/>
                                  <w:marRight w:val="0"/>
                                  <w:marTop w:val="0"/>
                                  <w:marBottom w:val="0"/>
                                  <w:divBdr>
                                    <w:top w:val="none" w:sz="0" w:space="0" w:color="auto"/>
                                    <w:left w:val="none" w:sz="0" w:space="0" w:color="auto"/>
                                    <w:bottom w:val="none" w:sz="0" w:space="0" w:color="auto"/>
                                    <w:right w:val="none" w:sz="0" w:space="0" w:color="auto"/>
                                  </w:divBdr>
                                </w:div>
                              </w:divsChild>
                            </w:div>
                            <w:div w:id="1992444643">
                              <w:marLeft w:val="0"/>
                              <w:marRight w:val="0"/>
                              <w:marTop w:val="0"/>
                              <w:marBottom w:val="0"/>
                              <w:divBdr>
                                <w:top w:val="none" w:sz="0" w:space="0" w:color="auto"/>
                                <w:left w:val="none" w:sz="0" w:space="0" w:color="auto"/>
                                <w:bottom w:val="none" w:sz="0" w:space="0" w:color="auto"/>
                                <w:right w:val="none" w:sz="0" w:space="0" w:color="auto"/>
                              </w:divBdr>
                              <w:divsChild>
                                <w:div w:id="136460962">
                                  <w:marLeft w:val="0"/>
                                  <w:marRight w:val="0"/>
                                  <w:marTop w:val="0"/>
                                  <w:marBottom w:val="0"/>
                                  <w:divBdr>
                                    <w:top w:val="none" w:sz="0" w:space="0" w:color="auto"/>
                                    <w:left w:val="none" w:sz="0" w:space="0" w:color="auto"/>
                                    <w:bottom w:val="none" w:sz="0" w:space="0" w:color="auto"/>
                                    <w:right w:val="none" w:sz="0" w:space="0" w:color="auto"/>
                                  </w:divBdr>
                                </w:div>
                              </w:divsChild>
                            </w:div>
                            <w:div w:id="809634641">
                              <w:marLeft w:val="0"/>
                              <w:marRight w:val="0"/>
                              <w:marTop w:val="0"/>
                              <w:marBottom w:val="0"/>
                              <w:divBdr>
                                <w:top w:val="none" w:sz="0" w:space="0" w:color="auto"/>
                                <w:left w:val="none" w:sz="0" w:space="0" w:color="auto"/>
                                <w:bottom w:val="none" w:sz="0" w:space="0" w:color="auto"/>
                                <w:right w:val="none" w:sz="0" w:space="0" w:color="auto"/>
                              </w:divBdr>
                              <w:divsChild>
                                <w:div w:id="144249645">
                                  <w:marLeft w:val="0"/>
                                  <w:marRight w:val="0"/>
                                  <w:marTop w:val="0"/>
                                  <w:marBottom w:val="0"/>
                                  <w:divBdr>
                                    <w:top w:val="none" w:sz="0" w:space="0" w:color="auto"/>
                                    <w:left w:val="none" w:sz="0" w:space="0" w:color="auto"/>
                                    <w:bottom w:val="none" w:sz="0" w:space="0" w:color="auto"/>
                                    <w:right w:val="none" w:sz="0" w:space="0" w:color="auto"/>
                                  </w:divBdr>
                                </w:div>
                              </w:divsChild>
                            </w:div>
                            <w:div w:id="2137143639">
                              <w:marLeft w:val="0"/>
                              <w:marRight w:val="0"/>
                              <w:marTop w:val="0"/>
                              <w:marBottom w:val="0"/>
                              <w:divBdr>
                                <w:top w:val="none" w:sz="0" w:space="0" w:color="auto"/>
                                <w:left w:val="none" w:sz="0" w:space="0" w:color="auto"/>
                                <w:bottom w:val="none" w:sz="0" w:space="0" w:color="auto"/>
                                <w:right w:val="none" w:sz="0" w:space="0" w:color="auto"/>
                              </w:divBdr>
                              <w:divsChild>
                                <w:div w:id="807936930">
                                  <w:marLeft w:val="0"/>
                                  <w:marRight w:val="0"/>
                                  <w:marTop w:val="0"/>
                                  <w:marBottom w:val="0"/>
                                  <w:divBdr>
                                    <w:top w:val="none" w:sz="0" w:space="0" w:color="auto"/>
                                    <w:left w:val="none" w:sz="0" w:space="0" w:color="auto"/>
                                    <w:bottom w:val="none" w:sz="0" w:space="0" w:color="auto"/>
                                    <w:right w:val="none" w:sz="0" w:space="0" w:color="auto"/>
                                  </w:divBdr>
                                </w:div>
                              </w:divsChild>
                            </w:div>
                            <w:div w:id="780297591">
                              <w:marLeft w:val="0"/>
                              <w:marRight w:val="0"/>
                              <w:marTop w:val="0"/>
                              <w:marBottom w:val="0"/>
                              <w:divBdr>
                                <w:top w:val="none" w:sz="0" w:space="0" w:color="auto"/>
                                <w:left w:val="none" w:sz="0" w:space="0" w:color="auto"/>
                                <w:bottom w:val="none" w:sz="0" w:space="0" w:color="auto"/>
                                <w:right w:val="none" w:sz="0" w:space="0" w:color="auto"/>
                              </w:divBdr>
                              <w:divsChild>
                                <w:div w:id="1591039847">
                                  <w:marLeft w:val="0"/>
                                  <w:marRight w:val="0"/>
                                  <w:marTop w:val="0"/>
                                  <w:marBottom w:val="0"/>
                                  <w:divBdr>
                                    <w:top w:val="none" w:sz="0" w:space="0" w:color="auto"/>
                                    <w:left w:val="none" w:sz="0" w:space="0" w:color="auto"/>
                                    <w:bottom w:val="none" w:sz="0" w:space="0" w:color="auto"/>
                                    <w:right w:val="none" w:sz="0" w:space="0" w:color="auto"/>
                                  </w:divBdr>
                                </w:div>
                              </w:divsChild>
                            </w:div>
                            <w:div w:id="2068406150">
                              <w:marLeft w:val="0"/>
                              <w:marRight w:val="0"/>
                              <w:marTop w:val="0"/>
                              <w:marBottom w:val="0"/>
                              <w:divBdr>
                                <w:top w:val="none" w:sz="0" w:space="0" w:color="auto"/>
                                <w:left w:val="none" w:sz="0" w:space="0" w:color="auto"/>
                                <w:bottom w:val="none" w:sz="0" w:space="0" w:color="auto"/>
                                <w:right w:val="none" w:sz="0" w:space="0" w:color="auto"/>
                              </w:divBdr>
                              <w:divsChild>
                                <w:div w:id="1058015115">
                                  <w:marLeft w:val="0"/>
                                  <w:marRight w:val="0"/>
                                  <w:marTop w:val="0"/>
                                  <w:marBottom w:val="0"/>
                                  <w:divBdr>
                                    <w:top w:val="none" w:sz="0" w:space="0" w:color="auto"/>
                                    <w:left w:val="none" w:sz="0" w:space="0" w:color="auto"/>
                                    <w:bottom w:val="none" w:sz="0" w:space="0" w:color="auto"/>
                                    <w:right w:val="none" w:sz="0" w:space="0" w:color="auto"/>
                                  </w:divBdr>
                                </w:div>
                              </w:divsChild>
                            </w:div>
                            <w:div w:id="1800684379">
                              <w:marLeft w:val="0"/>
                              <w:marRight w:val="0"/>
                              <w:marTop w:val="0"/>
                              <w:marBottom w:val="0"/>
                              <w:divBdr>
                                <w:top w:val="none" w:sz="0" w:space="0" w:color="auto"/>
                                <w:left w:val="none" w:sz="0" w:space="0" w:color="auto"/>
                                <w:bottom w:val="none" w:sz="0" w:space="0" w:color="auto"/>
                                <w:right w:val="none" w:sz="0" w:space="0" w:color="auto"/>
                              </w:divBdr>
                              <w:divsChild>
                                <w:div w:id="11645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34229">
      <w:bodyDiv w:val="1"/>
      <w:marLeft w:val="0"/>
      <w:marRight w:val="0"/>
      <w:marTop w:val="0"/>
      <w:marBottom w:val="0"/>
      <w:divBdr>
        <w:top w:val="none" w:sz="0" w:space="0" w:color="auto"/>
        <w:left w:val="none" w:sz="0" w:space="0" w:color="auto"/>
        <w:bottom w:val="none" w:sz="0" w:space="0" w:color="auto"/>
        <w:right w:val="none" w:sz="0" w:space="0" w:color="auto"/>
      </w:divBdr>
      <w:divsChild>
        <w:div w:id="585505736">
          <w:marLeft w:val="0"/>
          <w:marRight w:val="0"/>
          <w:marTop w:val="0"/>
          <w:marBottom w:val="0"/>
          <w:divBdr>
            <w:top w:val="none" w:sz="0" w:space="0" w:color="auto"/>
            <w:left w:val="none" w:sz="0" w:space="0" w:color="auto"/>
            <w:bottom w:val="none" w:sz="0" w:space="0" w:color="auto"/>
            <w:right w:val="none" w:sz="0" w:space="0" w:color="auto"/>
          </w:divBdr>
          <w:divsChild>
            <w:div w:id="673655098">
              <w:marLeft w:val="0"/>
              <w:marRight w:val="0"/>
              <w:marTop w:val="0"/>
              <w:marBottom w:val="0"/>
              <w:divBdr>
                <w:top w:val="none" w:sz="0" w:space="0" w:color="auto"/>
                <w:left w:val="none" w:sz="0" w:space="0" w:color="auto"/>
                <w:bottom w:val="none" w:sz="0" w:space="0" w:color="auto"/>
                <w:right w:val="none" w:sz="0" w:space="0" w:color="auto"/>
              </w:divBdr>
              <w:divsChild>
                <w:div w:id="1205674651">
                  <w:marLeft w:val="0"/>
                  <w:marRight w:val="0"/>
                  <w:marTop w:val="0"/>
                  <w:marBottom w:val="0"/>
                  <w:divBdr>
                    <w:top w:val="none" w:sz="0" w:space="0" w:color="auto"/>
                    <w:left w:val="none" w:sz="0" w:space="0" w:color="auto"/>
                    <w:bottom w:val="none" w:sz="0" w:space="0" w:color="auto"/>
                    <w:right w:val="none" w:sz="0" w:space="0" w:color="auto"/>
                  </w:divBdr>
                  <w:divsChild>
                    <w:div w:id="12733233">
                      <w:marLeft w:val="0"/>
                      <w:marRight w:val="0"/>
                      <w:marTop w:val="0"/>
                      <w:marBottom w:val="0"/>
                      <w:divBdr>
                        <w:top w:val="none" w:sz="0" w:space="0" w:color="auto"/>
                        <w:left w:val="none" w:sz="0" w:space="0" w:color="auto"/>
                        <w:bottom w:val="none" w:sz="0" w:space="0" w:color="auto"/>
                        <w:right w:val="none" w:sz="0" w:space="0" w:color="auto"/>
                      </w:divBdr>
                      <w:divsChild>
                        <w:div w:id="225534819">
                          <w:marLeft w:val="0"/>
                          <w:marRight w:val="0"/>
                          <w:marTop w:val="0"/>
                          <w:marBottom w:val="0"/>
                          <w:divBdr>
                            <w:top w:val="none" w:sz="0" w:space="0" w:color="auto"/>
                            <w:left w:val="none" w:sz="0" w:space="0" w:color="auto"/>
                            <w:bottom w:val="none" w:sz="0" w:space="0" w:color="auto"/>
                            <w:right w:val="none" w:sz="0" w:space="0" w:color="auto"/>
                          </w:divBdr>
                          <w:divsChild>
                            <w:div w:id="245186478">
                              <w:marLeft w:val="0"/>
                              <w:marRight w:val="0"/>
                              <w:marTop w:val="0"/>
                              <w:marBottom w:val="0"/>
                              <w:divBdr>
                                <w:top w:val="none" w:sz="0" w:space="0" w:color="auto"/>
                                <w:left w:val="none" w:sz="0" w:space="0" w:color="auto"/>
                                <w:bottom w:val="none" w:sz="0" w:space="0" w:color="auto"/>
                                <w:right w:val="none" w:sz="0" w:space="0" w:color="auto"/>
                              </w:divBdr>
                              <w:divsChild>
                                <w:div w:id="6124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046634">
      <w:bodyDiv w:val="1"/>
      <w:marLeft w:val="0"/>
      <w:marRight w:val="0"/>
      <w:marTop w:val="0"/>
      <w:marBottom w:val="0"/>
      <w:divBdr>
        <w:top w:val="none" w:sz="0" w:space="0" w:color="auto"/>
        <w:left w:val="none" w:sz="0" w:space="0" w:color="auto"/>
        <w:bottom w:val="none" w:sz="0" w:space="0" w:color="auto"/>
        <w:right w:val="none" w:sz="0" w:space="0" w:color="auto"/>
      </w:divBdr>
      <w:divsChild>
        <w:div w:id="1776636356">
          <w:marLeft w:val="0"/>
          <w:marRight w:val="0"/>
          <w:marTop w:val="0"/>
          <w:marBottom w:val="0"/>
          <w:divBdr>
            <w:top w:val="none" w:sz="0" w:space="0" w:color="auto"/>
            <w:left w:val="none" w:sz="0" w:space="0" w:color="auto"/>
            <w:bottom w:val="none" w:sz="0" w:space="0" w:color="auto"/>
            <w:right w:val="none" w:sz="0" w:space="0" w:color="auto"/>
          </w:divBdr>
          <w:divsChild>
            <w:div w:id="1393966824">
              <w:marLeft w:val="0"/>
              <w:marRight w:val="0"/>
              <w:marTop w:val="0"/>
              <w:marBottom w:val="0"/>
              <w:divBdr>
                <w:top w:val="none" w:sz="0" w:space="0" w:color="auto"/>
                <w:left w:val="none" w:sz="0" w:space="0" w:color="auto"/>
                <w:bottom w:val="none" w:sz="0" w:space="0" w:color="auto"/>
                <w:right w:val="none" w:sz="0" w:space="0" w:color="auto"/>
              </w:divBdr>
              <w:divsChild>
                <w:div w:id="336465943">
                  <w:marLeft w:val="0"/>
                  <w:marRight w:val="0"/>
                  <w:marTop w:val="0"/>
                  <w:marBottom w:val="0"/>
                  <w:divBdr>
                    <w:top w:val="none" w:sz="0" w:space="0" w:color="auto"/>
                    <w:left w:val="none" w:sz="0" w:space="0" w:color="auto"/>
                    <w:bottom w:val="none" w:sz="0" w:space="0" w:color="auto"/>
                    <w:right w:val="none" w:sz="0" w:space="0" w:color="auto"/>
                  </w:divBdr>
                  <w:divsChild>
                    <w:div w:id="466973174">
                      <w:marLeft w:val="0"/>
                      <w:marRight w:val="0"/>
                      <w:marTop w:val="0"/>
                      <w:marBottom w:val="0"/>
                      <w:divBdr>
                        <w:top w:val="none" w:sz="0" w:space="0" w:color="auto"/>
                        <w:left w:val="none" w:sz="0" w:space="0" w:color="auto"/>
                        <w:bottom w:val="none" w:sz="0" w:space="0" w:color="auto"/>
                        <w:right w:val="none" w:sz="0" w:space="0" w:color="auto"/>
                      </w:divBdr>
                      <w:divsChild>
                        <w:div w:id="1558053709">
                          <w:marLeft w:val="0"/>
                          <w:marRight w:val="0"/>
                          <w:marTop w:val="0"/>
                          <w:marBottom w:val="0"/>
                          <w:divBdr>
                            <w:top w:val="none" w:sz="0" w:space="0" w:color="auto"/>
                            <w:left w:val="none" w:sz="0" w:space="0" w:color="auto"/>
                            <w:bottom w:val="none" w:sz="0" w:space="0" w:color="auto"/>
                            <w:right w:val="none" w:sz="0" w:space="0" w:color="auto"/>
                          </w:divBdr>
                          <w:divsChild>
                            <w:div w:id="561794008">
                              <w:marLeft w:val="0"/>
                              <w:marRight w:val="0"/>
                              <w:marTop w:val="0"/>
                              <w:marBottom w:val="0"/>
                              <w:divBdr>
                                <w:top w:val="none" w:sz="0" w:space="0" w:color="auto"/>
                                <w:left w:val="none" w:sz="0" w:space="0" w:color="auto"/>
                                <w:bottom w:val="none" w:sz="0" w:space="0" w:color="auto"/>
                                <w:right w:val="none" w:sz="0" w:space="0" w:color="auto"/>
                              </w:divBdr>
                              <w:divsChild>
                                <w:div w:id="11500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01727">
      <w:bodyDiv w:val="1"/>
      <w:marLeft w:val="0"/>
      <w:marRight w:val="0"/>
      <w:marTop w:val="0"/>
      <w:marBottom w:val="0"/>
      <w:divBdr>
        <w:top w:val="none" w:sz="0" w:space="0" w:color="auto"/>
        <w:left w:val="none" w:sz="0" w:space="0" w:color="auto"/>
        <w:bottom w:val="none" w:sz="0" w:space="0" w:color="auto"/>
        <w:right w:val="none" w:sz="0" w:space="0" w:color="auto"/>
      </w:divBdr>
      <w:divsChild>
        <w:div w:id="2057974153">
          <w:marLeft w:val="0"/>
          <w:marRight w:val="0"/>
          <w:marTop w:val="0"/>
          <w:marBottom w:val="0"/>
          <w:divBdr>
            <w:top w:val="none" w:sz="0" w:space="0" w:color="auto"/>
            <w:left w:val="none" w:sz="0" w:space="0" w:color="auto"/>
            <w:bottom w:val="none" w:sz="0" w:space="0" w:color="auto"/>
            <w:right w:val="none" w:sz="0" w:space="0" w:color="auto"/>
          </w:divBdr>
          <w:divsChild>
            <w:div w:id="1056976272">
              <w:marLeft w:val="0"/>
              <w:marRight w:val="0"/>
              <w:marTop w:val="0"/>
              <w:marBottom w:val="0"/>
              <w:divBdr>
                <w:top w:val="none" w:sz="0" w:space="0" w:color="auto"/>
                <w:left w:val="none" w:sz="0" w:space="0" w:color="auto"/>
                <w:bottom w:val="none" w:sz="0" w:space="0" w:color="auto"/>
                <w:right w:val="none" w:sz="0" w:space="0" w:color="auto"/>
              </w:divBdr>
              <w:divsChild>
                <w:div w:id="677656298">
                  <w:marLeft w:val="0"/>
                  <w:marRight w:val="0"/>
                  <w:marTop w:val="0"/>
                  <w:marBottom w:val="0"/>
                  <w:divBdr>
                    <w:top w:val="none" w:sz="0" w:space="0" w:color="auto"/>
                    <w:left w:val="none" w:sz="0" w:space="0" w:color="auto"/>
                    <w:bottom w:val="none" w:sz="0" w:space="0" w:color="auto"/>
                    <w:right w:val="none" w:sz="0" w:space="0" w:color="auto"/>
                  </w:divBdr>
                  <w:divsChild>
                    <w:div w:id="1716267866">
                      <w:marLeft w:val="0"/>
                      <w:marRight w:val="0"/>
                      <w:marTop w:val="0"/>
                      <w:marBottom w:val="0"/>
                      <w:divBdr>
                        <w:top w:val="none" w:sz="0" w:space="0" w:color="auto"/>
                        <w:left w:val="none" w:sz="0" w:space="0" w:color="auto"/>
                        <w:bottom w:val="none" w:sz="0" w:space="0" w:color="auto"/>
                        <w:right w:val="none" w:sz="0" w:space="0" w:color="auto"/>
                      </w:divBdr>
                      <w:divsChild>
                        <w:div w:id="1773430978">
                          <w:marLeft w:val="0"/>
                          <w:marRight w:val="0"/>
                          <w:marTop w:val="0"/>
                          <w:marBottom w:val="0"/>
                          <w:divBdr>
                            <w:top w:val="none" w:sz="0" w:space="0" w:color="auto"/>
                            <w:left w:val="none" w:sz="0" w:space="0" w:color="auto"/>
                            <w:bottom w:val="none" w:sz="0" w:space="0" w:color="auto"/>
                            <w:right w:val="none" w:sz="0" w:space="0" w:color="auto"/>
                          </w:divBdr>
                        </w:div>
                        <w:div w:id="939600695">
                          <w:marLeft w:val="0"/>
                          <w:marRight w:val="0"/>
                          <w:marTop w:val="0"/>
                          <w:marBottom w:val="0"/>
                          <w:divBdr>
                            <w:top w:val="none" w:sz="0" w:space="0" w:color="auto"/>
                            <w:left w:val="none" w:sz="0" w:space="0" w:color="auto"/>
                            <w:bottom w:val="none" w:sz="0" w:space="0" w:color="auto"/>
                            <w:right w:val="none" w:sz="0" w:space="0" w:color="auto"/>
                          </w:divBdr>
                          <w:divsChild>
                            <w:div w:id="94206244">
                              <w:marLeft w:val="0"/>
                              <w:marRight w:val="0"/>
                              <w:marTop w:val="0"/>
                              <w:marBottom w:val="0"/>
                              <w:divBdr>
                                <w:top w:val="none" w:sz="0" w:space="0" w:color="auto"/>
                                <w:left w:val="none" w:sz="0" w:space="0" w:color="auto"/>
                                <w:bottom w:val="none" w:sz="0" w:space="0" w:color="auto"/>
                                <w:right w:val="none" w:sz="0" w:space="0" w:color="auto"/>
                              </w:divBdr>
                            </w:div>
                            <w:div w:id="1396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76871">
      <w:bodyDiv w:val="1"/>
      <w:marLeft w:val="0"/>
      <w:marRight w:val="0"/>
      <w:marTop w:val="0"/>
      <w:marBottom w:val="0"/>
      <w:divBdr>
        <w:top w:val="none" w:sz="0" w:space="0" w:color="auto"/>
        <w:left w:val="none" w:sz="0" w:space="0" w:color="auto"/>
        <w:bottom w:val="none" w:sz="0" w:space="0" w:color="auto"/>
        <w:right w:val="none" w:sz="0" w:space="0" w:color="auto"/>
      </w:divBdr>
      <w:divsChild>
        <w:div w:id="684327412">
          <w:marLeft w:val="0"/>
          <w:marRight w:val="0"/>
          <w:marTop w:val="0"/>
          <w:marBottom w:val="0"/>
          <w:divBdr>
            <w:top w:val="none" w:sz="0" w:space="0" w:color="auto"/>
            <w:left w:val="none" w:sz="0" w:space="0" w:color="auto"/>
            <w:bottom w:val="none" w:sz="0" w:space="0" w:color="auto"/>
            <w:right w:val="none" w:sz="0" w:space="0" w:color="auto"/>
          </w:divBdr>
          <w:divsChild>
            <w:div w:id="299188773">
              <w:marLeft w:val="0"/>
              <w:marRight w:val="0"/>
              <w:marTop w:val="0"/>
              <w:marBottom w:val="0"/>
              <w:divBdr>
                <w:top w:val="none" w:sz="0" w:space="0" w:color="auto"/>
                <w:left w:val="none" w:sz="0" w:space="0" w:color="auto"/>
                <w:bottom w:val="none" w:sz="0" w:space="0" w:color="auto"/>
                <w:right w:val="none" w:sz="0" w:space="0" w:color="auto"/>
              </w:divBdr>
              <w:divsChild>
                <w:div w:id="96489261">
                  <w:marLeft w:val="0"/>
                  <w:marRight w:val="0"/>
                  <w:marTop w:val="0"/>
                  <w:marBottom w:val="0"/>
                  <w:divBdr>
                    <w:top w:val="none" w:sz="0" w:space="0" w:color="auto"/>
                    <w:left w:val="none" w:sz="0" w:space="0" w:color="auto"/>
                    <w:bottom w:val="none" w:sz="0" w:space="0" w:color="auto"/>
                    <w:right w:val="none" w:sz="0" w:space="0" w:color="auto"/>
                  </w:divBdr>
                  <w:divsChild>
                    <w:div w:id="739208710">
                      <w:marLeft w:val="0"/>
                      <w:marRight w:val="0"/>
                      <w:marTop w:val="0"/>
                      <w:marBottom w:val="0"/>
                      <w:divBdr>
                        <w:top w:val="none" w:sz="0" w:space="0" w:color="auto"/>
                        <w:left w:val="none" w:sz="0" w:space="0" w:color="auto"/>
                        <w:bottom w:val="none" w:sz="0" w:space="0" w:color="auto"/>
                        <w:right w:val="none" w:sz="0" w:space="0" w:color="auto"/>
                      </w:divBdr>
                      <w:divsChild>
                        <w:div w:id="1241401070">
                          <w:marLeft w:val="0"/>
                          <w:marRight w:val="0"/>
                          <w:marTop w:val="0"/>
                          <w:marBottom w:val="0"/>
                          <w:divBdr>
                            <w:top w:val="none" w:sz="0" w:space="0" w:color="auto"/>
                            <w:left w:val="none" w:sz="0" w:space="0" w:color="auto"/>
                            <w:bottom w:val="none" w:sz="0" w:space="0" w:color="auto"/>
                            <w:right w:val="none" w:sz="0" w:space="0" w:color="auto"/>
                          </w:divBdr>
                          <w:divsChild>
                            <w:div w:id="888568749">
                              <w:marLeft w:val="0"/>
                              <w:marRight w:val="0"/>
                              <w:marTop w:val="0"/>
                              <w:marBottom w:val="0"/>
                              <w:divBdr>
                                <w:top w:val="none" w:sz="0" w:space="0" w:color="auto"/>
                                <w:left w:val="none" w:sz="0" w:space="0" w:color="auto"/>
                                <w:bottom w:val="none" w:sz="0" w:space="0" w:color="auto"/>
                                <w:right w:val="none" w:sz="0" w:space="0" w:color="auto"/>
                              </w:divBdr>
                              <w:divsChild>
                                <w:div w:id="283268423">
                                  <w:marLeft w:val="0"/>
                                  <w:marRight w:val="0"/>
                                  <w:marTop w:val="0"/>
                                  <w:marBottom w:val="0"/>
                                  <w:divBdr>
                                    <w:top w:val="none" w:sz="0" w:space="0" w:color="auto"/>
                                    <w:left w:val="none" w:sz="0" w:space="0" w:color="auto"/>
                                    <w:bottom w:val="none" w:sz="0" w:space="0" w:color="auto"/>
                                    <w:right w:val="none" w:sz="0" w:space="0" w:color="auto"/>
                                  </w:divBdr>
                                  <w:divsChild>
                                    <w:div w:id="789199857">
                                      <w:marLeft w:val="0"/>
                                      <w:marRight w:val="0"/>
                                      <w:marTop w:val="0"/>
                                      <w:marBottom w:val="0"/>
                                      <w:divBdr>
                                        <w:top w:val="none" w:sz="0" w:space="0" w:color="auto"/>
                                        <w:left w:val="none" w:sz="0" w:space="0" w:color="auto"/>
                                        <w:bottom w:val="none" w:sz="0" w:space="0" w:color="auto"/>
                                        <w:right w:val="none" w:sz="0" w:space="0" w:color="auto"/>
                                      </w:divBdr>
                                    </w:div>
                                    <w:div w:id="407659387">
                                      <w:marLeft w:val="0"/>
                                      <w:marRight w:val="0"/>
                                      <w:marTop w:val="0"/>
                                      <w:marBottom w:val="0"/>
                                      <w:divBdr>
                                        <w:top w:val="none" w:sz="0" w:space="0" w:color="auto"/>
                                        <w:left w:val="none" w:sz="0" w:space="0" w:color="auto"/>
                                        <w:bottom w:val="none" w:sz="0" w:space="0" w:color="auto"/>
                                        <w:right w:val="none" w:sz="0" w:space="0" w:color="auto"/>
                                      </w:divBdr>
                                    </w:div>
                                  </w:divsChild>
                                </w:div>
                                <w:div w:id="1019576110">
                                  <w:marLeft w:val="0"/>
                                  <w:marRight w:val="0"/>
                                  <w:marTop w:val="0"/>
                                  <w:marBottom w:val="0"/>
                                  <w:divBdr>
                                    <w:top w:val="none" w:sz="0" w:space="0" w:color="auto"/>
                                    <w:left w:val="none" w:sz="0" w:space="0" w:color="auto"/>
                                    <w:bottom w:val="none" w:sz="0" w:space="0" w:color="auto"/>
                                    <w:right w:val="none" w:sz="0" w:space="0" w:color="auto"/>
                                  </w:divBdr>
                                  <w:divsChild>
                                    <w:div w:id="374624767">
                                      <w:marLeft w:val="0"/>
                                      <w:marRight w:val="0"/>
                                      <w:marTop w:val="0"/>
                                      <w:marBottom w:val="0"/>
                                      <w:divBdr>
                                        <w:top w:val="none" w:sz="0" w:space="0" w:color="auto"/>
                                        <w:left w:val="none" w:sz="0" w:space="0" w:color="auto"/>
                                        <w:bottom w:val="none" w:sz="0" w:space="0" w:color="auto"/>
                                        <w:right w:val="none" w:sz="0" w:space="0" w:color="auto"/>
                                      </w:divBdr>
                                      <w:divsChild>
                                        <w:div w:id="487745971">
                                          <w:marLeft w:val="0"/>
                                          <w:marRight w:val="0"/>
                                          <w:marTop w:val="0"/>
                                          <w:marBottom w:val="0"/>
                                          <w:divBdr>
                                            <w:top w:val="none" w:sz="0" w:space="0" w:color="auto"/>
                                            <w:left w:val="none" w:sz="0" w:space="0" w:color="auto"/>
                                            <w:bottom w:val="none" w:sz="0" w:space="0" w:color="auto"/>
                                            <w:right w:val="none" w:sz="0" w:space="0" w:color="auto"/>
                                          </w:divBdr>
                                        </w:div>
                                      </w:divsChild>
                                    </w:div>
                                    <w:div w:id="833377761">
                                      <w:marLeft w:val="0"/>
                                      <w:marRight w:val="0"/>
                                      <w:marTop w:val="0"/>
                                      <w:marBottom w:val="0"/>
                                      <w:divBdr>
                                        <w:top w:val="none" w:sz="0" w:space="0" w:color="auto"/>
                                        <w:left w:val="none" w:sz="0" w:space="0" w:color="auto"/>
                                        <w:bottom w:val="none" w:sz="0" w:space="0" w:color="auto"/>
                                        <w:right w:val="none" w:sz="0" w:space="0" w:color="auto"/>
                                      </w:divBdr>
                                    </w:div>
                                  </w:divsChild>
                                </w:div>
                                <w:div w:id="667171663">
                                  <w:marLeft w:val="0"/>
                                  <w:marRight w:val="0"/>
                                  <w:marTop w:val="0"/>
                                  <w:marBottom w:val="0"/>
                                  <w:divBdr>
                                    <w:top w:val="none" w:sz="0" w:space="0" w:color="auto"/>
                                    <w:left w:val="none" w:sz="0" w:space="0" w:color="auto"/>
                                    <w:bottom w:val="none" w:sz="0" w:space="0" w:color="auto"/>
                                    <w:right w:val="none" w:sz="0" w:space="0" w:color="auto"/>
                                  </w:divBdr>
                                  <w:divsChild>
                                    <w:div w:id="1988050410">
                                      <w:marLeft w:val="0"/>
                                      <w:marRight w:val="0"/>
                                      <w:marTop w:val="0"/>
                                      <w:marBottom w:val="0"/>
                                      <w:divBdr>
                                        <w:top w:val="none" w:sz="0" w:space="0" w:color="auto"/>
                                        <w:left w:val="none" w:sz="0" w:space="0" w:color="auto"/>
                                        <w:bottom w:val="none" w:sz="0" w:space="0" w:color="auto"/>
                                        <w:right w:val="none" w:sz="0" w:space="0" w:color="auto"/>
                                      </w:divBdr>
                                      <w:divsChild>
                                        <w:div w:id="1123353857">
                                          <w:marLeft w:val="0"/>
                                          <w:marRight w:val="0"/>
                                          <w:marTop w:val="0"/>
                                          <w:marBottom w:val="0"/>
                                          <w:divBdr>
                                            <w:top w:val="none" w:sz="0" w:space="0" w:color="auto"/>
                                            <w:left w:val="none" w:sz="0" w:space="0" w:color="auto"/>
                                            <w:bottom w:val="none" w:sz="0" w:space="0" w:color="auto"/>
                                            <w:right w:val="none" w:sz="0" w:space="0" w:color="auto"/>
                                          </w:divBdr>
                                        </w:div>
                                      </w:divsChild>
                                    </w:div>
                                    <w:div w:id="1551965520">
                                      <w:marLeft w:val="0"/>
                                      <w:marRight w:val="0"/>
                                      <w:marTop w:val="0"/>
                                      <w:marBottom w:val="0"/>
                                      <w:divBdr>
                                        <w:top w:val="none" w:sz="0" w:space="0" w:color="auto"/>
                                        <w:left w:val="none" w:sz="0" w:space="0" w:color="auto"/>
                                        <w:bottom w:val="none" w:sz="0" w:space="0" w:color="auto"/>
                                        <w:right w:val="none" w:sz="0" w:space="0" w:color="auto"/>
                                      </w:divBdr>
                                    </w:div>
                                  </w:divsChild>
                                </w:div>
                                <w:div w:id="1926066928">
                                  <w:marLeft w:val="0"/>
                                  <w:marRight w:val="0"/>
                                  <w:marTop w:val="0"/>
                                  <w:marBottom w:val="0"/>
                                  <w:divBdr>
                                    <w:top w:val="none" w:sz="0" w:space="0" w:color="auto"/>
                                    <w:left w:val="none" w:sz="0" w:space="0" w:color="auto"/>
                                    <w:bottom w:val="none" w:sz="0" w:space="0" w:color="auto"/>
                                    <w:right w:val="none" w:sz="0" w:space="0" w:color="auto"/>
                                  </w:divBdr>
                                  <w:divsChild>
                                    <w:div w:id="1981302072">
                                      <w:marLeft w:val="0"/>
                                      <w:marRight w:val="0"/>
                                      <w:marTop w:val="0"/>
                                      <w:marBottom w:val="0"/>
                                      <w:divBdr>
                                        <w:top w:val="none" w:sz="0" w:space="0" w:color="auto"/>
                                        <w:left w:val="none" w:sz="0" w:space="0" w:color="auto"/>
                                        <w:bottom w:val="none" w:sz="0" w:space="0" w:color="auto"/>
                                        <w:right w:val="none" w:sz="0" w:space="0" w:color="auto"/>
                                      </w:divBdr>
                                      <w:divsChild>
                                        <w:div w:id="1784415882">
                                          <w:marLeft w:val="0"/>
                                          <w:marRight w:val="0"/>
                                          <w:marTop w:val="0"/>
                                          <w:marBottom w:val="0"/>
                                          <w:divBdr>
                                            <w:top w:val="none" w:sz="0" w:space="0" w:color="auto"/>
                                            <w:left w:val="none" w:sz="0" w:space="0" w:color="auto"/>
                                            <w:bottom w:val="none" w:sz="0" w:space="0" w:color="auto"/>
                                            <w:right w:val="none" w:sz="0" w:space="0" w:color="auto"/>
                                          </w:divBdr>
                                        </w:div>
                                      </w:divsChild>
                                    </w:div>
                                    <w:div w:id="500781341">
                                      <w:marLeft w:val="0"/>
                                      <w:marRight w:val="0"/>
                                      <w:marTop w:val="0"/>
                                      <w:marBottom w:val="0"/>
                                      <w:divBdr>
                                        <w:top w:val="none" w:sz="0" w:space="0" w:color="auto"/>
                                        <w:left w:val="none" w:sz="0" w:space="0" w:color="auto"/>
                                        <w:bottom w:val="none" w:sz="0" w:space="0" w:color="auto"/>
                                        <w:right w:val="none" w:sz="0" w:space="0" w:color="auto"/>
                                      </w:divBdr>
                                    </w:div>
                                  </w:divsChild>
                                </w:div>
                                <w:div w:id="1633247177">
                                  <w:marLeft w:val="0"/>
                                  <w:marRight w:val="0"/>
                                  <w:marTop w:val="0"/>
                                  <w:marBottom w:val="0"/>
                                  <w:divBdr>
                                    <w:top w:val="none" w:sz="0" w:space="0" w:color="auto"/>
                                    <w:left w:val="none" w:sz="0" w:space="0" w:color="auto"/>
                                    <w:bottom w:val="none" w:sz="0" w:space="0" w:color="auto"/>
                                    <w:right w:val="none" w:sz="0" w:space="0" w:color="auto"/>
                                  </w:divBdr>
                                  <w:divsChild>
                                    <w:div w:id="114450391">
                                      <w:marLeft w:val="0"/>
                                      <w:marRight w:val="0"/>
                                      <w:marTop w:val="0"/>
                                      <w:marBottom w:val="0"/>
                                      <w:divBdr>
                                        <w:top w:val="none" w:sz="0" w:space="0" w:color="auto"/>
                                        <w:left w:val="none" w:sz="0" w:space="0" w:color="auto"/>
                                        <w:bottom w:val="none" w:sz="0" w:space="0" w:color="auto"/>
                                        <w:right w:val="none" w:sz="0" w:space="0" w:color="auto"/>
                                      </w:divBdr>
                                      <w:divsChild>
                                        <w:div w:id="3510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883381">
      <w:bodyDiv w:val="1"/>
      <w:marLeft w:val="0"/>
      <w:marRight w:val="0"/>
      <w:marTop w:val="0"/>
      <w:marBottom w:val="0"/>
      <w:divBdr>
        <w:top w:val="none" w:sz="0" w:space="0" w:color="auto"/>
        <w:left w:val="none" w:sz="0" w:space="0" w:color="auto"/>
        <w:bottom w:val="none" w:sz="0" w:space="0" w:color="auto"/>
        <w:right w:val="none" w:sz="0" w:space="0" w:color="auto"/>
      </w:divBdr>
      <w:divsChild>
        <w:div w:id="1781491896">
          <w:marLeft w:val="0"/>
          <w:marRight w:val="0"/>
          <w:marTop w:val="0"/>
          <w:marBottom w:val="0"/>
          <w:divBdr>
            <w:top w:val="none" w:sz="0" w:space="0" w:color="auto"/>
            <w:left w:val="none" w:sz="0" w:space="0" w:color="auto"/>
            <w:bottom w:val="none" w:sz="0" w:space="0" w:color="auto"/>
            <w:right w:val="none" w:sz="0" w:space="0" w:color="auto"/>
          </w:divBdr>
          <w:divsChild>
            <w:div w:id="1815292316">
              <w:marLeft w:val="0"/>
              <w:marRight w:val="0"/>
              <w:marTop w:val="0"/>
              <w:marBottom w:val="0"/>
              <w:divBdr>
                <w:top w:val="none" w:sz="0" w:space="0" w:color="auto"/>
                <w:left w:val="none" w:sz="0" w:space="0" w:color="auto"/>
                <w:bottom w:val="none" w:sz="0" w:space="0" w:color="auto"/>
                <w:right w:val="none" w:sz="0" w:space="0" w:color="auto"/>
              </w:divBdr>
              <w:divsChild>
                <w:div w:id="1906911534">
                  <w:marLeft w:val="0"/>
                  <w:marRight w:val="0"/>
                  <w:marTop w:val="0"/>
                  <w:marBottom w:val="0"/>
                  <w:divBdr>
                    <w:top w:val="none" w:sz="0" w:space="0" w:color="auto"/>
                    <w:left w:val="none" w:sz="0" w:space="0" w:color="auto"/>
                    <w:bottom w:val="none" w:sz="0" w:space="0" w:color="auto"/>
                    <w:right w:val="none" w:sz="0" w:space="0" w:color="auto"/>
                  </w:divBdr>
                  <w:divsChild>
                    <w:div w:id="1741172869">
                      <w:marLeft w:val="0"/>
                      <w:marRight w:val="0"/>
                      <w:marTop w:val="0"/>
                      <w:marBottom w:val="0"/>
                      <w:divBdr>
                        <w:top w:val="none" w:sz="0" w:space="0" w:color="auto"/>
                        <w:left w:val="none" w:sz="0" w:space="0" w:color="auto"/>
                        <w:bottom w:val="none" w:sz="0" w:space="0" w:color="auto"/>
                        <w:right w:val="none" w:sz="0" w:space="0" w:color="auto"/>
                      </w:divBdr>
                      <w:divsChild>
                        <w:div w:id="734282849">
                          <w:marLeft w:val="0"/>
                          <w:marRight w:val="0"/>
                          <w:marTop w:val="0"/>
                          <w:marBottom w:val="0"/>
                          <w:divBdr>
                            <w:top w:val="none" w:sz="0" w:space="0" w:color="auto"/>
                            <w:left w:val="none" w:sz="0" w:space="0" w:color="auto"/>
                            <w:bottom w:val="none" w:sz="0" w:space="0" w:color="auto"/>
                            <w:right w:val="none" w:sz="0" w:space="0" w:color="auto"/>
                          </w:divBdr>
                        </w:div>
                        <w:div w:id="1850296261">
                          <w:marLeft w:val="0"/>
                          <w:marRight w:val="0"/>
                          <w:marTop w:val="0"/>
                          <w:marBottom w:val="0"/>
                          <w:divBdr>
                            <w:top w:val="none" w:sz="0" w:space="0" w:color="auto"/>
                            <w:left w:val="none" w:sz="0" w:space="0" w:color="auto"/>
                            <w:bottom w:val="none" w:sz="0" w:space="0" w:color="auto"/>
                            <w:right w:val="none" w:sz="0" w:space="0" w:color="auto"/>
                          </w:divBdr>
                          <w:divsChild>
                            <w:div w:id="14509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99108">
      <w:bodyDiv w:val="1"/>
      <w:marLeft w:val="0"/>
      <w:marRight w:val="0"/>
      <w:marTop w:val="0"/>
      <w:marBottom w:val="0"/>
      <w:divBdr>
        <w:top w:val="none" w:sz="0" w:space="0" w:color="auto"/>
        <w:left w:val="none" w:sz="0" w:space="0" w:color="auto"/>
        <w:bottom w:val="none" w:sz="0" w:space="0" w:color="auto"/>
        <w:right w:val="none" w:sz="0" w:space="0" w:color="auto"/>
      </w:divBdr>
      <w:divsChild>
        <w:div w:id="818112068">
          <w:marLeft w:val="0"/>
          <w:marRight w:val="0"/>
          <w:marTop w:val="0"/>
          <w:marBottom w:val="0"/>
          <w:divBdr>
            <w:top w:val="none" w:sz="0" w:space="0" w:color="auto"/>
            <w:left w:val="none" w:sz="0" w:space="0" w:color="auto"/>
            <w:bottom w:val="none" w:sz="0" w:space="0" w:color="auto"/>
            <w:right w:val="none" w:sz="0" w:space="0" w:color="auto"/>
          </w:divBdr>
          <w:divsChild>
            <w:div w:id="80032376">
              <w:marLeft w:val="0"/>
              <w:marRight w:val="0"/>
              <w:marTop w:val="0"/>
              <w:marBottom w:val="0"/>
              <w:divBdr>
                <w:top w:val="none" w:sz="0" w:space="0" w:color="auto"/>
                <w:left w:val="none" w:sz="0" w:space="0" w:color="auto"/>
                <w:bottom w:val="none" w:sz="0" w:space="0" w:color="auto"/>
                <w:right w:val="none" w:sz="0" w:space="0" w:color="auto"/>
              </w:divBdr>
              <w:divsChild>
                <w:div w:id="85730914">
                  <w:marLeft w:val="0"/>
                  <w:marRight w:val="0"/>
                  <w:marTop w:val="0"/>
                  <w:marBottom w:val="0"/>
                  <w:divBdr>
                    <w:top w:val="none" w:sz="0" w:space="0" w:color="auto"/>
                    <w:left w:val="none" w:sz="0" w:space="0" w:color="auto"/>
                    <w:bottom w:val="none" w:sz="0" w:space="0" w:color="auto"/>
                    <w:right w:val="none" w:sz="0" w:space="0" w:color="auto"/>
                  </w:divBdr>
                  <w:divsChild>
                    <w:div w:id="2083523988">
                      <w:marLeft w:val="0"/>
                      <w:marRight w:val="0"/>
                      <w:marTop w:val="0"/>
                      <w:marBottom w:val="0"/>
                      <w:divBdr>
                        <w:top w:val="none" w:sz="0" w:space="0" w:color="auto"/>
                        <w:left w:val="none" w:sz="0" w:space="0" w:color="auto"/>
                        <w:bottom w:val="none" w:sz="0" w:space="0" w:color="auto"/>
                        <w:right w:val="none" w:sz="0" w:space="0" w:color="auto"/>
                      </w:divBdr>
                      <w:divsChild>
                        <w:div w:id="484705189">
                          <w:marLeft w:val="0"/>
                          <w:marRight w:val="0"/>
                          <w:marTop w:val="0"/>
                          <w:marBottom w:val="0"/>
                          <w:divBdr>
                            <w:top w:val="none" w:sz="0" w:space="0" w:color="auto"/>
                            <w:left w:val="none" w:sz="0" w:space="0" w:color="auto"/>
                            <w:bottom w:val="none" w:sz="0" w:space="0" w:color="auto"/>
                            <w:right w:val="none" w:sz="0" w:space="0" w:color="auto"/>
                          </w:divBdr>
                        </w:div>
                        <w:div w:id="533344112">
                          <w:marLeft w:val="0"/>
                          <w:marRight w:val="0"/>
                          <w:marTop w:val="0"/>
                          <w:marBottom w:val="0"/>
                          <w:divBdr>
                            <w:top w:val="none" w:sz="0" w:space="0" w:color="auto"/>
                            <w:left w:val="none" w:sz="0" w:space="0" w:color="auto"/>
                            <w:bottom w:val="none" w:sz="0" w:space="0" w:color="auto"/>
                            <w:right w:val="none" w:sz="0" w:space="0" w:color="auto"/>
                          </w:divBdr>
                          <w:divsChild>
                            <w:div w:id="1402604305">
                              <w:marLeft w:val="0"/>
                              <w:marRight w:val="0"/>
                              <w:marTop w:val="0"/>
                              <w:marBottom w:val="0"/>
                              <w:divBdr>
                                <w:top w:val="none" w:sz="0" w:space="0" w:color="auto"/>
                                <w:left w:val="none" w:sz="0" w:space="0" w:color="auto"/>
                                <w:bottom w:val="none" w:sz="0" w:space="0" w:color="auto"/>
                                <w:right w:val="none" w:sz="0" w:space="0" w:color="auto"/>
                              </w:divBdr>
                            </w:div>
                            <w:div w:id="10114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991088">
      <w:bodyDiv w:val="1"/>
      <w:marLeft w:val="0"/>
      <w:marRight w:val="0"/>
      <w:marTop w:val="0"/>
      <w:marBottom w:val="0"/>
      <w:divBdr>
        <w:top w:val="none" w:sz="0" w:space="0" w:color="auto"/>
        <w:left w:val="none" w:sz="0" w:space="0" w:color="auto"/>
        <w:bottom w:val="none" w:sz="0" w:space="0" w:color="auto"/>
        <w:right w:val="none" w:sz="0" w:space="0" w:color="auto"/>
      </w:divBdr>
      <w:divsChild>
        <w:div w:id="1909730000">
          <w:marLeft w:val="0"/>
          <w:marRight w:val="0"/>
          <w:marTop w:val="0"/>
          <w:marBottom w:val="0"/>
          <w:divBdr>
            <w:top w:val="none" w:sz="0" w:space="0" w:color="auto"/>
            <w:left w:val="none" w:sz="0" w:space="0" w:color="auto"/>
            <w:bottom w:val="none" w:sz="0" w:space="0" w:color="auto"/>
            <w:right w:val="none" w:sz="0" w:space="0" w:color="auto"/>
          </w:divBdr>
          <w:divsChild>
            <w:div w:id="297995598">
              <w:marLeft w:val="0"/>
              <w:marRight w:val="0"/>
              <w:marTop w:val="0"/>
              <w:marBottom w:val="0"/>
              <w:divBdr>
                <w:top w:val="none" w:sz="0" w:space="0" w:color="auto"/>
                <w:left w:val="none" w:sz="0" w:space="0" w:color="auto"/>
                <w:bottom w:val="none" w:sz="0" w:space="0" w:color="auto"/>
                <w:right w:val="none" w:sz="0" w:space="0" w:color="auto"/>
              </w:divBdr>
              <w:divsChild>
                <w:div w:id="1129782298">
                  <w:marLeft w:val="0"/>
                  <w:marRight w:val="0"/>
                  <w:marTop w:val="0"/>
                  <w:marBottom w:val="0"/>
                  <w:divBdr>
                    <w:top w:val="none" w:sz="0" w:space="0" w:color="auto"/>
                    <w:left w:val="none" w:sz="0" w:space="0" w:color="auto"/>
                    <w:bottom w:val="none" w:sz="0" w:space="0" w:color="auto"/>
                    <w:right w:val="none" w:sz="0" w:space="0" w:color="auto"/>
                  </w:divBdr>
                  <w:divsChild>
                    <w:div w:id="2094818840">
                      <w:marLeft w:val="0"/>
                      <w:marRight w:val="0"/>
                      <w:marTop w:val="0"/>
                      <w:marBottom w:val="0"/>
                      <w:divBdr>
                        <w:top w:val="none" w:sz="0" w:space="0" w:color="auto"/>
                        <w:left w:val="none" w:sz="0" w:space="0" w:color="auto"/>
                        <w:bottom w:val="none" w:sz="0" w:space="0" w:color="auto"/>
                        <w:right w:val="none" w:sz="0" w:space="0" w:color="auto"/>
                      </w:divBdr>
                      <w:divsChild>
                        <w:div w:id="935748965">
                          <w:marLeft w:val="0"/>
                          <w:marRight w:val="0"/>
                          <w:marTop w:val="0"/>
                          <w:marBottom w:val="0"/>
                          <w:divBdr>
                            <w:top w:val="none" w:sz="0" w:space="0" w:color="auto"/>
                            <w:left w:val="none" w:sz="0" w:space="0" w:color="auto"/>
                            <w:bottom w:val="none" w:sz="0" w:space="0" w:color="auto"/>
                            <w:right w:val="none" w:sz="0" w:space="0" w:color="auto"/>
                          </w:divBdr>
                          <w:divsChild>
                            <w:div w:id="1352293087">
                              <w:marLeft w:val="0"/>
                              <w:marRight w:val="0"/>
                              <w:marTop w:val="0"/>
                              <w:marBottom w:val="0"/>
                              <w:divBdr>
                                <w:top w:val="none" w:sz="0" w:space="0" w:color="auto"/>
                                <w:left w:val="none" w:sz="0" w:space="0" w:color="auto"/>
                                <w:bottom w:val="none" w:sz="0" w:space="0" w:color="auto"/>
                                <w:right w:val="none" w:sz="0" w:space="0" w:color="auto"/>
                              </w:divBdr>
                              <w:divsChild>
                                <w:div w:id="344093815">
                                  <w:marLeft w:val="0"/>
                                  <w:marRight w:val="0"/>
                                  <w:marTop w:val="0"/>
                                  <w:marBottom w:val="0"/>
                                  <w:divBdr>
                                    <w:top w:val="none" w:sz="0" w:space="0" w:color="auto"/>
                                    <w:left w:val="none" w:sz="0" w:space="0" w:color="auto"/>
                                    <w:bottom w:val="none" w:sz="0" w:space="0" w:color="auto"/>
                                    <w:right w:val="none" w:sz="0" w:space="0" w:color="auto"/>
                                  </w:divBdr>
                                  <w:divsChild>
                                    <w:div w:id="1457678267">
                                      <w:marLeft w:val="0"/>
                                      <w:marRight w:val="0"/>
                                      <w:marTop w:val="0"/>
                                      <w:marBottom w:val="0"/>
                                      <w:divBdr>
                                        <w:top w:val="none" w:sz="0" w:space="0" w:color="auto"/>
                                        <w:left w:val="none" w:sz="0" w:space="0" w:color="auto"/>
                                        <w:bottom w:val="none" w:sz="0" w:space="0" w:color="auto"/>
                                        <w:right w:val="none" w:sz="0" w:space="0" w:color="auto"/>
                                      </w:divBdr>
                                    </w:div>
                                    <w:div w:id="353770058">
                                      <w:marLeft w:val="0"/>
                                      <w:marRight w:val="0"/>
                                      <w:marTop w:val="0"/>
                                      <w:marBottom w:val="0"/>
                                      <w:divBdr>
                                        <w:top w:val="none" w:sz="0" w:space="0" w:color="auto"/>
                                        <w:left w:val="none" w:sz="0" w:space="0" w:color="auto"/>
                                        <w:bottom w:val="none" w:sz="0" w:space="0" w:color="auto"/>
                                        <w:right w:val="none" w:sz="0" w:space="0" w:color="auto"/>
                                      </w:divBdr>
                                    </w:div>
                                  </w:divsChild>
                                </w:div>
                                <w:div w:id="243685261">
                                  <w:marLeft w:val="0"/>
                                  <w:marRight w:val="0"/>
                                  <w:marTop w:val="0"/>
                                  <w:marBottom w:val="0"/>
                                  <w:divBdr>
                                    <w:top w:val="none" w:sz="0" w:space="0" w:color="auto"/>
                                    <w:left w:val="none" w:sz="0" w:space="0" w:color="auto"/>
                                    <w:bottom w:val="none" w:sz="0" w:space="0" w:color="auto"/>
                                    <w:right w:val="none" w:sz="0" w:space="0" w:color="auto"/>
                                  </w:divBdr>
                                  <w:divsChild>
                                    <w:div w:id="171140365">
                                      <w:marLeft w:val="0"/>
                                      <w:marRight w:val="0"/>
                                      <w:marTop w:val="0"/>
                                      <w:marBottom w:val="0"/>
                                      <w:divBdr>
                                        <w:top w:val="none" w:sz="0" w:space="0" w:color="auto"/>
                                        <w:left w:val="none" w:sz="0" w:space="0" w:color="auto"/>
                                        <w:bottom w:val="none" w:sz="0" w:space="0" w:color="auto"/>
                                        <w:right w:val="none" w:sz="0" w:space="0" w:color="auto"/>
                                      </w:divBdr>
                                      <w:divsChild>
                                        <w:div w:id="671761730">
                                          <w:marLeft w:val="0"/>
                                          <w:marRight w:val="0"/>
                                          <w:marTop w:val="0"/>
                                          <w:marBottom w:val="0"/>
                                          <w:divBdr>
                                            <w:top w:val="none" w:sz="0" w:space="0" w:color="auto"/>
                                            <w:left w:val="none" w:sz="0" w:space="0" w:color="auto"/>
                                            <w:bottom w:val="none" w:sz="0" w:space="0" w:color="auto"/>
                                            <w:right w:val="none" w:sz="0" w:space="0" w:color="auto"/>
                                          </w:divBdr>
                                        </w:div>
                                      </w:divsChild>
                                    </w:div>
                                    <w:div w:id="1224684278">
                                      <w:marLeft w:val="0"/>
                                      <w:marRight w:val="0"/>
                                      <w:marTop w:val="0"/>
                                      <w:marBottom w:val="0"/>
                                      <w:divBdr>
                                        <w:top w:val="none" w:sz="0" w:space="0" w:color="auto"/>
                                        <w:left w:val="none" w:sz="0" w:space="0" w:color="auto"/>
                                        <w:bottom w:val="none" w:sz="0" w:space="0" w:color="auto"/>
                                        <w:right w:val="none" w:sz="0" w:space="0" w:color="auto"/>
                                      </w:divBdr>
                                    </w:div>
                                  </w:divsChild>
                                </w:div>
                                <w:div w:id="2030719489">
                                  <w:marLeft w:val="0"/>
                                  <w:marRight w:val="0"/>
                                  <w:marTop w:val="0"/>
                                  <w:marBottom w:val="0"/>
                                  <w:divBdr>
                                    <w:top w:val="none" w:sz="0" w:space="0" w:color="auto"/>
                                    <w:left w:val="none" w:sz="0" w:space="0" w:color="auto"/>
                                    <w:bottom w:val="none" w:sz="0" w:space="0" w:color="auto"/>
                                    <w:right w:val="none" w:sz="0" w:space="0" w:color="auto"/>
                                  </w:divBdr>
                                  <w:divsChild>
                                    <w:div w:id="726416563">
                                      <w:marLeft w:val="0"/>
                                      <w:marRight w:val="0"/>
                                      <w:marTop w:val="0"/>
                                      <w:marBottom w:val="0"/>
                                      <w:divBdr>
                                        <w:top w:val="none" w:sz="0" w:space="0" w:color="auto"/>
                                        <w:left w:val="none" w:sz="0" w:space="0" w:color="auto"/>
                                        <w:bottom w:val="none" w:sz="0" w:space="0" w:color="auto"/>
                                        <w:right w:val="none" w:sz="0" w:space="0" w:color="auto"/>
                                      </w:divBdr>
                                      <w:divsChild>
                                        <w:div w:id="1741053266">
                                          <w:marLeft w:val="0"/>
                                          <w:marRight w:val="0"/>
                                          <w:marTop w:val="0"/>
                                          <w:marBottom w:val="0"/>
                                          <w:divBdr>
                                            <w:top w:val="none" w:sz="0" w:space="0" w:color="auto"/>
                                            <w:left w:val="none" w:sz="0" w:space="0" w:color="auto"/>
                                            <w:bottom w:val="none" w:sz="0" w:space="0" w:color="auto"/>
                                            <w:right w:val="none" w:sz="0" w:space="0" w:color="auto"/>
                                          </w:divBdr>
                                        </w:div>
                                      </w:divsChild>
                                    </w:div>
                                    <w:div w:id="1273199951">
                                      <w:marLeft w:val="0"/>
                                      <w:marRight w:val="0"/>
                                      <w:marTop w:val="0"/>
                                      <w:marBottom w:val="0"/>
                                      <w:divBdr>
                                        <w:top w:val="none" w:sz="0" w:space="0" w:color="auto"/>
                                        <w:left w:val="none" w:sz="0" w:space="0" w:color="auto"/>
                                        <w:bottom w:val="none" w:sz="0" w:space="0" w:color="auto"/>
                                        <w:right w:val="none" w:sz="0" w:space="0" w:color="auto"/>
                                      </w:divBdr>
                                    </w:div>
                                  </w:divsChild>
                                </w:div>
                                <w:div w:id="1019547662">
                                  <w:marLeft w:val="0"/>
                                  <w:marRight w:val="0"/>
                                  <w:marTop w:val="0"/>
                                  <w:marBottom w:val="0"/>
                                  <w:divBdr>
                                    <w:top w:val="none" w:sz="0" w:space="0" w:color="auto"/>
                                    <w:left w:val="none" w:sz="0" w:space="0" w:color="auto"/>
                                    <w:bottom w:val="none" w:sz="0" w:space="0" w:color="auto"/>
                                    <w:right w:val="none" w:sz="0" w:space="0" w:color="auto"/>
                                  </w:divBdr>
                                  <w:divsChild>
                                    <w:div w:id="473525048">
                                      <w:marLeft w:val="0"/>
                                      <w:marRight w:val="0"/>
                                      <w:marTop w:val="0"/>
                                      <w:marBottom w:val="0"/>
                                      <w:divBdr>
                                        <w:top w:val="none" w:sz="0" w:space="0" w:color="auto"/>
                                        <w:left w:val="none" w:sz="0" w:space="0" w:color="auto"/>
                                        <w:bottom w:val="none" w:sz="0" w:space="0" w:color="auto"/>
                                        <w:right w:val="none" w:sz="0" w:space="0" w:color="auto"/>
                                      </w:divBdr>
                                      <w:divsChild>
                                        <w:div w:id="440496360">
                                          <w:marLeft w:val="0"/>
                                          <w:marRight w:val="0"/>
                                          <w:marTop w:val="0"/>
                                          <w:marBottom w:val="0"/>
                                          <w:divBdr>
                                            <w:top w:val="none" w:sz="0" w:space="0" w:color="auto"/>
                                            <w:left w:val="none" w:sz="0" w:space="0" w:color="auto"/>
                                            <w:bottom w:val="none" w:sz="0" w:space="0" w:color="auto"/>
                                            <w:right w:val="none" w:sz="0" w:space="0" w:color="auto"/>
                                          </w:divBdr>
                                        </w:div>
                                      </w:divsChild>
                                    </w:div>
                                    <w:div w:id="1540587514">
                                      <w:marLeft w:val="0"/>
                                      <w:marRight w:val="0"/>
                                      <w:marTop w:val="0"/>
                                      <w:marBottom w:val="0"/>
                                      <w:divBdr>
                                        <w:top w:val="none" w:sz="0" w:space="0" w:color="auto"/>
                                        <w:left w:val="none" w:sz="0" w:space="0" w:color="auto"/>
                                        <w:bottom w:val="none" w:sz="0" w:space="0" w:color="auto"/>
                                        <w:right w:val="none" w:sz="0" w:space="0" w:color="auto"/>
                                      </w:divBdr>
                                    </w:div>
                                  </w:divsChild>
                                </w:div>
                                <w:div w:id="1776362237">
                                  <w:marLeft w:val="0"/>
                                  <w:marRight w:val="0"/>
                                  <w:marTop w:val="0"/>
                                  <w:marBottom w:val="0"/>
                                  <w:divBdr>
                                    <w:top w:val="none" w:sz="0" w:space="0" w:color="auto"/>
                                    <w:left w:val="none" w:sz="0" w:space="0" w:color="auto"/>
                                    <w:bottom w:val="none" w:sz="0" w:space="0" w:color="auto"/>
                                    <w:right w:val="none" w:sz="0" w:space="0" w:color="auto"/>
                                  </w:divBdr>
                                  <w:divsChild>
                                    <w:div w:id="1359892725">
                                      <w:marLeft w:val="0"/>
                                      <w:marRight w:val="0"/>
                                      <w:marTop w:val="0"/>
                                      <w:marBottom w:val="0"/>
                                      <w:divBdr>
                                        <w:top w:val="none" w:sz="0" w:space="0" w:color="auto"/>
                                        <w:left w:val="none" w:sz="0" w:space="0" w:color="auto"/>
                                        <w:bottom w:val="none" w:sz="0" w:space="0" w:color="auto"/>
                                        <w:right w:val="none" w:sz="0" w:space="0" w:color="auto"/>
                                      </w:divBdr>
                                      <w:divsChild>
                                        <w:div w:id="16901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08594">
      <w:bodyDiv w:val="1"/>
      <w:marLeft w:val="0"/>
      <w:marRight w:val="0"/>
      <w:marTop w:val="0"/>
      <w:marBottom w:val="0"/>
      <w:divBdr>
        <w:top w:val="none" w:sz="0" w:space="0" w:color="auto"/>
        <w:left w:val="none" w:sz="0" w:space="0" w:color="auto"/>
        <w:bottom w:val="none" w:sz="0" w:space="0" w:color="auto"/>
        <w:right w:val="none" w:sz="0" w:space="0" w:color="auto"/>
      </w:divBdr>
      <w:divsChild>
        <w:div w:id="169368385">
          <w:marLeft w:val="0"/>
          <w:marRight w:val="0"/>
          <w:marTop w:val="0"/>
          <w:marBottom w:val="0"/>
          <w:divBdr>
            <w:top w:val="none" w:sz="0" w:space="0" w:color="auto"/>
            <w:left w:val="none" w:sz="0" w:space="0" w:color="auto"/>
            <w:bottom w:val="none" w:sz="0" w:space="0" w:color="auto"/>
            <w:right w:val="none" w:sz="0" w:space="0" w:color="auto"/>
          </w:divBdr>
          <w:divsChild>
            <w:div w:id="1727416242">
              <w:marLeft w:val="0"/>
              <w:marRight w:val="0"/>
              <w:marTop w:val="0"/>
              <w:marBottom w:val="0"/>
              <w:divBdr>
                <w:top w:val="none" w:sz="0" w:space="0" w:color="auto"/>
                <w:left w:val="none" w:sz="0" w:space="0" w:color="auto"/>
                <w:bottom w:val="none" w:sz="0" w:space="0" w:color="auto"/>
                <w:right w:val="none" w:sz="0" w:space="0" w:color="auto"/>
              </w:divBdr>
              <w:divsChild>
                <w:div w:id="1780947135">
                  <w:marLeft w:val="0"/>
                  <w:marRight w:val="0"/>
                  <w:marTop w:val="0"/>
                  <w:marBottom w:val="0"/>
                  <w:divBdr>
                    <w:top w:val="none" w:sz="0" w:space="0" w:color="auto"/>
                    <w:left w:val="none" w:sz="0" w:space="0" w:color="auto"/>
                    <w:bottom w:val="none" w:sz="0" w:space="0" w:color="auto"/>
                    <w:right w:val="none" w:sz="0" w:space="0" w:color="auto"/>
                  </w:divBdr>
                  <w:divsChild>
                    <w:div w:id="1148938247">
                      <w:marLeft w:val="0"/>
                      <w:marRight w:val="0"/>
                      <w:marTop w:val="0"/>
                      <w:marBottom w:val="0"/>
                      <w:divBdr>
                        <w:top w:val="none" w:sz="0" w:space="0" w:color="auto"/>
                        <w:left w:val="none" w:sz="0" w:space="0" w:color="auto"/>
                        <w:bottom w:val="none" w:sz="0" w:space="0" w:color="auto"/>
                        <w:right w:val="none" w:sz="0" w:space="0" w:color="auto"/>
                      </w:divBdr>
                      <w:divsChild>
                        <w:div w:id="6147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56152">
      <w:bodyDiv w:val="1"/>
      <w:marLeft w:val="0"/>
      <w:marRight w:val="0"/>
      <w:marTop w:val="0"/>
      <w:marBottom w:val="0"/>
      <w:divBdr>
        <w:top w:val="none" w:sz="0" w:space="0" w:color="auto"/>
        <w:left w:val="none" w:sz="0" w:space="0" w:color="auto"/>
        <w:bottom w:val="none" w:sz="0" w:space="0" w:color="auto"/>
        <w:right w:val="none" w:sz="0" w:space="0" w:color="auto"/>
      </w:divBdr>
      <w:divsChild>
        <w:div w:id="1737243418">
          <w:marLeft w:val="0"/>
          <w:marRight w:val="0"/>
          <w:marTop w:val="0"/>
          <w:marBottom w:val="0"/>
          <w:divBdr>
            <w:top w:val="none" w:sz="0" w:space="0" w:color="auto"/>
            <w:left w:val="none" w:sz="0" w:space="0" w:color="auto"/>
            <w:bottom w:val="none" w:sz="0" w:space="0" w:color="auto"/>
            <w:right w:val="none" w:sz="0" w:space="0" w:color="auto"/>
          </w:divBdr>
          <w:divsChild>
            <w:div w:id="1182623097">
              <w:marLeft w:val="0"/>
              <w:marRight w:val="0"/>
              <w:marTop w:val="0"/>
              <w:marBottom w:val="0"/>
              <w:divBdr>
                <w:top w:val="none" w:sz="0" w:space="0" w:color="auto"/>
                <w:left w:val="none" w:sz="0" w:space="0" w:color="auto"/>
                <w:bottom w:val="none" w:sz="0" w:space="0" w:color="auto"/>
                <w:right w:val="none" w:sz="0" w:space="0" w:color="auto"/>
              </w:divBdr>
              <w:divsChild>
                <w:div w:id="668287529">
                  <w:marLeft w:val="0"/>
                  <w:marRight w:val="0"/>
                  <w:marTop w:val="0"/>
                  <w:marBottom w:val="0"/>
                  <w:divBdr>
                    <w:top w:val="none" w:sz="0" w:space="0" w:color="auto"/>
                    <w:left w:val="none" w:sz="0" w:space="0" w:color="auto"/>
                    <w:bottom w:val="none" w:sz="0" w:space="0" w:color="auto"/>
                    <w:right w:val="none" w:sz="0" w:space="0" w:color="auto"/>
                  </w:divBdr>
                  <w:divsChild>
                    <w:div w:id="137235051">
                      <w:marLeft w:val="0"/>
                      <w:marRight w:val="0"/>
                      <w:marTop w:val="0"/>
                      <w:marBottom w:val="0"/>
                      <w:divBdr>
                        <w:top w:val="none" w:sz="0" w:space="0" w:color="auto"/>
                        <w:left w:val="none" w:sz="0" w:space="0" w:color="auto"/>
                        <w:bottom w:val="none" w:sz="0" w:space="0" w:color="auto"/>
                        <w:right w:val="none" w:sz="0" w:space="0" w:color="auto"/>
                      </w:divBdr>
                      <w:divsChild>
                        <w:div w:id="1253511092">
                          <w:marLeft w:val="0"/>
                          <w:marRight w:val="0"/>
                          <w:marTop w:val="0"/>
                          <w:marBottom w:val="0"/>
                          <w:divBdr>
                            <w:top w:val="none" w:sz="0" w:space="0" w:color="auto"/>
                            <w:left w:val="none" w:sz="0" w:space="0" w:color="auto"/>
                            <w:bottom w:val="none" w:sz="0" w:space="0" w:color="auto"/>
                            <w:right w:val="none" w:sz="0" w:space="0" w:color="auto"/>
                          </w:divBdr>
                          <w:divsChild>
                            <w:div w:id="81755480">
                              <w:marLeft w:val="0"/>
                              <w:marRight w:val="0"/>
                              <w:marTop w:val="0"/>
                              <w:marBottom w:val="0"/>
                              <w:divBdr>
                                <w:top w:val="none" w:sz="0" w:space="0" w:color="auto"/>
                                <w:left w:val="none" w:sz="0" w:space="0" w:color="auto"/>
                                <w:bottom w:val="none" w:sz="0" w:space="0" w:color="auto"/>
                                <w:right w:val="none" w:sz="0" w:space="0" w:color="auto"/>
                              </w:divBdr>
                              <w:divsChild>
                                <w:div w:id="1061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117" Type="http://schemas.openxmlformats.org/officeDocument/2006/relationships/image" Target="media/image85.gif"/><Relationship Id="rId21" Type="http://schemas.openxmlformats.org/officeDocument/2006/relationships/image" Target="media/image9.png"/><Relationship Id="rId42" Type="http://schemas.openxmlformats.org/officeDocument/2006/relationships/control" Target="activeX/activeX28.xml"/><Relationship Id="rId47" Type="http://schemas.openxmlformats.org/officeDocument/2006/relationships/image" Target="media/image15.gif"/><Relationship Id="rId63" Type="http://schemas.openxmlformats.org/officeDocument/2006/relationships/image" Target="media/image31.gif"/><Relationship Id="rId68" Type="http://schemas.openxmlformats.org/officeDocument/2006/relationships/image" Target="media/image36.gif"/><Relationship Id="rId84" Type="http://schemas.openxmlformats.org/officeDocument/2006/relationships/image" Target="media/image52.gif"/><Relationship Id="rId89" Type="http://schemas.openxmlformats.org/officeDocument/2006/relationships/image" Target="media/image57.gif"/><Relationship Id="rId112" Type="http://schemas.openxmlformats.org/officeDocument/2006/relationships/image" Target="media/image80.gif"/><Relationship Id="rId16" Type="http://schemas.openxmlformats.org/officeDocument/2006/relationships/control" Target="activeX/activeX6.xml"/><Relationship Id="rId107" Type="http://schemas.openxmlformats.org/officeDocument/2006/relationships/image" Target="media/image75.gif"/><Relationship Id="rId11" Type="http://schemas.openxmlformats.org/officeDocument/2006/relationships/control" Target="activeX/activeX4.xml"/><Relationship Id="rId32" Type="http://schemas.openxmlformats.org/officeDocument/2006/relationships/control" Target="activeX/activeX18.xml"/><Relationship Id="rId37" Type="http://schemas.openxmlformats.org/officeDocument/2006/relationships/control" Target="activeX/activeX23.xml"/><Relationship Id="rId53" Type="http://schemas.openxmlformats.org/officeDocument/2006/relationships/image" Target="media/image21.gif"/><Relationship Id="rId58" Type="http://schemas.openxmlformats.org/officeDocument/2006/relationships/image" Target="media/image26.gif"/><Relationship Id="rId74" Type="http://schemas.openxmlformats.org/officeDocument/2006/relationships/image" Target="media/image42.gif"/><Relationship Id="rId79" Type="http://schemas.openxmlformats.org/officeDocument/2006/relationships/image" Target="media/image47.gif"/><Relationship Id="rId102" Type="http://schemas.openxmlformats.org/officeDocument/2006/relationships/image" Target="media/image70.gif"/><Relationship Id="rId123" Type="http://schemas.openxmlformats.org/officeDocument/2006/relationships/control" Target="activeX/activeX31.xml"/><Relationship Id="rId128" Type="http://schemas.openxmlformats.org/officeDocument/2006/relationships/control" Target="activeX/activeX36.xml"/><Relationship Id="rId5" Type="http://schemas.openxmlformats.org/officeDocument/2006/relationships/image" Target="media/image1.jpeg"/><Relationship Id="rId90" Type="http://schemas.openxmlformats.org/officeDocument/2006/relationships/image" Target="media/image58.gif"/><Relationship Id="rId95" Type="http://schemas.openxmlformats.org/officeDocument/2006/relationships/image" Target="media/image63.gif"/><Relationship Id="rId19" Type="http://schemas.openxmlformats.org/officeDocument/2006/relationships/image" Target="media/image7.jpe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image" Target="media/image11.jpeg"/><Relationship Id="rId48" Type="http://schemas.openxmlformats.org/officeDocument/2006/relationships/image" Target="media/image16.gif"/><Relationship Id="rId56" Type="http://schemas.openxmlformats.org/officeDocument/2006/relationships/image" Target="media/image24.gif"/><Relationship Id="rId64" Type="http://schemas.openxmlformats.org/officeDocument/2006/relationships/image" Target="media/image32.gif"/><Relationship Id="rId69" Type="http://schemas.openxmlformats.org/officeDocument/2006/relationships/image" Target="media/image37.gif"/><Relationship Id="rId77" Type="http://schemas.openxmlformats.org/officeDocument/2006/relationships/image" Target="media/image45.gif"/><Relationship Id="rId100" Type="http://schemas.openxmlformats.org/officeDocument/2006/relationships/image" Target="media/image68.gif"/><Relationship Id="rId105" Type="http://schemas.openxmlformats.org/officeDocument/2006/relationships/image" Target="media/image73.gif"/><Relationship Id="rId113" Type="http://schemas.openxmlformats.org/officeDocument/2006/relationships/image" Target="media/image81.gif"/><Relationship Id="rId118" Type="http://schemas.openxmlformats.org/officeDocument/2006/relationships/image" Target="media/image86.gif"/><Relationship Id="rId126" Type="http://schemas.openxmlformats.org/officeDocument/2006/relationships/control" Target="activeX/activeX34.xml"/><Relationship Id="rId8" Type="http://schemas.openxmlformats.org/officeDocument/2006/relationships/control" Target="activeX/activeX1.xml"/><Relationship Id="rId51" Type="http://schemas.openxmlformats.org/officeDocument/2006/relationships/image" Target="media/image19.gif"/><Relationship Id="rId72" Type="http://schemas.openxmlformats.org/officeDocument/2006/relationships/image" Target="media/image40.gif"/><Relationship Id="rId80" Type="http://schemas.openxmlformats.org/officeDocument/2006/relationships/image" Target="media/image48.gif"/><Relationship Id="rId85" Type="http://schemas.openxmlformats.org/officeDocument/2006/relationships/image" Target="media/image53.gif"/><Relationship Id="rId93" Type="http://schemas.openxmlformats.org/officeDocument/2006/relationships/image" Target="media/image61.gif"/><Relationship Id="rId98" Type="http://schemas.openxmlformats.org/officeDocument/2006/relationships/image" Target="media/image66.gif"/><Relationship Id="rId121" Type="http://schemas.openxmlformats.org/officeDocument/2006/relationships/control" Target="activeX/activeX29.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image" Target="media/image14.gif"/><Relationship Id="rId59" Type="http://schemas.openxmlformats.org/officeDocument/2006/relationships/image" Target="media/image27.gif"/><Relationship Id="rId67" Type="http://schemas.openxmlformats.org/officeDocument/2006/relationships/image" Target="media/image35.gif"/><Relationship Id="rId103" Type="http://schemas.openxmlformats.org/officeDocument/2006/relationships/image" Target="media/image71.gif"/><Relationship Id="rId108" Type="http://schemas.openxmlformats.org/officeDocument/2006/relationships/image" Target="media/image76.gif"/><Relationship Id="rId116" Type="http://schemas.openxmlformats.org/officeDocument/2006/relationships/image" Target="media/image84.gif"/><Relationship Id="rId124" Type="http://schemas.openxmlformats.org/officeDocument/2006/relationships/control" Target="activeX/activeX32.xml"/><Relationship Id="rId129" Type="http://schemas.openxmlformats.org/officeDocument/2006/relationships/image" Target="media/image89.jpeg"/><Relationship Id="rId20" Type="http://schemas.openxmlformats.org/officeDocument/2006/relationships/image" Target="media/image8.png"/><Relationship Id="rId41" Type="http://schemas.openxmlformats.org/officeDocument/2006/relationships/control" Target="activeX/activeX27.xml"/><Relationship Id="rId54" Type="http://schemas.openxmlformats.org/officeDocument/2006/relationships/image" Target="media/image22.gif"/><Relationship Id="rId62" Type="http://schemas.openxmlformats.org/officeDocument/2006/relationships/image" Target="media/image30.gif"/><Relationship Id="rId70" Type="http://schemas.openxmlformats.org/officeDocument/2006/relationships/image" Target="media/image38.gif"/><Relationship Id="rId75" Type="http://schemas.openxmlformats.org/officeDocument/2006/relationships/image" Target="media/image43.gif"/><Relationship Id="rId83" Type="http://schemas.openxmlformats.org/officeDocument/2006/relationships/image" Target="media/image51.gif"/><Relationship Id="rId88" Type="http://schemas.openxmlformats.org/officeDocument/2006/relationships/image" Target="media/image56.gif"/><Relationship Id="rId91" Type="http://schemas.openxmlformats.org/officeDocument/2006/relationships/image" Target="media/image59.gif"/><Relationship Id="rId96" Type="http://schemas.openxmlformats.org/officeDocument/2006/relationships/image" Target="media/image64.gif"/><Relationship Id="rId111" Type="http://schemas.openxmlformats.org/officeDocument/2006/relationships/image" Target="media/image79.gi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image" Target="media/image17.gif"/><Relationship Id="rId57" Type="http://schemas.openxmlformats.org/officeDocument/2006/relationships/image" Target="media/image25.gif"/><Relationship Id="rId106" Type="http://schemas.openxmlformats.org/officeDocument/2006/relationships/image" Target="media/image74.gif"/><Relationship Id="rId114" Type="http://schemas.openxmlformats.org/officeDocument/2006/relationships/image" Target="media/image82.gif"/><Relationship Id="rId119" Type="http://schemas.openxmlformats.org/officeDocument/2006/relationships/image" Target="media/image87.gif"/><Relationship Id="rId127" Type="http://schemas.openxmlformats.org/officeDocument/2006/relationships/control" Target="activeX/activeX35.xml"/><Relationship Id="rId10" Type="http://schemas.openxmlformats.org/officeDocument/2006/relationships/control" Target="activeX/activeX3.xml"/><Relationship Id="rId31" Type="http://schemas.openxmlformats.org/officeDocument/2006/relationships/control" Target="activeX/activeX17.xml"/><Relationship Id="rId44" Type="http://schemas.openxmlformats.org/officeDocument/2006/relationships/image" Target="media/image12.png"/><Relationship Id="rId52" Type="http://schemas.openxmlformats.org/officeDocument/2006/relationships/image" Target="media/image20.gif"/><Relationship Id="rId60" Type="http://schemas.openxmlformats.org/officeDocument/2006/relationships/image" Target="media/image28.gif"/><Relationship Id="rId65" Type="http://schemas.openxmlformats.org/officeDocument/2006/relationships/image" Target="media/image33.gif"/><Relationship Id="rId73" Type="http://schemas.openxmlformats.org/officeDocument/2006/relationships/image" Target="media/image41.gif"/><Relationship Id="rId78" Type="http://schemas.openxmlformats.org/officeDocument/2006/relationships/image" Target="media/image46.gif"/><Relationship Id="rId81" Type="http://schemas.openxmlformats.org/officeDocument/2006/relationships/image" Target="media/image49.gif"/><Relationship Id="rId86" Type="http://schemas.openxmlformats.org/officeDocument/2006/relationships/image" Target="media/image54.gif"/><Relationship Id="rId94" Type="http://schemas.openxmlformats.org/officeDocument/2006/relationships/image" Target="media/image62.gif"/><Relationship Id="rId99" Type="http://schemas.openxmlformats.org/officeDocument/2006/relationships/image" Target="media/image67.gif"/><Relationship Id="rId101" Type="http://schemas.openxmlformats.org/officeDocument/2006/relationships/image" Target="media/image69.gif"/><Relationship Id="rId122" Type="http://schemas.openxmlformats.org/officeDocument/2006/relationships/control" Target="activeX/activeX30.xm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5.jpeg"/><Relationship Id="rId18" Type="http://schemas.openxmlformats.org/officeDocument/2006/relationships/control" Target="activeX/activeX8.xml"/><Relationship Id="rId39" Type="http://schemas.openxmlformats.org/officeDocument/2006/relationships/control" Target="activeX/activeX25.xml"/><Relationship Id="rId109" Type="http://schemas.openxmlformats.org/officeDocument/2006/relationships/image" Target="media/image77.gif"/><Relationship Id="rId34" Type="http://schemas.openxmlformats.org/officeDocument/2006/relationships/control" Target="activeX/activeX20.xml"/><Relationship Id="rId50" Type="http://schemas.openxmlformats.org/officeDocument/2006/relationships/image" Target="media/image18.gif"/><Relationship Id="rId55" Type="http://schemas.openxmlformats.org/officeDocument/2006/relationships/image" Target="media/image23.gif"/><Relationship Id="rId76" Type="http://schemas.openxmlformats.org/officeDocument/2006/relationships/image" Target="media/image44.gif"/><Relationship Id="rId97" Type="http://schemas.openxmlformats.org/officeDocument/2006/relationships/image" Target="media/image65.gif"/><Relationship Id="rId104" Type="http://schemas.openxmlformats.org/officeDocument/2006/relationships/image" Target="media/image72.gif"/><Relationship Id="rId120" Type="http://schemas.openxmlformats.org/officeDocument/2006/relationships/image" Target="media/image88.gif"/><Relationship Id="rId125" Type="http://schemas.openxmlformats.org/officeDocument/2006/relationships/control" Target="activeX/activeX33.xml"/><Relationship Id="rId7" Type="http://schemas.openxmlformats.org/officeDocument/2006/relationships/image" Target="media/image3.wmf"/><Relationship Id="rId71" Type="http://schemas.openxmlformats.org/officeDocument/2006/relationships/image" Target="media/image39.gif"/><Relationship Id="rId92" Type="http://schemas.openxmlformats.org/officeDocument/2006/relationships/image" Target="media/image60.gif"/><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0.xml"/><Relationship Id="rId40" Type="http://schemas.openxmlformats.org/officeDocument/2006/relationships/control" Target="activeX/activeX26.xml"/><Relationship Id="rId45" Type="http://schemas.openxmlformats.org/officeDocument/2006/relationships/image" Target="media/image13.gif"/><Relationship Id="rId66" Type="http://schemas.openxmlformats.org/officeDocument/2006/relationships/image" Target="media/image34.gif"/><Relationship Id="rId87" Type="http://schemas.openxmlformats.org/officeDocument/2006/relationships/image" Target="media/image55.gif"/><Relationship Id="rId110" Type="http://schemas.openxmlformats.org/officeDocument/2006/relationships/image" Target="media/image78.gif"/><Relationship Id="rId115" Type="http://schemas.openxmlformats.org/officeDocument/2006/relationships/image" Target="media/image83.gif"/><Relationship Id="rId131" Type="http://schemas.openxmlformats.org/officeDocument/2006/relationships/theme" Target="theme/theme1.xml"/><Relationship Id="rId61" Type="http://schemas.openxmlformats.org/officeDocument/2006/relationships/image" Target="media/image29.gif"/><Relationship Id="rId82" Type="http://schemas.openxmlformats.org/officeDocument/2006/relationships/image" Target="media/image50.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9246</Words>
  <Characters>52704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County of San Diego</Company>
  <LinksUpToDate>false</LinksUpToDate>
  <CharactersWithSpaces>61827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Abalos, Ruben</dc:creator>
  <cp:keywords/>
  <dc:description/>
  <cp:lastModifiedBy>Abalos, Ruben</cp:lastModifiedBy>
  <cp:revision>2</cp:revision>
  <dcterms:created xsi:type="dcterms:W3CDTF">2016-03-08T22:17:00Z</dcterms:created>
  <dcterms:modified xsi:type="dcterms:W3CDTF">2016-03-08T22:17:00Z</dcterms:modified>
</cp:coreProperties>
</file>