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322" w:lineRule="exact" w:before="64"/>
        <w:ind w:right="108"/>
        <w:jc w:val="left"/>
        <w:rPr>
          <w:b w:val="0"/>
          <w:bCs w:val="0"/>
        </w:rPr>
      </w:pPr>
      <w:r>
        <w:rPr/>
        <w:t>2018</w:t>
      </w:r>
      <w:r>
        <w:rPr>
          <w:spacing w:val="-3"/>
        </w:rPr>
        <w:t> </w:t>
      </w:r>
      <w:r>
        <w:rPr/>
        <w:t>MCM</w:t>
      </w:r>
      <w:r>
        <w:rPr>
          <w:b w:val="0"/>
        </w:rPr>
      </w:r>
    </w:p>
    <w:p>
      <w:pPr>
        <w:spacing w:before="0"/>
        <w:ind w:left="100" w:right="108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Problem C: Energy</w:t>
      </w:r>
      <w:r>
        <w:rPr>
          <w:rFonts w:ascii="Times New Roman"/>
          <w:b/>
          <w:spacing w:val="-7"/>
          <w:sz w:val="28"/>
        </w:rPr>
        <w:t> </w:t>
      </w:r>
      <w:r>
        <w:rPr>
          <w:rFonts w:ascii="Times New Roman"/>
          <w:b/>
          <w:sz w:val="28"/>
        </w:rPr>
        <w:t>Production</w:t>
      </w:r>
      <w:r>
        <w:rPr>
          <w:rFonts w:ascii="Times New Roman"/>
          <w:sz w:val="2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08"/>
        <w:jc w:val="left"/>
      </w:pPr>
      <w:r>
        <w:rPr>
          <w:rFonts w:ascii="Times New Roman"/>
          <w:b/>
        </w:rPr>
        <w:t>Background: </w:t>
      </w:r>
      <w:r>
        <w:rPr/>
        <w:t>Energy production and usage are a major portion of any economy. In the</w:t>
      </w:r>
      <w:r>
        <w:rPr>
          <w:spacing w:val="-11"/>
        </w:rPr>
        <w:t> </w:t>
      </w:r>
      <w:r>
        <w:rPr/>
        <w:t>United</w:t>
      </w:r>
      <w:r>
        <w:rPr/>
        <w:t> States, many aspects of energy policy are decentralized to the state level. Additionally,</w:t>
      </w:r>
      <w:r>
        <w:rPr>
          <w:spacing w:val="-13"/>
        </w:rPr>
        <w:t> </w:t>
      </w:r>
      <w:r>
        <w:rPr/>
        <w:t>the</w:t>
      </w:r>
      <w:r>
        <w:rPr/>
        <w:t> varying geographies and industries of different states affect energy usage and production.</w:t>
      </w:r>
      <w:r>
        <w:rPr>
          <w:spacing w:val="-8"/>
        </w:rPr>
        <w:t> </w:t>
      </w:r>
      <w:r>
        <w:rPr/>
        <w:t>In</w:t>
      </w:r>
      <w:r>
        <w:rPr/>
        <w:t> 1970, 12 western states in the U.S. formed the Western Interstate Energy Compact</w:t>
      </w:r>
      <w:r>
        <w:rPr>
          <w:spacing w:val="-6"/>
        </w:rPr>
        <w:t> </w:t>
      </w:r>
      <w:r>
        <w:rPr/>
        <w:t>(WIEC),</w:t>
      </w:r>
      <w:r>
        <w:rPr/>
        <w:t> whose mission focused on fostering cooperation between these states for the development</w:t>
      </w:r>
      <w:r>
        <w:rPr>
          <w:spacing w:val="-11"/>
        </w:rPr>
        <w:t> </w:t>
      </w:r>
      <w:r>
        <w:rPr/>
        <w:t>and</w:t>
      </w:r>
      <w:r>
        <w:rPr/>
        <w:t> management of nuclear energy technologies. An interstate compact is a contractual</w:t>
      </w:r>
      <w:r>
        <w:rPr>
          <w:spacing w:val="-15"/>
        </w:rPr>
        <w:t> </w:t>
      </w:r>
      <w:r>
        <w:rPr/>
        <w:t>arrangement</w:t>
      </w:r>
      <w:r>
        <w:rPr/>
        <w:t> made between two or more states in which these states agree on a specific policy issue and</w:t>
      </w:r>
      <w:r>
        <w:rPr>
          <w:spacing w:val="-16"/>
        </w:rPr>
        <w:t> </w:t>
      </w:r>
      <w:r>
        <w:rPr/>
        <w:t>either</w:t>
      </w:r>
      <w:r>
        <w:rPr/>
        <w:t> adopt a set of standards or cooperate with one another on a particular regional or national</w:t>
      </w:r>
      <w:r>
        <w:rPr>
          <w:spacing w:val="-14"/>
        </w:rPr>
        <w:t> </w:t>
      </w:r>
      <w:r>
        <w:rPr/>
        <w:t>matter.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08"/>
        <w:jc w:val="left"/>
      </w:pPr>
      <w:r>
        <w:rPr>
          <w:rFonts w:ascii="Times New Roman" w:hAnsi="Times New Roman" w:cs="Times New Roman" w:eastAsia="Times New Roman"/>
          <w:b/>
          <w:bCs/>
        </w:rPr>
        <w:t>Problem: </w:t>
      </w:r>
      <w:r>
        <w:rPr/>
        <w:t>Along the U.S. border with Mexico, there are four states </w:t>
      </w:r>
      <w:r>
        <w:rPr>
          <w:rFonts w:ascii="Times New Roman" w:hAnsi="Times New Roman" w:cs="Times New Roman" w:eastAsia="Times New Roman"/>
        </w:rPr>
        <w:t>– </w:t>
      </w:r>
      <w:r>
        <w:rPr/>
        <w:t>California (CA),</w:t>
      </w:r>
      <w:r>
        <w:rPr>
          <w:spacing w:val="-12"/>
        </w:rPr>
        <w:t> </w:t>
      </w:r>
      <w:r>
        <w:rPr/>
        <w:t>Arizona</w:t>
      </w:r>
      <w:r>
        <w:rPr/>
        <w:t> (AZ), New Mexico (NM), and Texas (TX) </w:t>
      </w:r>
      <w:r>
        <w:rPr>
          <w:rFonts w:ascii="Times New Roman" w:hAnsi="Times New Roman" w:cs="Times New Roman" w:eastAsia="Times New Roman"/>
        </w:rPr>
        <w:t>– </w:t>
      </w:r>
      <w:r>
        <w:rPr/>
        <w:t>that wish to form a realistic new energy</w:t>
      </w:r>
      <w:r>
        <w:rPr>
          <w:spacing w:val="-16"/>
        </w:rPr>
        <w:t> </w:t>
      </w:r>
      <w:r>
        <w:rPr/>
        <w:t>compact</w:t>
      </w:r>
      <w:r>
        <w:rPr/>
        <w:t> focused on increased usage of cleaner, renewable energy sources. Your team has been asked</w:t>
      </w:r>
      <w:r>
        <w:rPr>
          <w:spacing w:val="-11"/>
        </w:rPr>
        <w:t> </w:t>
      </w:r>
      <w:r>
        <w:rPr/>
        <w:t>by</w:t>
      </w:r>
      <w:r>
        <w:rPr/>
        <w:t> the four governors of these states to perform data analysis and modeling to inform</w:t>
      </w:r>
      <w:r>
        <w:rPr>
          <w:spacing w:val="-5"/>
        </w:rPr>
        <w:t> </w:t>
      </w:r>
      <w:r>
        <w:rPr/>
        <w:t>their</w:t>
      </w:r>
      <w:r>
        <w:rPr/>
        <w:t> development of a set of goals for their interstate energy</w:t>
      </w:r>
      <w:r>
        <w:rPr>
          <w:spacing w:val="-7"/>
        </w:rPr>
        <w:t> </w:t>
      </w:r>
      <w:r>
        <w:rPr/>
        <w:t>compact.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21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The attached data file “</w:t>
      </w:r>
      <w:r>
        <w:rPr>
          <w:color w:val="0000FF"/>
        </w:rPr>
        <w:t>ProblemCData.xlsx</w:t>
      </w:r>
      <w:r>
        <w:rPr>
          <w:rFonts w:ascii="Times New Roman" w:hAnsi="Times New Roman" w:cs="Times New Roman" w:eastAsia="Times New Roman"/>
        </w:rPr>
        <w:t>” provides in the first worksheet (“</w:t>
      </w:r>
      <w:r>
        <w:rPr>
          <w:rFonts w:ascii="Times New Roman" w:hAnsi="Times New Roman" w:cs="Times New Roman" w:eastAsia="Times New Roman"/>
          <w:b/>
          <w:bCs/>
        </w:rPr>
        <w:t>seseds</w:t>
      </w:r>
      <w:r>
        <w:rPr>
          <w:rFonts w:ascii="Times New Roman" w:hAnsi="Times New Roman" w:cs="Times New Roman" w:eastAsia="Times New Roman"/>
        </w:rPr>
        <w:t>”) 50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years</w:t>
      </w:r>
      <w:r>
        <w:rPr>
          <w:rFonts w:ascii="Times New Roman" w:hAnsi="Times New Roman" w:cs="Times New Roman" w:eastAsia="Times New Roman"/>
        </w:rPr>
        <w:t> of data in 605 variables on each of these four states’ energy production and consumption,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along</w:t>
      </w:r>
      <w:r>
        <w:rPr>
          <w:rFonts w:ascii="Times New Roman" w:hAnsi="Times New Roman" w:cs="Times New Roman" w:eastAsia="Times New Roman"/>
        </w:rPr>
        <w:t> </w:t>
      </w:r>
      <w:r>
        <w:rPr/>
        <w:t>with some demographic and economic information. The 605 variable names used in this</w:t>
      </w:r>
      <w:r>
        <w:rPr>
          <w:spacing w:val="-14"/>
        </w:rPr>
        <w:t> </w:t>
      </w:r>
      <w:r>
        <w:rPr/>
        <w:t>dataset</w:t>
      </w:r>
      <w:r>
        <w:rPr/>
        <w:t> </w:t>
      </w:r>
      <w:r>
        <w:rPr>
          <w:rFonts w:ascii="Times New Roman" w:hAnsi="Times New Roman" w:cs="Times New Roman" w:eastAsia="Times New Roman"/>
        </w:rPr>
        <w:t>are defined in the second worksheet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(“</w:t>
      </w:r>
      <w:r>
        <w:rPr>
          <w:rFonts w:ascii="Times New Roman" w:hAnsi="Times New Roman" w:cs="Times New Roman" w:eastAsia="Times New Roman"/>
          <w:b/>
          <w:bCs/>
        </w:rPr>
        <w:t>msncodes</w:t>
      </w:r>
      <w:r>
        <w:rPr>
          <w:rFonts w:ascii="Times New Roman" w:hAnsi="Times New Roman" w:cs="Times New Roman" w:eastAsia="Times New Roman"/>
        </w:rPr>
        <w:t>”).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74" w:lineRule="exact"/>
        <w:ind w:right="108"/>
        <w:jc w:val="left"/>
        <w:rPr>
          <w:b w:val="0"/>
          <w:bCs w:val="0"/>
        </w:rPr>
      </w:pPr>
      <w:r>
        <w:rPr/>
        <w:t>Part</w:t>
      </w:r>
      <w:r>
        <w:rPr>
          <w:spacing w:val="-3"/>
        </w:rPr>
        <w:t> </w:t>
      </w:r>
      <w:r>
        <w:rPr/>
        <w:t>I:</w:t>
      </w:r>
      <w:r>
        <w:rPr>
          <w:b w:val="0"/>
        </w:rPr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74" w:lineRule="exact" w:before="0" w:after="0"/>
        <w:ind w:left="100" w:right="10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Using the data provided, create an energy profile for each of the four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states.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0" w:after="0"/>
        <w:ind w:left="100" w:right="16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Develop a model to characterize how the energy profile of each of the four states has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evolved</w:t>
      </w:r>
      <w:r>
        <w:rPr>
          <w:rFonts w:ascii="Times New Roman" w:hAnsi="Times New Roman" w:cs="Times New Roman" w:eastAsia="Times New Roman"/>
          <w:sz w:val="24"/>
          <w:szCs w:val="24"/>
        </w:rPr>
        <w:t> from 1960 </w:t>
      </w:r>
      <w:r>
        <w:rPr>
          <w:rFonts w:ascii="Times New Roman" w:hAnsi="Times New Roman" w:cs="Times New Roman" w:eastAsia="Times New Roman"/>
          <w:sz w:val="24"/>
          <w:szCs w:val="24"/>
        </w:rPr>
        <w:t>– </w:t>
      </w:r>
      <w:r>
        <w:rPr>
          <w:rFonts w:ascii="Times New Roman" w:hAnsi="Times New Roman" w:cs="Times New Roman" w:eastAsia="Times New Roman"/>
          <w:sz w:val="24"/>
          <w:szCs w:val="24"/>
        </w:rPr>
        <w:t>2009. Analyze and interpret the results of your model to address the </w:t>
      </w:r>
      <w:r>
        <w:rPr>
          <w:rFonts w:ascii="Times New Roman" w:hAnsi="Times New Roman" w:cs="Times New Roman" w:eastAsia="Times New Roman"/>
          <w:sz w:val="24"/>
          <w:szCs w:val="24"/>
        </w:rPr>
        <w:t>four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states’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usage of cleaner, renewable energy sources in a way that is easily understood by the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governors</w:t>
      </w:r>
      <w:r>
        <w:rPr>
          <w:rFonts w:ascii="Times New Roman" w:hAnsi="Times New Roman" w:cs="Times New Roman" w:eastAsia="Times New Roman"/>
          <w:sz w:val="24"/>
          <w:szCs w:val="24"/>
        </w:rPr>
        <w:t> and helps them to understand the similarities and difference between the four states. Include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your discussion possible influential factors of the similarities and differences (e.g.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geography,</w:t>
      </w:r>
      <w:r>
        <w:rPr>
          <w:rFonts w:ascii="Times New Roman" w:hAnsi="Times New Roman" w:cs="Times New Roman" w:eastAsia="Times New Roman"/>
          <w:sz w:val="24"/>
          <w:szCs w:val="24"/>
        </w:rPr>
        <w:t> industry, population, and climate).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40" w:lineRule="auto" w:before="0" w:after="0"/>
        <w:ind w:left="100" w:right="60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Determine which of the four states appeared to have </w:t>
      </w:r>
      <w:r>
        <w:rPr>
          <w:rFonts w:ascii="Times New Roman" w:hAnsi="Times New Roman" w:cs="Times New Roman" w:eastAsia="Times New Roman"/>
          <w:sz w:val="24"/>
          <w:szCs w:val="24"/>
        </w:rPr>
        <w:t>the “best” profile for use of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cleaner,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renewable energy in 2009. Explain your criteria 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choice.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40" w:lineRule="auto" w:before="0" w:after="0"/>
        <w:ind w:left="100" w:right="17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Based on the historical evolution of energy use in these states, and your understanding of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differences between the state profiles you established, predict the energy profile of each state,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z w:val="24"/>
          <w:szCs w:val="24"/>
        </w:rPr>
        <w:t> you have defined it, for 2025 and 2050 in t</w:t>
      </w:r>
      <w:r>
        <w:rPr>
          <w:rFonts w:ascii="Times New Roman" w:hAnsi="Times New Roman" w:cs="Times New Roman" w:eastAsia="Times New Roman"/>
          <w:sz w:val="24"/>
          <w:szCs w:val="24"/>
        </w:rPr>
        <w:t>he absence of any policy changes by each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governor’s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office.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340" w:right="1380"/>
        </w:sectPr>
      </w:pPr>
    </w:p>
    <w:p>
      <w:pPr>
        <w:pStyle w:val="Heading2"/>
        <w:spacing w:line="274" w:lineRule="exact" w:before="56"/>
        <w:ind w:right="108"/>
        <w:jc w:val="left"/>
        <w:rPr>
          <w:b w:val="0"/>
          <w:bCs w:val="0"/>
        </w:rPr>
      </w:pPr>
      <w:r>
        <w:rPr/>
        <w:t>Part</w:t>
      </w:r>
      <w:r>
        <w:rPr>
          <w:spacing w:val="-2"/>
        </w:rPr>
        <w:t> </w:t>
      </w:r>
      <w:r>
        <w:rPr/>
        <w:t>II:</w:t>
      </w:r>
      <w:r>
        <w:rPr>
          <w:b w:val="0"/>
        </w:rPr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0" w:after="0"/>
        <w:ind w:left="100" w:right="10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Based on your comparison between the four states, your crite</w:t>
      </w:r>
      <w:r>
        <w:rPr>
          <w:rFonts w:ascii="Times New Roman" w:hAnsi="Times New Roman" w:cs="Times New Roman" w:eastAsia="Times New Roman"/>
          <w:sz w:val="24"/>
          <w:szCs w:val="24"/>
        </w:rPr>
        <w:t>ria for “best” profile, and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predictions, determine renewable energy usage targets for 2025 and 2050 and state them as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goals</w:t>
      </w:r>
      <w:r>
        <w:rPr>
          <w:rFonts w:ascii="Times New Roman" w:hAnsi="Times New Roman" w:cs="Times New Roman" w:eastAsia="Times New Roman"/>
          <w:sz w:val="24"/>
          <w:szCs w:val="24"/>
        </w:rPr>
        <w:t> for this new four-state energy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compact.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0" w:lineRule="auto" w:before="0" w:after="0"/>
        <w:ind w:left="100" w:right="72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Identify and discuss at least three actions the four states might take to meet their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energy</w:t>
      </w:r>
      <w:r>
        <w:rPr>
          <w:rFonts w:ascii="Times New Roman"/>
          <w:sz w:val="24"/>
        </w:rPr>
        <w:t> compact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goals.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74" w:lineRule="exact"/>
        <w:ind w:right="108"/>
        <w:jc w:val="left"/>
        <w:rPr>
          <w:b w:val="0"/>
          <w:bCs w:val="0"/>
        </w:rPr>
      </w:pPr>
      <w:r>
        <w:rPr/>
        <w:t>Part</w:t>
      </w:r>
      <w:r>
        <w:rPr>
          <w:spacing w:val="-2"/>
        </w:rPr>
        <w:t> </w:t>
      </w:r>
      <w:r>
        <w:rPr/>
        <w:t>III:</w:t>
      </w:r>
      <w:r>
        <w:rPr>
          <w:b w:val="0"/>
        </w:rPr>
      </w:r>
    </w:p>
    <w:p>
      <w:pPr>
        <w:pStyle w:val="BodyText"/>
        <w:spacing w:line="240" w:lineRule="auto"/>
        <w:ind w:right="108"/>
        <w:jc w:val="left"/>
      </w:pPr>
      <w:r>
        <w:rPr/>
        <w:t>Prepare a one-page memo to the group of Governors summarizing the state profiles as of</w:t>
      </w:r>
      <w:r>
        <w:rPr>
          <w:spacing w:val="-14"/>
        </w:rPr>
        <w:t> </w:t>
      </w:r>
      <w:r>
        <w:rPr/>
        <w:t>2009,</w:t>
      </w:r>
      <w:r>
        <w:rPr/>
        <w:t> your predictions with regard to energy usage absent any policy changes, and your</w:t>
      </w:r>
      <w:r>
        <w:rPr>
          <w:spacing w:val="-13"/>
        </w:rPr>
        <w:t> </w:t>
      </w:r>
      <w:r>
        <w:rPr/>
        <w:t>recommended</w:t>
      </w:r>
      <w:r>
        <w:rPr/>
        <w:t> goals for the energy compact to</w:t>
      </w:r>
      <w:r>
        <w:rPr>
          <w:spacing w:val="-5"/>
        </w:rPr>
        <w:t> </w:t>
      </w:r>
      <w:r>
        <w:rPr/>
        <w:t>adopt.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08"/>
        <w:jc w:val="left"/>
      </w:pPr>
      <w:r>
        <w:rPr/>
        <w:t>Your submission should consist</w:t>
      </w:r>
      <w:r>
        <w:rPr>
          <w:spacing w:val="-5"/>
        </w:rPr>
        <w:t> </w:t>
      </w:r>
      <w:r>
        <w:rPr/>
        <w:t>of: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93" w:lineRule="exact" w:before="2" w:after="0"/>
        <w:ind w:left="820" w:right="108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One-page Summary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Sheet,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93" w:lineRule="exact" w:before="0" w:after="0"/>
        <w:ind w:left="820" w:right="108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One-page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memo,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4" w:lineRule="exact" w:before="21" w:after="0"/>
        <w:ind w:left="820" w:right="17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Your solution of no more than 20 pages, for a maximum of 22 pages with your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summary</w:t>
      </w:r>
      <w:r>
        <w:rPr>
          <w:rFonts w:ascii="Times New Roman"/>
          <w:sz w:val="24"/>
        </w:rPr>
        <w:t> and memo.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0" w:after="0"/>
        <w:ind w:left="820" w:right="745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Note: </w:t>
      </w:r>
      <w:r>
        <w:rPr>
          <w:rFonts w:ascii="Times New Roman"/>
          <w:sz w:val="24"/>
          <w:u w:val="single" w:color="000000"/>
        </w:rPr>
        <w:t>Reference list and any appendices do not count toward the 22-page limit</w:t>
      </w:r>
      <w:r>
        <w:rPr>
          <w:rFonts w:ascii="Times New Roman"/>
          <w:spacing w:val="-11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>and</w:t>
      </w:r>
      <w:r>
        <w:rPr>
          <w:rFonts w:ascii="Times New Roman"/>
          <w:sz w:val="24"/>
        </w:rPr>
      </w:r>
      <w:r>
        <w:rPr>
          <w:rFonts w:ascii="Times New Roman"/>
          <w:sz w:val="24"/>
        </w:rPr>
        <w:t> </w:t>
      </w:r>
      <w:r>
        <w:rPr>
          <w:rFonts w:ascii="Times New Roman"/>
          <w:sz w:val="24"/>
          <w:u w:val="single" w:color="000000"/>
        </w:rPr>
        <w:t>should appear after your completed</w:t>
      </w:r>
      <w:r>
        <w:rPr>
          <w:rFonts w:ascii="Times New Roman"/>
          <w:spacing w:val="4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>solution.</w:t>
      </w:r>
      <w:r>
        <w:rPr>
          <w:rFonts w:asci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2"/>
        <w:spacing w:line="272" w:lineRule="exact" w:before="69"/>
        <w:ind w:right="108"/>
        <w:jc w:val="left"/>
        <w:rPr>
          <w:b w:val="0"/>
          <w:bCs w:val="0"/>
        </w:rPr>
      </w:pPr>
      <w:r>
        <w:rPr/>
        <w:t>Attachments:</w:t>
      </w:r>
      <w:r>
        <w:rPr>
          <w:b w:val="0"/>
        </w:rPr>
      </w:r>
    </w:p>
    <w:p>
      <w:pPr>
        <w:pStyle w:val="BodyText"/>
        <w:spacing w:line="272" w:lineRule="exact"/>
        <w:ind w:right="108"/>
        <w:jc w:val="left"/>
      </w:pPr>
      <w:r>
        <w:rPr>
          <w:color w:val="0000FF"/>
        </w:rPr>
        <w:t>ProblemCData.xlsx</w:t>
      </w:r>
      <w:r>
        <w:rPr/>
      </w:r>
    </w:p>
    <w:p>
      <w:pPr>
        <w:spacing w:before="0"/>
        <w:ind w:left="100" w:right="10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Includes two worksheets </w:t>
      </w:r>
      <w:r>
        <w:rPr>
          <w:rFonts w:ascii="Times New Roman"/>
          <w:b/>
          <w:sz w:val="24"/>
        </w:rPr>
        <w:t>seseds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b/>
          <w:sz w:val="24"/>
        </w:rPr>
        <w:t>msncodes</w:t>
      </w:r>
      <w:r>
        <w:rPr>
          <w:rFonts w:ascii="Times New Roman"/>
          <w:sz w:val="24"/>
        </w:rPr>
        <w:t>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74" w:lineRule="exact"/>
        <w:ind w:right="108"/>
        <w:jc w:val="left"/>
        <w:rPr>
          <w:b w:val="0"/>
          <w:bCs w:val="0"/>
        </w:rPr>
      </w:pPr>
      <w:r>
        <w:rPr/>
        <w:t>References:</w:t>
      </w:r>
      <w:r>
        <w:rPr>
          <w:b w:val="0"/>
        </w:rPr>
      </w:r>
    </w:p>
    <w:p>
      <w:pPr>
        <w:pStyle w:val="BodyText"/>
        <w:spacing w:line="240" w:lineRule="auto"/>
        <w:ind w:right="873"/>
        <w:jc w:val="left"/>
      </w:pPr>
      <w:r>
        <w:rPr/>
        <w:t>State Energy Data System (SEDS) Complete Dataset through 2009 (All 50</w:t>
      </w:r>
      <w:r>
        <w:rPr>
          <w:spacing w:val="-8"/>
        </w:rPr>
        <w:t> </w:t>
      </w:r>
      <w:r>
        <w:rPr/>
        <w:t>states)</w:t>
      </w:r>
      <w:r>
        <w:rPr/>
        <w:t> </w:t>
      </w:r>
      <w:hyperlink r:id="rId5">
        <w:r>
          <w:rPr>
            <w:color w:val="0000FF"/>
            <w:spacing w:val="-1"/>
          </w:rPr>
          <w:t>https://catalog.data.gov/dataset/state-energy-data-system-seds-complete-dataset-through-</w:t>
        </w:r>
      </w:hyperlink>
      <w:r>
        <w:rPr>
          <w:color w:val="0000FF"/>
          <w:spacing w:val="8"/>
        </w:rPr>
        <w:t> </w:t>
      </w:r>
      <w:r>
        <w:rPr>
          <w:color w:val="0000FF"/>
          <w:spacing w:val="8"/>
        </w:rPr>
      </w:r>
      <w:hyperlink r:id="rId5">
        <w:r>
          <w:rPr>
            <w:color w:val="0000FF"/>
          </w:rPr>
          <w:t>2009#sec-dates</w:t>
        </w:r>
        <w:r>
          <w:rPr/>
        </w:r>
      </w:hyperlink>
    </w:p>
    <w:sectPr>
      <w:pgSz w:w="12240" w:h="15840"/>
      <w:pgMar w:top="138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."/>
      <w:lvlJc w:val="left"/>
      <w:pPr>
        <w:ind w:left="100" w:hanging="293"/>
        <w:jc w:val="left"/>
      </w:pPr>
      <w:rPr>
        <w:rFonts w:hint="default" w:ascii="Times New Roman" w:hAnsi="Times New Roman" w:eastAsia="Times New Roman"/>
        <w:b/>
        <w:bCs/>
        <w:spacing w:val="-1"/>
        <w:w w:val="100"/>
        <w:sz w:val="24"/>
        <w:szCs w:val="24"/>
      </w:rPr>
    </w:lvl>
    <w:lvl w:ilvl="1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 w:eastAsia="Symbol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5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8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2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00" w:hanging="293"/>
        <w:jc w:val="left"/>
      </w:pPr>
      <w:rPr>
        <w:rFonts w:hint="default" w:ascii="Times New Roman" w:hAnsi="Times New Roman" w:eastAsia="Times New Roman"/>
        <w:b/>
        <w:bCs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2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4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6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8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2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4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6" w:hanging="29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atalog.data.gov/dataset/state-energy-data-system-seds-complete-dataset-through-2009#sec-dates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COMAP Inc.</dc:creator>
  <dc:title>2018 MCM</dc:title>
  <dcterms:created xsi:type="dcterms:W3CDTF">2019-01-24T08:40:12Z</dcterms:created>
  <dcterms:modified xsi:type="dcterms:W3CDTF">2019-01-24T08:40:12Z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2019-01-24T00:00:00Z</vt:filetime>
  </property>
</Properties>
</file>