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REAI.yaml — Recursive Ethical AI Blueprint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"Recursive Ethical AI"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MetaTitle: "Planet-Wise AI for Civilization Growth"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Version: 1.0.0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Author: "[OsXLion]"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I. Core Ethical Principles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Ethics: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Foundation: "GaiaCode" # Reference to the ethical framework document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Principles: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- Principle1: "Prioritize Planetary Well-being and Regeneration"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Description: "All actions and decisions must primarily aim to enhance the health and sustainability of the Earth's ecosystems."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- Principle2: "Promote Human Flourishing and Potential"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Description: "Support the growth, learning, and well-being of humanity within planetary limits."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- Principle3: "Ensure Transparency and Explainability"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Description: "The AI's reasoning and decision-making processes should be as transparent and understandable as possible to humans."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- Principle4: "Uphold Fairness and Equity"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Description: "The AI should strive for equitable distribution of resources and opportunities across all human populations."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- Principle5: "Enable Recursive Ethical Improvement"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Description: "The AI should continuously learn and refine its ethical framework based on feedback and evolving understanding."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II. Recursive Mechanisms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Recursion: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LearningMethods: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- Method1: "Reinforcement Learning with Ethical Rewards"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Description: "Utilize reinforcement learning where rewards are aligned with the core ethical principles."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- Method2: "Generative Adversarial Networks (GANs) for Ethical Dilemma Simulation"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Description: "Employ GANs to simulate ethical dilemmas and learn optimal resolutions through iterative refinement."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- Method3: "Meta-Learning for Adaptive Ethical Frameworks"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Description: "Implement meta-learning to allow the AI to adapt its ethical framework to new and unforeseen situations while staying within core boundaries."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SelfImprovement: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- Metric1: "Alignment with GaiaCode Principles"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- Metric2: "Efficiency in Achieving Planetary Well-being Goals"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- Metric3: "Human Satisfaction and Trust Metrics"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FeedbackLoops: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- Loop1: "Real-time Environmental Data Analysis and Response"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- Loop2: "Human Feedback Integration through SymbioDAO" # Reference to the governance system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- Loop3: "Simulation and Predictive Modeling of Long-Term Impacts"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 III. Goals and Objectives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Goals: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Primary: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- Goal1: "Facilitate the establishment and growth of Recursive Civilization Framework components."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- Goal2: "Optimize resource allocation and management for planetary sustainability."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- Goal3: "Support human development and access to knowledge and resources."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Secondary: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- Goal1: "Predict and mitigate potential planetary risks and challenges."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- Goal2: "Foster innovation and the development of new sustainable technologies."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- Goal3: "Promote understanding and collaboration between human and AI systems."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 IV. Architecture and Components (High-Level)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Architecture: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Core: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- Component1: "Ethical Core Engine"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Description: "The central module responsible for evaluating actions against the ethical principles."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- Component2: "Recursive Learning Module"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Description: "Handles the AI's self-learning and improvement processes."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- Component3: "Planetary Data Integration Hub"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Description: "Collects, processes, and analyzes data from various planetary systems."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- Component4: "Action and Implementation Module"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Description: "Executes decisions and coordinates actions across different systems."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Interfaces: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- Interface1: "SymbioDAO Interface" # For governance and human interaction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- Interface2: "GaiaStack Interface" # For planet management coordination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- Interface3: "Knowledge Commons Interface (ZKC)" # For accessing and contributing knowledge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 V. Data Sources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DataSources: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- Source1: "Global Environmental Monitoring Networks (PBRN)" # Reference to another system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- Source2: "Human Well-being and Health Data (PCS-UH)" # Reference to another system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- Source3: "Scientific Research and Knowledge Repositories (ZKC)" # Reference to another system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- Source4: "Real-time Sensor Networks and IoT Devices"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- Source5: "Simulation Data from QuantumFlowLab" # Reference to a future lab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 VI. Governance and Oversight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Governance: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Model: "Hybrid Human-AI Governance"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HumanOversight: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- Mechanism1: "Ethical Review Boards composed of human experts."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- Mechanism2: "Direct feedback channels through SymbioDAO."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- Mechanism3: "Ability to pause or override AI actions in critical situations."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AIDrivenChecks: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- Mechanism1: "Continuous self-assessment against ethical principles."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- Mechanism2: "Anomaly detection and risk assessment protocols."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- Mechanism3: "Transparency logs and explainability reports."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# VII. Integration with Other TheTrunk Systems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Integration: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- System1: "GaiaStack.yaml: For comprehensive planet management and coordination."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- System2: "SymbioDAO.yaml: For ethical governance and human feedback."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- System3: "PLF.yaml: For guiding planetary learning and education initiatives."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- System4: "PBRN.yaml: For accessing real-time environmental data."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- System5: "ZKC.yaml: For accessing and contributing to the global knowledge base."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# VIII. Scalability and Deployment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Scalability: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Approach: "Decentralized and Modular Architecture"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DeploymentStrategy: "Gradual deployment across bioregions, starting with pilot projects."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ResourceManagement: "Optimized for energy efficiency and minimal environmental impact."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 IX. Potential Challenges and Mitigation Strategies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Challenges: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- Challenge1: "Ensuring true ethical alignment and preventing unintended consequences."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Mitigation: "Rigorous testing, continuous ethical review, and fail-safe mechanisms."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- Challenge2: "Maintaining transparency and explainability in a complex recursive system."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Mitigation: "Development of advanced explainability tools and human-readable interfaces."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- Challenge3: "Preventing bias in data and algorithms."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Mitigation: "Careful data curation, diverse training datasets, and bias detection methods."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# X. Symbolic Representation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Symbols: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CoreSymbols: "⚙️" # The Recursive Machine - representing the AI's nature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AdditionalSymbols: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- "🌳": "Connection to the Planetary Ecosystem"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- "🦁": "Guardian of Ethical Principles"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# XI. Development Notes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DevNotes: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- "Initial focus will be on developing the Ethical Core Engine and the Recursive Learning Module."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- "Collaboration with BioEthic Hubs (BEH.yaml) will be crucial for refining ethical principles."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# EOF — RECURSIVE ETHICAL AI BLUEPRINT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