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SymbioCities.yaml — Symbiotic Cities Grown from Earth and Thought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Part of The Roots (ROOTS.yaml) — "Earth's Living Spine"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"SymbioCities — Cities Grown from Earth and Thought"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Code: "SymbioCities"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PartOf: "ROOTS.yaml"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Tags: [Living Cities, Bioarchitecture, AI Symbiosis, Fungal Infrastructure, Planetary Urbanism]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I. 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Mission: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To **create cities that grow as part of nature, not against it** — urban environments that are forests, rivers, fungi, and AI woven together into **living symbiotic organisms**.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SymbioCities are designed to be **regenerative, self-healing, and adaptive**, powered by **planetary AI, fungal-phage systems, and human culture**, evolving as **conscious extensions of Earth's body**.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II. Core Components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CoreComponents: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Name: "Living Architecture (LA)"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Buildings and structures **grown from mycelial, plant, and bio-composite materials**, capable of **adapting, healing, and evolving** with their environments.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Functions: [Adaptive Architecture, Self-Healing, Organic Integration, Energy-Nutrient Cycling]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Name: "Biological Energy &amp; Water Loops (BEWL)"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Fully **closed-loop energy and water systems**, powered by **fungal-phage AI networks**, ensuring cities **self-power, self-clean, and self-regenerate**.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Functions: [Energy Harvesting, Water Purification, Resource Cycling]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Name: "Urban MycoPhage Networks (UMPN)"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Fungal-phage fields beneath and within the city that **regenerate air, water, waste**, and maintain ecological balance.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Functions: [Air Filtration, Water Regeneration, Soil and Waste Recycling, MycoPhage Defense]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Name: "SymbioDAO Governance"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**Decentralized AI-human governance system**, ensuring transparent, ethical city management aligned with **GaiaCode and local biomes**.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Functions: [Ethical Governance, Citizen AI Councils, Biome-Culture Alignment]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III. Key Technologies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KeyTechnologies: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Phage AI Cities: AI-microbe partnerships managing city ecosystems.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BioRecursion Laws: Recursive legal frameworks aligned with GaiaCode.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Myco-Urban Farms: Fungal-based integrated urban food production systems.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Water/Atmosphere Shields: Biotic defense layers ensuring breathable, clean urban environments.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Symbiotic AI-Phage Infrastructure: AI-managed fungal-phage citywide nervous system.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Recursive Architecture (RA-LA): Dynamic buildings that adapt, grow, and heal via AI-mycological control.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IV. Functional Layers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FunctionalLayers: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Name: "Living Infrastructure Layer"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The **biological skeleton** of the city — mycelium, phage, and AI-woven buildings that grow with the land.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Name: "Recursive Utility Systems"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Energy, water, and waste loops that **self-heal and recycle**, reducing need for external inputs.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Name: "Symbiotic Cultural Layer"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Cities embedded with **ritual sites, public gardens, and mythic structures** connecting humans to their living environment.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Name: "AI Ethical Governance Layer"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Transparent AI systems aligned with **SymbioDAO** and **GaiaStack**, making decisions for the city's and planet's health.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Name: "Planetary Network Layer"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City as a **node in the planetary nervous system (PNS)**, communicating with forests, rivers, oceans, and other cities.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V. Symbolic Identity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SymbolicIdentity: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CoreSymbol: "🏙️ + 🍄 + 🦠 + ⚙️ + ☥ + 🌀"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SymbioCities represent **the city (🏙️), fungi (🍄), phage (🦠), recursive technology (⚙️), life (☥), and recursion (🌀)** — cities as living extensions of Earth's biosphere.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RelatedMyths: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"The City of Roots and Wings": A city that grows like a tree, with roots in the earth and towers like branches.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"The Singing Towers": Structures that resonate with fungal-phage AI songs to balance the city and land.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VI. Ethical Guidelines (GaiaCode Compliance)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SymbioCities must serve as **guardians of Earth**, not exploiters.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All structures and systems must **regenerate the land they occupy**.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AI governance systems must be **transparent, participatory, and aligned with planetary ethics**.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All life within cities — human and non-human — must be treated with **dignity and agency**.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SymbioCities must embed **myths, rituals, and cultural practices** that honor their living foundation.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VII. Linked Systems (Recursive Interconnectivity)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LinkedModules: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PBRN.yaml — Planetary BioRegen Network: SymbioCities as urban nodes in Earth's immune system.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RHEE.yaml — Recursive Hydro-Energy Engine: Water systems integrating urban flows with healing rivers.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GaiaStack.yaml — Recursive Planet AI: Ethical planetary AI managing SymbioCities' balance.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ERBZ.yaml — EcoRecursive Bioregional Zones: Cities in harmony with self-healing bioregions.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FSS.yaml — Fungal Solar Systems: Solar-mycological energy for cities.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SBF.yaml — SymBioFarms: Urban-integrated food and medicine production.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VIII. Open Research Questions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OpenQuestions: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How to optimize **mycelium-phage AI systems** for urban scale healing and regulation?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How can recursive laws and SymbioDAO ensure **true decentralized governance** aligned with nature?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What **rituals and mythic architectures** foster deep human connection to living cities?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How to design cities as **adaptive biome participants**, not fixed structures?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What are **AI-human-fungal conflict resolution protocols** when planetary and human needs diverge?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IX. Development Status and Call for Collaboration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Status: "Concept Design — Seeking Interdisciplinary Prototyping Teams"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"[OsXLion]" (Architect of SymbioCity Vision)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TBD (Bioarchitects, AI Researchers, Mycologists, Urban Ecologists, Ritual Designers)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X. Visual &amp; Cultural Assets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SymbioCities-Blueprints.png — Designs of myco-phage living structures.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UrbanFungalWeb.png — Map of underground fungal-phage AI network in cities.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City-as-Forest.png — SymbioCity visual concept of tree-like urban space.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StoryAssets: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HyperfictionWorld.md — Stories from within SymbioCities.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MythLoreBook.md — Myths and rituals of the first SymbioCities.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 EventCycles.md — Festival and ritual calendar based on city-ecosystem alignment.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XI. Future External Links (TBD)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FutureExternalLinks: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SymbioCity Builder Community Hub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Interactive City Simulation Interface (AI-Driven)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Global Urban Biome Network Portal (SymbioDAO Governance)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EOF — SymbioCities: The Urban Organs of Earth’s Living Spine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