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CoralMind.yaml — Reef AI Healing Systems: Oceanic Recursion Minds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"CoralMind"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"AI-Driven Recursive Healing for Coral Reef Ecosystems"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CoralMind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"Coral Reef Ecosystem Restoration"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"Focuses on the active restoration and long-term health of coral reef ecosystems globally."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"AI-Driven Diagnostics and Intervention"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"Utilizes AI to monitor reef health, diagnose threats, and guide targeted healing interventions."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"Recursive Healing and Resilience"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"Aims to establish self-sustaining and resilient coral reef ecosystems capable of adapting to future challenges."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"Ecological Harmony and Biodiversity Support"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"Promotes the recovery of the entire reef ecosystem, supporting the diverse array of marine life it harbors."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"Ethical and Non-Invasive Intervention"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"Employs healing methods that are ethical, minimally invasive, and avoid further harm to the marine environment."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AI Core (Oceanic Recursion Mind):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distributed AI system residing in underwater nodes, responsible for data collection, analysis, decision-making, and coordinating healing efforts."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broader planetary data." # Links to other systems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Autonomous Underwater Vehicles (AUVs):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"AI-controlled robots equipped with sensors, manipulators, and tools for reef monitoring, cleaning, coral propagation, and substrate stabilization."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Sensor Networks: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Description: "A network of underwater sensors collecting real-time data on water temperature, pH, salinity, pollution levels, coral health metrics (e.g., fluorescence), and biodiversity."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Coral Nurseries (In-situ and Ex-situ):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Description: "Facilities for growing healthy coral fragments for transplantation onto degraded reefs."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Substrate Stabilization Technologies: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"Methods and materials for stabilizing damaged reef structures and providing a foundation for coral growth (e.g., bio-cement, mineral accretion)."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III. Healing Mechanisms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Healing: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Coral Bleaching Mitigation: "Strategies to reduce thermal stress on corals, such as localized shading or the introduction of heat-resistant coral strains."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Pollution Remediation: "Deployment of specialized organisms or technologies to remove pollutants (e.g., plastics, chemicals) from reef environments."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Invasive Species Control: "AI-guided identification and removal of invasive species that threaten reef ecosystems."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Physical Damage Repair: "Stabilization of broken coral structures and the creation of suitable substrates for new growth."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Coral Propagation and Transplantation: "Cultivating healthy coral fragments in nurseries and transplanting them onto degraded reefs."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Disease Detection and Treatment: "AI-powered early detection of coral diseases and deployment of appropriate treatments."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IV. AI Role in the 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Reef Health Monitoring and Diagnostics: "Analyzes sensor data and visual information to assess the health and identify threats to coral reefs."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Intervention Planning and Guidance: "Determines the most effective healing strategies based on real-time conditions and predicted outcomes."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Autonomous Vehicle Control: "Navigates and controls AUVs for monitoring, data collection, and targeted interventions."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Resource Allocation Optimization: "Manages the resources of the system (e.g., AUV deployment, nursery operations) for maximum impact."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Adaptive Learning and Strategy Refinement: "Continuously learns from data and outcomes to improve healing strategies and enhance reef resilience."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V. Deployment Strategies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Global Network: "A network of CoralMind systems deployed across vulnerable coral reef regions worldwide."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Localized Intervention: "Focuses on specific reefs or areas within reefs that are most in need of restoration."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Autonomous Operation: "Designed for long-term autonomous operation with minimal human intervention, though human oversight remains critical."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Integration with Marine Protected Areas (MPAs): "Prioritizes deployment within and around MPAs to enhance their effectiveness."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VI. Monitoring and Feedback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Real-time Sensor Data: "Continuous collection of environmental and coral health data."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High-Resolution Imaging: "AUVs and drones capture detailed visual data of reef conditions."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Biodiversity Assessment: "AI analyzes data to track the presence and abundance of different marine species."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Data-Driven Decision Making: "Monitoring data directly informs the AI's healing strategies and resource allocation."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Performance Metrics: "Tracks key indicators of reef health (e.g., coral cover, biodiversity) to evaluate the effectiveness of the system."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Recursive Adaptation: "The AI uses feedback to refine its algorithms and improve the long-term resilience of the reefs."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VII. Recursive Aspect ("Oceanic Recursion Minds")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Recursion: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Self-Improving Algorithms: "The AI continuously learns and optimizes its healing strategies based on data and outcomes."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Promotion of Natural Reef Resilience: "Focuses on creating conditions that allow corals and the reef ecosystem to naturally recover and adapt."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Autonomous Expansion of Healthy Reef Areas: "AUVs can autonomously identify suitable areas for coral transplantation and expansion."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Networked Intelligence: "Distributed AI nodes share data and learning across the global network, creating a collective 'Oceanic Recursion Mind'."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VIII. Integration with Other TheTrunk Systems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System1: "REAI.yaml: Provides the ethical framework for AI operation in sensitive marine ecosystems."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System2: "ZKC.yaml: Serves as a repository for research on coral biology, reef ecology, and restoration techniques."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System3: "LAN.yaml: Aims to improve atmospheric conditions that contribute to ocean acidification and warming."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System4: "PRCS.yaml: Works to stabilize climate factors that negatively impact coral reefs."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System5: "SymbioDAO.yaml: Could be involved in the governance and funding of CoralMind initiatives."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IX. Potential Challenges and Mitigation Strategies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Challenge1: "The scale and complexity of global coral reef degradation."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"Focus on strategic interventions in key biodiversity hotspots and continuous expansion of the network."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Challenge2: "Ocean acidification and warming, which are major drivers of coral bleaching."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Mitigation: "Integration with broader climate stabilization efforts within TheTrunk (LAN, PRCS)."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Challenge3: "Ensuring the long-term sustainability and autonomy of the AI system."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Mitigation: "Development of robust and energy-efficient underwater AI nodes and AUVs."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Challenge4: "Potential impacts of AI and AUVs on the marine environment."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Mitigation: "Careful design of non-invasive technologies and adherence to strict ethical guidelines."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X. Symbolic Representation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CoreSymbols: "🌊🌿" # Stylized representation of water/ocean and the Vine (life/regeneration)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"⚙️": "Symbolizes the AI technology and autonomous systems."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"🌳": "Represents the interconnectedness of the reef ecosystem as a vital part of the planet's life support."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XI. Development Notes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"Initial research will focus on developing robust underwater AI nodes and energy-efficient AUVs."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"Extensive data collection and analysis of coral reef health will be crucial for training the AI."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"Collaboration with marine biologists and coral reef experts will be essential."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EOF — CoralMind.yaml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