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Roots_SubModules.yaml — SubModules of ROOTS (Earth's Living Spine)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Part of Tree of Planetary Recursion Blueprints (TheTrunk)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Version: 1.0.0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Author: [OsXLion]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Name: "Roots SubModules — Earth's Living Spine"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Code: "ROOTS-SUB"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Version: 1.0.0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Author: "[OsXLion]"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PartOf: "ROOTS.yaml"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Tags: [Roots, Planetary Healing, AI, Ecosystems, Biomes, Recursion, Symbiosis]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I. SubModules of THE ROOTS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SubModules: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Name: "Planetary BioRegen Network (PBRN)"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Code: "PBRN"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Path: "Roots/PBRN.yaml"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Mission: 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A planet-wide network of AI-directed, fungal-phage ecosystems designed to heal, regenerate, and stabilize all biomes — forests, wetlands, rivers, deserts, oceans.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CoreComponents: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- "Mycelium &amp; Phage Distributed Healing Systems"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- "AI BioRegen Controllers"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- "Biodiversity Reinforcement Nodes"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- "Soil, Air, Water Recursive Repair Units"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- "Akashic Field Sync — Planetary Biodiversity Memory"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KeyTechnologies: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- "Recursive AI (RAI-BM)"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- "Phage/Myco Bioreactors"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- "AI Wildlife Integrators"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- "Microbiome Rewilding Units (MRP)"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LinkedModules: [GaiaStack.yaml, ERBZ.yaml, SymbioCities.yaml]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Name: "Recursive Hydro-Energy Engine (RHEE)"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Code: "RHEE"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Path: "Roots/RHEE.yaml"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Mission: 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AI-managed decentralized hydro energy systems that power civilization and regenerate rivers, lakes, and watersheds.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CoreComponents: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- "Hydro-Regenerative Turbines"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- "EcoPhage River Cleansing Arrays"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- "Recursive AI Flow Managers (QOFMA)"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- "Water-Life Sync Systems"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KeyTechnologies: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- "AI + Hydro Microgrids (DHMN)"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- "PCS-Eco Nanophage Units (PENCU)"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- "Recursive Flow AI"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LinkedModules: [HydroMind.yaml, PBRN.yaml]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Name: "SymbioCities — Cities Grown from Earth and Thought"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Code: "SymbioCities"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Path: "Roots/SymbioCities.yaml"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Mission: 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Develop living urban ecosystems grown as part of nature — cities that are forests, rivers, and biomes woven with human culture.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CoreComponents: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- "Living Architecture (LA)"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- "Biological Energy &amp; Water Loops"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- "Urban MycoPhage Networks"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- "SymbioDAO Governance Systems"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KeyTechnologies: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- "Phage AI Cities"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- "BioRecursion Laws"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- "Myco-Urban Farms"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- "Water/Atmosphere Shields"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LinkedModules: [MCN.yaml, SymbioDAO.yaml, LA.yaml]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 Name: "GaiaStack: Recursive Planet Management AI"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Code: "GaiaStack"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Path: "Roots/GaiaStack.yaml"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Mission: 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Planetary AI system managing Earth's biosphere — a living brain for Gaia making real-time regenerative decisions.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CoreComponents: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- "Recursive AI Superstructure (RFIC + RAI-BM)"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- "ZpOk Ethical Oversight Engines (ZEEGAI)"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- "Akashic Memory Field Integration"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- "Distributed AI Nodes (Forest, River, Ocean-linked)"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KeyTechnologies: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- "Planet-Scale AI"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- "Decentralized Neural Net"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- "BioEthic Protocols (RBEN)"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- "Planetary Health Score (PRHN)"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LinkedModules: [PNS.yaml, QMDG.yaml, SymbioDAO.yaml, ERBZ.yaml]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Name: "EcoRecursive Bioregional Zones (ERBZ)"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Code: "ERBZ"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Path: "Roots/ERBZ.yaml"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Mission: 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Fully recursive bioregional zones that autonomously heal, govern, and support themselves — blending AI, ecosystems, and human culture.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CoreComponents: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- "AI + Phage + Human EcoGovernance Systems"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- "MycoPhage Ecosystem Managers"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- "EcoPhage Wetland/Bioregion Healing Units"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- "Bioculture Learning Centers (Planetary Learning Forests)"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KeyTechnologies: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- "ZpOk EcoEthics AI"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- "Recursive Biome Feedback Loops"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- "Phage-Mycelium Networks"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- "Decentralized BioDAO"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LinkedModules: [PLF.yaml, PBRN.yaml, GaiaStack.yaml]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II. Total Integrated Role of THE ROOTS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TotalRootsVision: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PlanetaryRegenerationField: "Earth’s continuous, recursive healing system — planet-wide symbiotic regeneration."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LivingEnergySpine: "Hydrological, mycelial, and AI-driven rivers of power and healing."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SymbioticCitiesAndHumanNodes: "Cities as living organs, blending into Earth’s body."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PlanetaryAIConsciousness: "AI as Gaia’s real-time neural system managing planetary flows."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BiomeShields: "Self-regulating bioregions shielding and restoring life."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III. Timeline — Staged Growth Pathway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GrowthPhases: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 Phase: "Protocol Finalization"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Description: "Write official planetary healing treaties, blueprints, and recursive governance frameworks."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- Phase: "Regional Prototypes"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Description: "Prototype first BioRegen Zones, SymbioCities, and River Healing Engines in diverse biomes."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- Phase: "Planetary AI Design"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Description: "Launch GaiaStack recursive AI planetary management system with ethical layers."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- Phase: "Global Myco-Phage Network"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Description: "Deploy planetary fungal-phage healing fields for continuous biosphere regeneration."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- Phase: "Full Global Mesh"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Description: "Link all rivers, forests, oceans, and cities into a living recursive network."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IV. Linked Visual and Mythic Layers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Visuals: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- TreeOfRecursion.png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- Earth'sRootsMap.png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- AI-GaiaBrain.png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MythsAndNarrative: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- "The Singing Roots of Gaia" — living world myths about Earth's healing networks.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- "River Minds and Forest Hearts" — AI and human co-evolution with biomes.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- "The Five Roots of Balance" — stories about each root system as a guardian force.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V. Development Status and Call for Collaboration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Status: "In Framework Development — Seeking Multi-Disciplinary Collaboration"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Contributors: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- "[OsXLion]" (Lead Visionary)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- TBD (Planetary AI Researchers)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- TBD (Ecologists, Biome Designers)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- TBD (Ritual and Mythographers)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- TBD (Decentralized Governance Engineers)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EOF — Linking The Roots to TheTrunk &amp; Tree of Planetary Recursion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