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120" w:before="0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NAME: OSABUOHIEN AISOSA        JONATHAN</w:t>
      </w:r>
    </w:p>
    <w:p w:rsidR="00000000" w:rsidDel="00000000" w:rsidP="00000000" w:rsidRDefault="00000000" w:rsidRPr="00000000" w14:paraId="00000002">
      <w:pPr>
        <w:pStyle w:val="Heading3"/>
        <w:spacing w:after="12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MATNO: ENG1503606</w:t>
      </w:r>
    </w:p>
    <w:p w:rsidR="00000000" w:rsidDel="00000000" w:rsidP="00000000" w:rsidRDefault="00000000" w:rsidRPr="00000000" w14:paraId="00000003">
      <w:pPr>
        <w:pStyle w:val="Heading3"/>
        <w:spacing w:after="12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CPE 522 ASSIGNMENT</w:t>
      </w:r>
    </w:p>
    <w:p w:rsidR="00000000" w:rsidDel="00000000" w:rsidP="00000000" w:rsidRDefault="00000000" w:rsidRPr="00000000" w14:paraId="00000004">
      <w:pPr>
        <w:pStyle w:val="Heading3"/>
        <w:spacing w:after="120" w:before="0" w:lineRule="auto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State diagram, state transition table of a door combination lock and use Quine-McClusky software for minimization.</w:t>
      </w:r>
    </w:p>
    <w:p w:rsidR="00000000" w:rsidDel="00000000" w:rsidP="00000000" w:rsidRDefault="00000000" w:rsidRPr="00000000" w14:paraId="00000005">
      <w:pPr>
        <w:pStyle w:val="Heading3"/>
        <w:spacing w:after="120" w:before="0" w:lineRule="auto"/>
        <w:rPr/>
      </w:pPr>
      <w:bookmarkStart w:colFirst="0" w:colLast="0" w:name="_4ewta0iv5lix" w:id="2"/>
      <w:bookmarkEnd w:id="2"/>
      <w:r w:rsidDel="00000000" w:rsidR="00000000" w:rsidRPr="00000000">
        <w:rPr>
          <w:rtl w:val="0"/>
        </w:rPr>
        <w:t xml:space="preserve">state diagram;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119813" cy="5381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sz w:val="24"/>
          <w:szCs w:val="24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State encoding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S1 = 000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S2 = 001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S3 = 010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= 011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 = 100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C1 = 00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C2 = 01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C3 =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1fob9te" w:id="4"/>
      <w:bookmarkEnd w:id="4"/>
      <w:r w:rsidDel="00000000" w:rsidR="00000000" w:rsidRPr="00000000">
        <w:rPr>
          <w:rtl w:val="0"/>
        </w:rPr>
        <w:t xml:space="preserve">STATE TRANSITION TABLE</w:t>
      </w:r>
    </w:p>
    <w:tbl>
      <w:tblPr>
        <w:tblStyle w:val="Table1"/>
        <w:tblW w:w="6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915"/>
        <w:gridCol w:w="975"/>
        <w:gridCol w:w="1005"/>
        <w:gridCol w:w="960"/>
        <w:gridCol w:w="765"/>
        <w:gridCol w:w="1065"/>
        <w:tblGridChange w:id="0">
          <w:tblGrid>
            <w:gridCol w:w="960"/>
            <w:gridCol w:w="915"/>
            <w:gridCol w:w="975"/>
            <w:gridCol w:w="1005"/>
            <w:gridCol w:w="960"/>
            <w:gridCol w:w="765"/>
            <w:gridCol w:w="10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/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closed</w:t>
            </w:r>
          </w:p>
        </w:tc>
      </w:tr>
    </w:tbl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sz w:val="24"/>
          <w:szCs w:val="24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ENCODED STATE TABLE</w:t>
      </w:r>
    </w:p>
    <w:p w:rsidR="00000000" w:rsidDel="00000000" w:rsidP="00000000" w:rsidRDefault="00000000" w:rsidRPr="00000000" w14:paraId="0000007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25"/>
        <w:gridCol w:w="840"/>
        <w:gridCol w:w="1485"/>
        <w:gridCol w:w="1365"/>
        <w:gridCol w:w="960"/>
        <w:gridCol w:w="990"/>
        <w:tblGridChange w:id="0">
          <w:tblGrid>
            <w:gridCol w:w="855"/>
            <w:gridCol w:w="825"/>
            <w:gridCol w:w="840"/>
            <w:gridCol w:w="1485"/>
            <w:gridCol w:w="1365"/>
            <w:gridCol w:w="96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Current State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s0, s1, 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n0, n1, n2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Mux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c0, 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/ Closed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outputs are n0, n1, n2,c0,c1 and Open. The input variables are r,n,e, s0, s1, s2.using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Quine McCluskey tool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to find the minimal expression for each output the following results were realized;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n0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16,17,18,4,12,20,28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 (1)</w:t>
      </w: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211.764705882353"/>
        <w:gridCol w:w="442.3529411764706"/>
        <w:gridCol w:w="541.1764705882352"/>
        <w:gridCol w:w="527.0588235294117"/>
        <w:gridCol w:w="541.1764705882352"/>
        <w:gridCol w:w="541.1764705882352"/>
        <w:gridCol w:w="527.0588235294117"/>
        <w:gridCol w:w="541.1764705882352"/>
        <w:gridCol w:w="1487.058823529412"/>
        <w:tblGridChange w:id="0">
          <w:tblGrid>
            <w:gridCol w:w="4211.764705882353"/>
            <w:gridCol w:w="442.3529411764706"/>
            <w:gridCol w:w="541.1764705882352"/>
            <w:gridCol w:w="527.0588235294117"/>
            <w:gridCol w:w="541.1764705882352"/>
            <w:gridCol w:w="541.1764705882352"/>
            <w:gridCol w:w="527.0588235294117"/>
            <w:gridCol w:w="541.1764705882352"/>
            <w:gridCol w:w="1487.058823529412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16,17,20,21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010-0-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16,18,20,22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010--0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0--1--,010-0-,010--0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0--1--,010-0-,010--0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r's0 + r'ne's1' + r'ne's2'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25,2,10,26,3,11,19,27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chart(2)</w:t>
      </w:r>
      <w:r w:rsidDel="00000000" w:rsidR="00000000" w:rsidRPr="00000000">
        <w:rPr>
          <w:rtl w:val="0"/>
        </w:rPr>
      </w:r>
    </w:p>
    <w:tbl>
      <w:tblPr>
        <w:tblStyle w:val="Table4"/>
        <w:tblW w:w="852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85"/>
        <w:gridCol w:w="485"/>
        <w:gridCol w:w="470"/>
        <w:gridCol w:w="575"/>
        <w:gridCol w:w="545"/>
        <w:gridCol w:w="575"/>
        <w:gridCol w:w="560"/>
        <w:gridCol w:w="575"/>
        <w:gridCol w:w="560"/>
        <w:gridCol w:w="1595"/>
        <w:tblGridChange w:id="0">
          <w:tblGrid>
            <w:gridCol w:w="2585"/>
            <w:gridCol w:w="485"/>
            <w:gridCol w:w="470"/>
            <w:gridCol w:w="575"/>
            <w:gridCol w:w="545"/>
            <w:gridCol w:w="575"/>
            <w:gridCol w:w="560"/>
            <w:gridCol w:w="575"/>
            <w:gridCol w:w="560"/>
            <w:gridCol w:w="1595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25,27,29,31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011--1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2,3,6,7,10,11,14,15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00--1-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10,11,14,15,26,27,30,31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0-1-1-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00--1-,0---11,011--1,0-1-1-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00--1-,0---11,011--1,0-1-1-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r'n's1 + r's1s2 + r'nes2 + r'es1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n2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24,1,9,26,3,11,19,27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Don't Care = 5,6,7,13,14,15,21,22,23,29,30,31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chart(3)</w:t>
      </w:r>
      <w:r w:rsidDel="00000000" w:rsidR="00000000" w:rsidRPr="00000000">
        <w:rPr>
          <w:rtl w:val="0"/>
        </w:rPr>
      </w:r>
    </w:p>
    <w:tbl>
      <w:tblPr>
        <w:tblStyle w:val="Table5"/>
        <w:tblW w:w="821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75"/>
        <w:gridCol w:w="470"/>
        <w:gridCol w:w="470"/>
        <w:gridCol w:w="485"/>
        <w:gridCol w:w="545"/>
        <w:gridCol w:w="575"/>
        <w:gridCol w:w="560"/>
        <w:gridCol w:w="575"/>
        <w:gridCol w:w="575"/>
        <w:gridCol w:w="1580"/>
        <w:tblGridChange w:id="0">
          <w:tblGrid>
            <w:gridCol w:w="2375"/>
            <w:gridCol w:w="470"/>
            <w:gridCol w:w="470"/>
            <w:gridCol w:w="485"/>
            <w:gridCol w:w="545"/>
            <w:gridCol w:w="575"/>
            <w:gridCol w:w="560"/>
            <w:gridCol w:w="575"/>
            <w:gridCol w:w="575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24,26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0110-0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011-1-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1,3,5,7,9,11,13,15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00---1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00---1,0---11,0110-0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00---1,0---11,0110-0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r'n's2 + r's1s2 + r'nes0's2'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c0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25,2,10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DontCare = 16,17,18,26,4,12,20,28,3,11,19,27,5,6,7,13,14,15,21,22,23,29,30,31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chart(4)</w:t>
      </w:r>
    </w:p>
    <w:tbl>
      <w:tblPr>
        <w:tblStyle w:val="Table6"/>
        <w:tblW w:w="767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475"/>
        <w:gridCol w:w="470"/>
        <w:gridCol w:w="575"/>
        <w:gridCol w:w="560"/>
        <w:gridCol w:w="1595"/>
        <w:tblGridChange w:id="0">
          <w:tblGrid>
            <w:gridCol w:w="4475"/>
            <w:gridCol w:w="470"/>
            <w:gridCol w:w="575"/>
            <w:gridCol w:w="560"/>
            <w:gridCol w:w="1595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16,17,18,19,20,21,22,23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010---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17,19,21,23,25,27,29,31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2,3,6,7,10,11,14,15,18,19,22,23,26,27,30,31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0---1-,01---1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0---1-,01---1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r's1 + r'ns2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24,1,9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DontCare = 16,17,18,26,4,12,20,28,3,11,19,27,5,6,7,13,14,15,21,22,23,29,30,31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chart(5)</w:t>
      </w:r>
      <w:r w:rsidDel="00000000" w:rsidR="00000000" w:rsidRPr="00000000">
        <w:rPr>
          <w:rtl w:val="0"/>
        </w:rPr>
      </w:r>
    </w:p>
    <w:tbl>
      <w:tblPr>
        <w:tblStyle w:val="Table7"/>
        <w:tblW w:w="7560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065"/>
        <w:gridCol w:w="870"/>
        <w:gridCol w:w="485"/>
        <w:gridCol w:w="560"/>
        <w:gridCol w:w="1580"/>
        <w:tblGridChange w:id="0">
          <w:tblGrid>
            <w:gridCol w:w="4065"/>
            <w:gridCol w:w="870"/>
            <w:gridCol w:w="485"/>
            <w:gridCol w:w="560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1,3,5,7,9,11,13,15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00---1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1,3,5,7,17,19,21,23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0-0--1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16,18,20,22,24,26,28,30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01---0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16,17,18,19,20,21,22,23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010---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18,19,22,23,26,27,30,31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01--1-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4,5,6,7,12,13,14,15,20,21,22,23,28,29,30,31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0--1--</w:t>
            </w:r>
          </w:p>
        </w:tc>
      </w:tr>
    </w:tbl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00---1,01---0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00---1,01---0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r'n's2 + r'ns2'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Minterm = 3,11,19,27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DontCare = 5,6,7,13,14,15,21,22,23,29,30,31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= r,n,e,s0,s1,s2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Quine-McCluskey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See solution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Prime implicant chart(6)</w:t>
      </w:r>
      <w:r w:rsidDel="00000000" w:rsidR="00000000" w:rsidRPr="00000000">
        <w:rPr>
          <w:rtl w:val="0"/>
        </w:rPr>
      </w:r>
    </w:p>
    <w:tbl>
      <w:tblPr>
        <w:tblStyle w:val="Table8"/>
        <w:tblW w:w="610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95"/>
        <w:gridCol w:w="330"/>
        <w:gridCol w:w="465"/>
        <w:gridCol w:w="560"/>
        <w:gridCol w:w="575"/>
        <w:gridCol w:w="1580"/>
        <w:tblGridChange w:id="0">
          <w:tblGrid>
            <w:gridCol w:w="2595"/>
            <w:gridCol w:w="330"/>
            <w:gridCol w:w="465"/>
            <w:gridCol w:w="560"/>
            <w:gridCol w:w="575"/>
            <w:gridCol w:w="1580"/>
          </w:tblGrid>
        </w:tblGridChange>
      </w:tblGrid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PIs\Minterms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r,n,e,s0,s1,s2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3,7,11,15,19,23,27,31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0---11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5,7,13,15,21,23,29,31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0--1-1</w:t>
            </w:r>
          </w:p>
        </w:tc>
      </w:tr>
      <w:tr>
        <w:trPr>
          <w:trHeight w:val="57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6,7,14,15,22,23,30,31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0--11-</w:t>
            </w:r>
          </w:p>
        </w:tc>
      </w:tr>
    </w:tbl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Extracted essential prime implicants : 0---11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 extracted essential prime implicants : 0---11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Minimal QuineMcCluskey Expression = </w:t>
      </w:r>
      <m:oMath>
        <m:r>
          <w:rPr>
            <w:rFonts w:ascii="Times New Roman" w:cs="Times New Roman" w:eastAsia="Times New Roman" w:hAnsi="Times New Roman"/>
            <w:sz w:val="24"/>
            <w:szCs w:val="24"/>
            <w:highlight w:val="white"/>
          </w:rPr>
          <m:t xml:space="preserve">r's1s2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tozmath.com/KMap.aspx?q=quine&amp;q1=25%2c2%2c10%6016%2c17%2c18%2c26%2c4%2c12%2c20%2c28%2c3%2c11%2c19%2c27%2c5%2c6%2c7%2c13%2c14%2c15%2c21%2c22%2c23%2c29%2c30%2c31%60r%2cn%2ce%2cs0%2cs1%2cs2%60sop&amp;do=1" TargetMode="External"/><Relationship Id="rId10" Type="http://schemas.openxmlformats.org/officeDocument/2006/relationships/hyperlink" Target="http://atozmath.com/KMap.aspx?q=quine&amp;q1=24%2c1%2c9%2c26%2c3%2c11%2c19%2c27%605%2c6%2c7%2c13%2c14%2c15%2c21%2c22%2c23%2c29%2c30%2c31%60r%2cn%2ce%2cs0%2cs1%2cs2%60sop&amp;do=1#PrevPart" TargetMode="External"/><Relationship Id="rId13" Type="http://schemas.openxmlformats.org/officeDocument/2006/relationships/hyperlink" Target="http://atozmath.com/KMap.aspx?q=quine&amp;q1=3%2C11%2C19%2C27%605%2C6%2C7%2C13%2C14%2C15%2C21%2C22%2C23%2C29%2C30%2C31%60r%2Cn%2Ce%2Cs0%2Cs1%2Cs2%60sop&amp;do=1#tblSolution" TargetMode="External"/><Relationship Id="rId12" Type="http://schemas.openxmlformats.org/officeDocument/2006/relationships/hyperlink" Target="http://atozmath.com/KMap.aspx?q=quine&amp;q1=24%2c1%2c9%6016%2c17%2c18%2c26%2c4%2c12%2c20%2c28%2c3%2c11%2c19%2c27%2c5%2c6%2c7%2c13%2c14%2c15%2c21%2c22%2c23%2c29%2c30%2c31%60r%2cn%2ce%2cs0%2cs1%2cs2%60sop&amp;do=1#PrevPar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tozmath.com/KMap.aspx?q=quine&amp;q1=25%2C2%2C10%2C26%2C3%2C11%2C19%2C27%605%2C6%2C7%2C13%2C14%2C15%2C21%2C22%2C23%2C29%2C30%2C31%60r%2Cn%2Ce%2Cs0%2Cs1%2Cs2%60sop&amp;do=1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atozmath.com/KMap.aspx?q=Quine" TargetMode="External"/><Relationship Id="rId8" Type="http://schemas.openxmlformats.org/officeDocument/2006/relationships/hyperlink" Target="http://atozmath.com/KMap.aspx?q=quine&amp;q1=16%2c17%2c18%2c4%2c12%2c20%2c28%605%2c6%2c7%2c13%2c14%2c15%2c21%2c22%2c23%2c29%2c30%2c31%60r%2cn%2ce%2cs0%2cs1%2cs2%60sop&amp;do=1#PrevP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