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2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Event &amp; Appointment Management System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Project Tickets &amp; Backlog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21 Tickets  •  6 Epics  •  4 Sprints  •  102 Story Points</w:t>
      </w:r>
    </w:p>
    <w:p>
      <w:pPr>
        <w:spacing w:before="60" w:after="1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Author: Osama-mater  •  March 2025</w:t>
      </w:r>
    </w:p>
    <w:p>
      <w:r>
        <w:br w:type="pag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Epic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200"/>
        <w:gridCol w:w="1200"/>
        <w:gridCol w:w="11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Sprint(s)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EPIC-1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&amp; Authorization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74"/>
                <w:sz w:val="18"/>
                <w:szCs w:val="18"/>
              </w:rPr>
              <w:t xml:space="preserve">EPIC-2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2-3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EPIC-3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&amp; 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2-3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EPIC-4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3-4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EPIC-5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EPIC-6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&amp; Cross-Cutting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1-4</w:t>
            </w:r>
          </w:p>
        </w:tc>
      </w:tr>
      <w:tr>
        <w:tc>
          <w:tcPr>
            <w:tcW w:type="dxa" w:w="52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102</w:t>
            </w:r>
          </w:p>
        </w:tc>
        <w:tc>
          <w:tcPr>
            <w:tcW w:type="dxa" w:w="27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Sprints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All Tickets</w:t>
      </w:r>
    </w:p>
    <w:p>
      <w:pPr>
        <w:spacing w:before="60" w:after="60"/>
      </w:pPr>
      <w:r>
        <w:t xml:space="preserve"/>
      </w:r>
    </w:p>
    <w:p>
      <w:pPr>
        <w:shd w:fill="1F4E79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EPIC-1  —  Authentication &amp; Authorization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EAMS-001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User Registration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EPIC-1: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POST /api/auth/register endpoint that accepts name, email, and password. Validate input, hash the password with bcrypt (cost 12), and save user to the database.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201 with user ID on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400 with validation errors on bad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Duplicate email returns 409 Conflict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Password stored as bcrypt hash — never plain text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EAMS-002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Login &amp; JWT Token Issuance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EPIC-1: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POST /api/auth/login. Validate credentials, issue JWT access token (15 min expiry) and refresh token (7 days). Store refresh token hash in database.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200 with access + refresh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401 for invalid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contains userId, email, role claims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 is hashed before storage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EAMS-003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Refresh Token Endpoint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EPIC-1: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POST /api/auth/refresh-token. Validate the incoming refresh token, invalidate it, and issue a new access token + refresh token pair (rotation).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 refresh token returns new token 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Used/expired token returns 401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Old refresh token is invalidated after rotation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refresh token stored hashed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EAMS-004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Role-Based Authorization Middleware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EPIC-1: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RBAC using ASP.NET Core policy-based authorization. Define Admin, User, and Guest policies. Apply [Authorize(Roles=...)] on all relevant controllers.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Admin-only endpoints return 403 for User/Guest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Guest can access public event list without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protected endpoints return 401 without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Roles are read from JWT claims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0D6B74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EPIC-2  —  Event Management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EAMS-005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Event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EPIC-2: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POST /api/events. Accept Title, Description, StartTime, EndTime, Location, MaxAttendees, IsPublic, and IsRecurring. Save to Events table.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201 with event ID on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StartTime must be in the future — validation error otherwise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EndTime must be after StartTime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Creator is automatically set from JWT claims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EAMS-006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Update &amp; Cancel Event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EPIC-2: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PUT /api/events/{id} and DELETE /api/events/{id}. Only the event creator or Admin can modify/cancel. Cancellation triggers notification to all attendees.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Non-owner User returns 403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queues notifications for all confirmed attendees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Past events cannot be updated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404 for non-existent events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EAMS-007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List &amp; Filter Events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EPIC-2: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GET /api/events with query parameters: from, to (date range), location, status (upcoming/past/cancelled), page, pageSize. Guests see only public events.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Pagination returns correct total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Guest cannot see private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 filter works correctly for time zones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empty list (not 404) when no results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EAMS-008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Scheduling Conflict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EPIC-2: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conflict detection service that checks: (1) user already has a booking in the same time slot, (2) the same location is booked at the same time. Used during event creation and appointment booking.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double-booking returns 409 with clear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Location conflict returns 409 with conflict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Conflict check is atomic (no race condition with optimistic concurrency)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tests cover all conflict edge cases (overlap start, overlap end, fully contained)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EAMS-009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Recurring Events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EPIC-2: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RecurrenceRule entity (Frequency: Daily/Weekly/Monthly, Interval, EndDate). Background service (Hangfire) generates future event instances. Each instance is independently cancellable.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Daily/Weekly/Monthly frequencies generate correct instances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Cancelling one instance does not affect others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 runs on schedule and handles failures gracefully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RecurrenceRule is stored linked to the parent event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1E7E34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EPIC-3  —  Appointment &amp; Booking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EAMS-010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Book Appointment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EPIC-3: Appointments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POST /api/appointments/book. User specifies EventId. System checks conflicts, max attendees, and creates appointment with status Pending.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201 on successful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409 on conflict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400 when event is full (max attendees reached)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Booking a cancelled event returns 400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EAMS-011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Appointment Status 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EPIC-3: Appointments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PUT /api/appointments/{id}/status. Allowed transitions: Pending → Confirmed, Pending → Cancelled, Confirmed → Cancelled, Confirmed → Completed. Admin can set any status.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Invalid transitions return 400 with reason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can override any transition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change timestamps are recorded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by user triggers notification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EAMS-012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My Appointments List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EPIC-3: Appointments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GET /api/appointments/my. Returns the authenticated user's appointments with event details, status, and date. Supports filtering by status.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only current user's appointments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Includes event title, date, location in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Supports status filter: pending / confirmed / cancelled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Results are sorted by event start time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C55A11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EPIC-4  —  Notifications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EAMS-013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Email Notification Service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EPIC-4: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IEmailService interface and implement with SMTP/SendGrid. Create HTML email templates for: booking confirmation, event reminder, and event cancellation.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sent on booking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sent on event cancellation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HTML templates render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SMTP credentials loaded from config (not hardcoded)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EAMS-014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Scheduled Reminder Background Job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EPIC-4: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Hangfire background job that runs every 30 minutes, queries upcoming events, and sends reminder emails to confirmed attendees 24 hours and 1 hour before the event.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Reminders sent exactly once at 24h before 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Reminders sent exactly once at 1h before 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Job failure is logged and retried (Hangfire retry policy)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 reminders recorded in Notifications table to prevent duplicates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EAMS-015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SMS Notification (Optional)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EPIC-4: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Twilio SDK. Add SMS opt-in flag per user. Send SMS reminders alongside email when user has opted in and phone number is provided.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SMS sent only when user has opted 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validation applied before sending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Twilio credentials in configuration, not hardcoded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Failure does not break email notification flow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7030A0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EPIC-5  —  Reports &amp; Analytics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EAMS-016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Attendance Report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EPIC-5: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Admin-only GET /api/reports/attendance. Returns per-event stats: total bookings, confirmed, cancelled, attendance rate. Supports date range filter.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403 for non-admin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rate calculated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Supports from/to date range parameters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Response includes CSV export option via Accept: text/csv header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EAMS-017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Popular Events Report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EPIC-5: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Admin-only GET /api/reports/popular-events. Returns events ranked by booking count within a given date range. Paginated.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403 for non-admin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Correct ranking by confirmed booking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Supports date range and top-N parameter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useful event details (title, date, bookings, capacity)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6A0DAD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EPIC-6  —  Infrastructure &amp; Cross-Cutting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EAMS-018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Global Exception Handling Middleware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EPIC-6: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 global exception handling middleware that catches unhandled exceptions and returns consistent ProblemDetails responses. Logs all exceptions via Serilog.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unhandled exceptions return RFC 7807 ProblemDetails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errors return 400 with field-level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Domain/business exceptions return 409 or 400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Stack traces never exposed in production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EAMS-019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Serilog Structured Logging Setup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EPIC-6: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Serilog with console sink (development) and file sink (production). Log request/response summaries, user ID from JWT, and correlation IDs.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Logs include timestamp, level, message, exception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ID logged on authenticated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Correlation ID propagated through request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level configurable via appsettings.json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EAMS-020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Swagger / OpenAPI Documentation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EPIC-6: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Swashbuckle with XML comments, JWT Bearer authentication support, and endpoint descriptions. All endpoints must have summary and response type documentation.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Swagger UI accessible at /swagger in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bearer token input available in Swagger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endpoints documented with summary and response 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Request/response DTOs shown with property descriptions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200"/>
        <w:gridCol w:w="1400"/>
        <w:gridCol w:w="1200"/>
        <w:gridCol w:w="1360"/>
      </w:tblGrid>
      <w:tr>
        <w:tc>
          <w:tcPr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EAMS-021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Unit Tests — Application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Points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EPIC-6: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xUnit tests for all use cases in the Application layer using Moq for dependencies. Cover: happy path, validation errors, conflict detection, role checks.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Acceptance Criteria</w:t>
            </w:r>
          </w:p>
        </w:tc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70%+ code coverage on Application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conflict detection scenarios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 use Moq — no real database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 are fast (&lt;2s total run time)</w:t>
            </w:r>
          </w:p>
        </w:tc>
      </w:tr>
    </w:tbl>
    <w:p>
      <w:pPr>
        <w:spacing w:before="160"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80"/>
    </w:pPr>
    <w:r>
      <w:rPr>
        <w:rFonts w:ascii="Arial" w:cs="Arial" w:eastAsia="Arial" w:hAnsi="Arial"/>
        <w:color w:val="888888"/>
        <w:sz w:val="14"/>
        <w:szCs w:val="14"/>
      </w:rPr>
      <w:t xml:space="preserve">EAMS Backlog — Internal Use Only  •  Osama-mater  •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color w:val="888888"/>
        <w:sz w:val="16"/>
        <w:szCs w:val="16"/>
      </w:rPr>
      <w:t xml:space="preserve">EAMS  |  Project Tickets &amp; Backlog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2026-03-11T01:15:31.980Z</dcterms:created>
  <dcterms:modified xsi:type="dcterms:W3CDTF">2026-03-11T01:15:31.980Z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