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131F" w14:textId="7DF84F98" w:rsidR="000D2F17" w:rsidRPr="00001442" w:rsidRDefault="00000000">
      <w:pPr>
        <w:rPr>
          <w:sz w:val="8"/>
          <w:szCs w:val="8"/>
        </w:rPr>
      </w:pPr>
      <w:r>
        <w:rPr>
          <w:b/>
          <w:color w:val="008751"/>
          <w:sz w:val="48"/>
        </w:rPr>
        <w:t>NRS Compliance</w:t>
      </w:r>
      <w:r w:rsidR="00001442">
        <w:rPr>
          <w:b/>
          <w:color w:val="008751"/>
          <w:sz w:val="48"/>
        </w:rPr>
        <w:t xml:space="preserve"> Africa Plus</w:t>
      </w:r>
      <w:r w:rsidR="00001442">
        <w:rPr>
          <w:b/>
          <w:color w:val="008751"/>
          <w:sz w:val="48"/>
        </w:rPr>
        <w:br/>
      </w:r>
      <w:r w:rsidR="00001442" w:rsidRPr="00001442">
        <w:rPr>
          <w:b/>
          <w:color w:val="008751"/>
          <w:sz w:val="22"/>
          <w:szCs w:val="8"/>
        </w:rPr>
        <w:t xml:space="preserve">Prepared by: Cryptware Systems </w:t>
      </w:r>
      <w:r w:rsidR="00001442">
        <w:rPr>
          <w:b/>
          <w:color w:val="008751"/>
          <w:sz w:val="22"/>
          <w:szCs w:val="8"/>
        </w:rPr>
        <w:t>L</w:t>
      </w:r>
      <w:r w:rsidR="006F3C9C">
        <w:rPr>
          <w:b/>
          <w:color w:val="008751"/>
          <w:sz w:val="22"/>
          <w:szCs w:val="8"/>
        </w:rPr>
        <w:t>TD</w:t>
      </w:r>
      <w:r w:rsidR="00001442" w:rsidRPr="00001442">
        <w:rPr>
          <w:b/>
          <w:color w:val="008751"/>
          <w:sz w:val="22"/>
          <w:szCs w:val="8"/>
        </w:rPr>
        <w:br/>
        <w:t>Dated: 28/7/2026</w:t>
      </w:r>
    </w:p>
    <w:p w14:paraId="113A7131" w14:textId="0718FE42" w:rsidR="000D2F17" w:rsidRDefault="00000000">
      <w:r>
        <w:rPr>
          <w:color w:val="666666"/>
          <w:sz w:val="26"/>
        </w:rPr>
        <w:t xml:space="preserve">Company Configuration Guide </w:t>
      </w:r>
      <w:r w:rsidR="002E37A8">
        <w:rPr>
          <w:color w:val="666666"/>
          <w:sz w:val="26"/>
        </w:rPr>
        <w:t xml:space="preserve">- </w:t>
      </w:r>
      <w:r>
        <w:rPr>
          <w:color w:val="666666"/>
          <w:sz w:val="26"/>
        </w:rPr>
        <w:t>ERPNext / Frappe v15</w:t>
      </w:r>
    </w:p>
    <w:p w14:paraId="0A15320E" w14:textId="77777777" w:rsidR="000D2F17" w:rsidRDefault="00000000">
      <w:r>
        <w:t>Nigeria Revenue Service (FIRS) e-invoicing via the Cryptware FIRS E-Invoicing API. This guide lists everything a client must configure in their ERPNext instance to transmit Sales Invoices and Credit Notes, after the NRS Compliance app is installed and NRS E-Invoicing is enabled on the Company.</w:t>
      </w:r>
    </w:p>
    <w:p w14:paraId="6A2E00F9" w14:textId="77777777" w:rsidR="000D2F17" w:rsidRDefault="00000000">
      <w:r>
        <w:rPr>
          <w:i/>
          <w:color w:val="666666"/>
        </w:rPr>
        <w:t>Scope: Sales Invoice and Credit Note only (a Credit Note is a Sales Invoice with is_return = 1). POS Invoices are not handled.</w:t>
      </w:r>
    </w:p>
    <w:p w14:paraId="01E85203" w14:textId="77777777" w:rsidR="000D2F17" w:rsidRDefault="00000000">
      <w:pPr>
        <w:pStyle w:val="Heading1"/>
      </w:pPr>
      <w:r>
        <w:rPr>
          <w:color w:val="008751"/>
        </w:rPr>
        <w:t>0. Prerequisites (once per instance)</w:t>
      </w:r>
    </w:p>
    <w:tbl>
      <w:tblPr>
        <w:tblStyle w:val="LightGrid-Accent3"/>
        <w:tblW w:w="0" w:type="auto"/>
        <w:tblLook w:val="04A0" w:firstRow="1" w:lastRow="0" w:firstColumn="1" w:lastColumn="0" w:noHBand="0" w:noVBand="1"/>
      </w:tblPr>
      <w:tblGrid>
        <w:gridCol w:w="521"/>
        <w:gridCol w:w="3225"/>
        <w:gridCol w:w="5110"/>
      </w:tblGrid>
      <w:tr w:rsidR="000D2F17" w14:paraId="63D3C49C" w14:textId="77777777" w:rsidTr="000D2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89EF2BD" w14:textId="77777777" w:rsidR="000D2F17" w:rsidRDefault="00000000">
            <w:r>
              <w:t>#</w:t>
            </w:r>
          </w:p>
        </w:tc>
        <w:tc>
          <w:tcPr>
            <w:tcW w:w="3744" w:type="dxa"/>
          </w:tcPr>
          <w:p w14:paraId="14D3189A" w14:textId="77777777" w:rsidR="000D2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Item</w:t>
            </w:r>
          </w:p>
        </w:tc>
        <w:tc>
          <w:tcPr>
            <w:tcW w:w="5760" w:type="dxa"/>
          </w:tcPr>
          <w:p w14:paraId="0163918F" w14:textId="77777777" w:rsidR="000D2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0D2F17" w14:paraId="1834C49F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E2A6E36" w14:textId="77777777" w:rsidR="000D2F17" w:rsidRDefault="00000000">
            <w:r>
              <w:t>1</w:t>
            </w:r>
          </w:p>
        </w:tc>
        <w:tc>
          <w:tcPr>
            <w:tcW w:w="3744" w:type="dxa"/>
          </w:tcPr>
          <w:p w14:paraId="4CD2F53E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NRS Compliance app installed</w:t>
            </w:r>
          </w:p>
        </w:tc>
        <w:tc>
          <w:tcPr>
            <w:tcW w:w="5760" w:type="dxa"/>
          </w:tcPr>
          <w:p w14:paraId="54172D61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bench --site &lt;site&gt; install-app nrs_compliance</w:t>
            </w:r>
          </w:p>
        </w:tc>
      </w:tr>
      <w:tr w:rsidR="000D2F17" w14:paraId="7B2DCF17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B67CE32" w14:textId="77777777" w:rsidR="000D2F17" w:rsidRDefault="00000000">
            <w:r>
              <w:t>2</w:t>
            </w:r>
          </w:p>
        </w:tc>
        <w:tc>
          <w:tcPr>
            <w:tcW w:w="3744" w:type="dxa"/>
          </w:tcPr>
          <w:p w14:paraId="185E241E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ERPNext Scheduler enabled</w:t>
            </w:r>
          </w:p>
        </w:tc>
        <w:tc>
          <w:tcPr>
            <w:tcW w:w="5760" w:type="dxa"/>
          </w:tcPr>
          <w:p w14:paraId="6E9C3F1B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 for the background NRS Queue. System Settings &gt; Enable Scheduler, or bench enable-scheduler.</w:t>
            </w:r>
          </w:p>
        </w:tc>
      </w:tr>
      <w:tr w:rsidR="000D2F17" w14:paraId="3FCAFC0C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76E8EEE" w14:textId="77777777" w:rsidR="000D2F17" w:rsidRDefault="00000000">
            <w:r>
              <w:t>3</w:t>
            </w:r>
          </w:p>
        </w:tc>
        <w:tc>
          <w:tcPr>
            <w:tcW w:w="3744" w:type="dxa"/>
          </w:tcPr>
          <w:p w14:paraId="576E17C0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Outbound internet from the ERPNext server</w:t>
            </w:r>
          </w:p>
        </w:tc>
        <w:tc>
          <w:tcPr>
            <w:tcW w:w="5760" w:type="dxa"/>
          </w:tcPr>
          <w:p w14:paraId="3592120B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reach preprod-api.cryptwaresystemsltd.com (sandbox) and api.cryptwaresystemsltd.com (production) on port 443.</w:t>
            </w:r>
          </w:p>
        </w:tc>
      </w:tr>
      <w:tr w:rsidR="000D2F17" w14:paraId="5831A483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9344035" w14:textId="77777777" w:rsidR="000D2F17" w:rsidRDefault="00000000">
            <w:r>
              <w:t>4</w:t>
            </w:r>
          </w:p>
        </w:tc>
        <w:tc>
          <w:tcPr>
            <w:tcW w:w="3744" w:type="dxa"/>
          </w:tcPr>
          <w:p w14:paraId="14902805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Cryptware API key per environment</w:t>
            </w:r>
          </w:p>
        </w:tc>
        <w:tc>
          <w:tcPr>
            <w:tcW w:w="5760" w:type="dxa"/>
          </w:tcPr>
          <w:p w14:paraId="795BF778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From the Cryptware portal (or POST /auth/api-keys). Sandbox and production keys differ.</w:t>
            </w:r>
          </w:p>
        </w:tc>
      </w:tr>
    </w:tbl>
    <w:p w14:paraId="0381216A" w14:textId="77777777" w:rsidR="000D2F17" w:rsidRDefault="000D2F17"/>
    <w:p w14:paraId="0BEBA199" w14:textId="77777777" w:rsidR="000D2F17" w:rsidRDefault="00000000">
      <w:pPr>
        <w:pStyle w:val="Heading1"/>
      </w:pPr>
      <w:r>
        <w:rPr>
          <w:color w:val="008751"/>
        </w:rPr>
        <w:t>1. Company — NRS E-Invoicing tab</w:t>
      </w:r>
    </w:p>
    <w:p w14:paraId="69A325FF" w14:textId="77777777" w:rsidR="000D2F17" w:rsidRDefault="00000000">
      <w:r>
        <w:t>Open Company &gt; (your company) &gt; NRS E-Invoicing tab and set:</w:t>
      </w:r>
    </w:p>
    <w:tbl>
      <w:tblPr>
        <w:tblStyle w:val="LightGrid-Accent3"/>
        <w:tblW w:w="0" w:type="auto"/>
        <w:tblLook w:val="04A0" w:firstRow="1" w:lastRow="0" w:firstColumn="1" w:lastColumn="0" w:noHBand="0" w:noVBand="1"/>
      </w:tblPr>
      <w:tblGrid>
        <w:gridCol w:w="3290"/>
        <w:gridCol w:w="1182"/>
        <w:gridCol w:w="4384"/>
      </w:tblGrid>
      <w:tr w:rsidR="000D2F17" w14:paraId="6F910F0E" w14:textId="77777777" w:rsidTr="000D2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32F5A96A" w14:textId="77777777" w:rsidR="000D2F17" w:rsidRDefault="00000000">
            <w:r>
              <w:t>Field</w:t>
            </w:r>
          </w:p>
        </w:tc>
        <w:tc>
          <w:tcPr>
            <w:tcW w:w="1296" w:type="dxa"/>
          </w:tcPr>
          <w:p w14:paraId="15711210" w14:textId="77777777" w:rsidR="000D2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5040" w:type="dxa"/>
          </w:tcPr>
          <w:p w14:paraId="2DCEBF63" w14:textId="77777777" w:rsidR="000D2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to enter</w:t>
            </w:r>
          </w:p>
        </w:tc>
      </w:tr>
      <w:tr w:rsidR="000D2F17" w14:paraId="59AB7A6D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2AFB80FA" w14:textId="77777777" w:rsidR="000D2F17" w:rsidRDefault="00000000">
            <w:r>
              <w:t>Enable NRS E-Invoicing (custom_nrs_enabled)</w:t>
            </w:r>
          </w:p>
        </w:tc>
        <w:tc>
          <w:tcPr>
            <w:tcW w:w="1296" w:type="dxa"/>
          </w:tcPr>
          <w:p w14:paraId="0D8FB816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040" w:type="dxa"/>
          </w:tcPr>
          <w:p w14:paraId="5D95DF7C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 to activate NRS for this company.</w:t>
            </w:r>
          </w:p>
        </w:tc>
      </w:tr>
      <w:tr w:rsidR="000D2F17" w14:paraId="399E8617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22849465" w14:textId="77777777" w:rsidR="000D2F17" w:rsidRDefault="00000000">
            <w:r>
              <w:t>Environment (custom_nrs_environment)</w:t>
            </w:r>
          </w:p>
        </w:tc>
        <w:tc>
          <w:tcPr>
            <w:tcW w:w="1296" w:type="dxa"/>
          </w:tcPr>
          <w:p w14:paraId="533DB6A4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040" w:type="dxa"/>
          </w:tcPr>
          <w:p w14:paraId="01948427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Sandbox for testing, Production when live.</w:t>
            </w:r>
          </w:p>
        </w:tc>
      </w:tr>
      <w:tr w:rsidR="000D2F17" w14:paraId="51538A69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18AE37F" w14:textId="77777777" w:rsidR="000D2F17" w:rsidRDefault="00000000">
            <w:r>
              <w:t>API Base URL (custom_nrs_api_base_url)</w:t>
            </w:r>
          </w:p>
        </w:tc>
        <w:tc>
          <w:tcPr>
            <w:tcW w:w="1296" w:type="dxa"/>
          </w:tcPr>
          <w:p w14:paraId="1846347D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</w:t>
            </w:r>
          </w:p>
        </w:tc>
        <w:tc>
          <w:tcPr>
            <w:tcW w:w="5040" w:type="dxa"/>
          </w:tcPr>
          <w:p w14:paraId="58585F79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Read-only. Set automatically from Environment: Sandbox -&gt; https://preprod-api.cryptwaresystemsltd.com ; Production -&gt; https://api.cryptwaresystemsltd.com</w:t>
            </w:r>
          </w:p>
        </w:tc>
      </w:tr>
      <w:tr w:rsidR="000D2F17" w14:paraId="00654D71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0CF1B5BD" w14:textId="77777777" w:rsidR="000D2F17" w:rsidRDefault="00000000">
            <w:r>
              <w:t>NRS API Key / X-API-KEY (custom_nrs_api_key)</w:t>
            </w:r>
          </w:p>
        </w:tc>
        <w:tc>
          <w:tcPr>
            <w:tcW w:w="1296" w:type="dxa"/>
          </w:tcPr>
          <w:p w14:paraId="2FD5D41A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040" w:type="dxa"/>
          </w:tcPr>
          <w:p w14:paraId="3936A504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Paste the Cryptware API key for the selected environment.</w:t>
            </w:r>
          </w:p>
        </w:tc>
      </w:tr>
      <w:tr w:rsidR="000D2F17" w14:paraId="11DCAC8F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958AA5D" w14:textId="77777777" w:rsidR="000D2F17" w:rsidRDefault="00000000">
            <w:r>
              <w:t>Supplier TIN (custom_nrs_supplier_tin)</w:t>
            </w:r>
          </w:p>
        </w:tc>
        <w:tc>
          <w:tcPr>
            <w:tcW w:w="1296" w:type="dxa"/>
          </w:tcPr>
          <w:p w14:paraId="698C821C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5040" w:type="dxa"/>
          </w:tcPr>
          <w:p w14:paraId="4E68499B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Company TIN. Falls back to the Company's Tax ID if blank.</w:t>
            </w:r>
          </w:p>
        </w:tc>
      </w:tr>
    </w:tbl>
    <w:p w14:paraId="59D496FB" w14:textId="77777777" w:rsidR="000D2F17" w:rsidRDefault="000D2F17"/>
    <w:p w14:paraId="4BB0FB64" w14:textId="77777777" w:rsidR="000D2F17" w:rsidRDefault="00000000">
      <w:r>
        <w:rPr>
          <w:b/>
          <w:color w:val="B00000"/>
        </w:rPr>
        <w:lastRenderedPageBreak/>
        <w:t>⚠  Changing the Environment clears the API Key (sandbox and production use different keys) and re-points the Base URL. Re-paste the correct key for the new environment.</w:t>
      </w:r>
    </w:p>
    <w:p w14:paraId="5FA90DDB" w14:textId="77777777" w:rsidR="000D2F17" w:rsidRDefault="00000000">
      <w:r>
        <w:t>Also confirm on the Company:</w:t>
      </w:r>
    </w:p>
    <w:p w14:paraId="7385854A" w14:textId="77777777" w:rsidR="000D2F17" w:rsidRDefault="00000000">
      <w:pPr>
        <w:pStyle w:val="ListBullet"/>
      </w:pPr>
      <w:r>
        <w:t>Default Currency = NGN (or the currency you invoice in).</w:t>
      </w:r>
    </w:p>
    <w:p w14:paraId="645755F3" w14:textId="77777777" w:rsidR="000D2F17" w:rsidRDefault="00000000">
      <w:pPr>
        <w:pStyle w:val="ListBullet"/>
      </w:pPr>
      <w:r>
        <w:t>Tax ID filled (used as the Supplier TIN fallback).</w:t>
      </w:r>
    </w:p>
    <w:p w14:paraId="0589450A" w14:textId="77777777" w:rsidR="000D2F17" w:rsidRDefault="00000000">
      <w:pPr>
        <w:pStyle w:val="Heading1"/>
      </w:pPr>
      <w:r>
        <w:rPr>
          <w:color w:val="008751"/>
        </w:rPr>
        <w:t>2. Reference data — FIRS Tax Categories</w:t>
      </w:r>
    </w:p>
    <w:p w14:paraId="7E2A4A79" w14:textId="77777777" w:rsidR="000D2F17" w:rsidRDefault="00000000">
      <w:r>
        <w:t>FIRS expects each invoice line's tax to reference a tax category code, stored in the FIRS Tax Category doctype and sent as tax_category_id.</w:t>
      </w:r>
    </w:p>
    <w:p w14:paraId="37780CDA" w14:textId="77777777" w:rsidR="000D2F17" w:rsidRDefault="00000000">
      <w:r>
        <w:rPr>
          <w:b/>
        </w:rPr>
        <w:t>Accepted tax_category_id values: STANDARD_VAT, REDUCED_VAT, ZERO_VAT, STANDARD_GST, REDUCED_GST, ZERO_GST.</w:t>
      </w:r>
    </w:p>
    <w:p w14:paraId="1391DBA4" w14:textId="77777777" w:rsidR="000D2F17" w:rsidRDefault="00000000">
      <w:r>
        <w:t>Option A — Sync from FIRS: open NRS E-Invoicing Setup, click Test Connection, then Sync Reference Data.</w:t>
      </w:r>
    </w:p>
    <w:p w14:paraId="5DA3F140" w14:textId="77777777" w:rsidR="000D2F17" w:rsidRDefault="00000000">
      <w:r>
        <w:t>Option B — Create manually (FIRS Tax Category &gt; New) for at least:</w:t>
      </w:r>
    </w:p>
    <w:tbl>
      <w:tblPr>
        <w:tblStyle w:val="LightGrid-Accent3"/>
        <w:tblW w:w="0" w:type="auto"/>
        <w:tblLook w:val="04A0" w:firstRow="1" w:lastRow="0" w:firstColumn="1" w:lastColumn="0" w:noHBand="0" w:noVBand="1"/>
      </w:tblPr>
      <w:tblGrid>
        <w:gridCol w:w="3149"/>
        <w:gridCol w:w="3567"/>
        <w:gridCol w:w="2140"/>
      </w:tblGrid>
      <w:tr w:rsidR="000D2F17" w14:paraId="7D071512" w14:textId="77777777" w:rsidTr="000D2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56B19CF" w14:textId="77777777" w:rsidR="000D2F17" w:rsidRDefault="00000000">
            <w:r>
              <w:t>Tax Category ID</w:t>
            </w:r>
          </w:p>
        </w:tc>
        <w:tc>
          <w:tcPr>
            <w:tcW w:w="3600" w:type="dxa"/>
          </w:tcPr>
          <w:p w14:paraId="28CA1A2E" w14:textId="77777777" w:rsidR="000D2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 Name</w:t>
            </w:r>
          </w:p>
        </w:tc>
        <w:tc>
          <w:tcPr>
            <w:tcW w:w="2160" w:type="dxa"/>
          </w:tcPr>
          <w:p w14:paraId="6C5B137A" w14:textId="77777777" w:rsidR="000D2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Tax Rate (%)</w:t>
            </w:r>
          </w:p>
        </w:tc>
      </w:tr>
      <w:tr w:rsidR="000D2F17" w14:paraId="2C271623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3C04728" w14:textId="77777777" w:rsidR="000D2F17" w:rsidRDefault="00000000">
            <w:r>
              <w:t>STANDARD_VAT</w:t>
            </w:r>
          </w:p>
        </w:tc>
        <w:tc>
          <w:tcPr>
            <w:tcW w:w="3600" w:type="dxa"/>
          </w:tcPr>
          <w:p w14:paraId="5276877F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 VAT</w:t>
            </w:r>
          </w:p>
        </w:tc>
        <w:tc>
          <w:tcPr>
            <w:tcW w:w="2160" w:type="dxa"/>
          </w:tcPr>
          <w:p w14:paraId="2838F54B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7.5</w:t>
            </w:r>
          </w:p>
        </w:tc>
      </w:tr>
      <w:tr w:rsidR="000D2F17" w14:paraId="585CD2EF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2891906" w14:textId="77777777" w:rsidR="000D2F17" w:rsidRDefault="00000000">
            <w:r>
              <w:t>ZERO_VAT</w:t>
            </w:r>
          </w:p>
        </w:tc>
        <w:tc>
          <w:tcPr>
            <w:tcW w:w="3600" w:type="dxa"/>
          </w:tcPr>
          <w:p w14:paraId="1091F2FE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Zero-rated VAT</w:t>
            </w:r>
          </w:p>
        </w:tc>
        <w:tc>
          <w:tcPr>
            <w:tcW w:w="2160" w:type="dxa"/>
          </w:tcPr>
          <w:p w14:paraId="4A23BED5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0D2F17" w14:paraId="0790666D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C1507B1" w14:textId="77777777" w:rsidR="000D2F17" w:rsidRDefault="00000000">
            <w:r>
              <w:t>EXEMPTED</w:t>
            </w:r>
          </w:p>
        </w:tc>
        <w:tc>
          <w:tcPr>
            <w:tcW w:w="3600" w:type="dxa"/>
          </w:tcPr>
          <w:p w14:paraId="4DD50E95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VAT Exempt</w:t>
            </w:r>
          </w:p>
        </w:tc>
        <w:tc>
          <w:tcPr>
            <w:tcW w:w="2160" w:type="dxa"/>
          </w:tcPr>
          <w:p w14:paraId="019D3895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49B62336" w14:textId="77777777" w:rsidR="000D2F17" w:rsidRDefault="000D2F17"/>
    <w:p w14:paraId="6B71BC1F" w14:textId="77777777" w:rsidR="000D2F17" w:rsidRDefault="00000000">
      <w:r>
        <w:rPr>
          <w:i/>
          <w:color w:val="666666"/>
        </w:rPr>
        <w:t>The app normalizes automatically: if a line's category isn't an accepted code, it defaults to STANDARD_VAT when rate &gt; 0, else ZERO_VAT.</w:t>
      </w:r>
    </w:p>
    <w:p w14:paraId="054AF032" w14:textId="77777777" w:rsidR="000D2F17" w:rsidRDefault="00000000">
      <w:pPr>
        <w:pStyle w:val="Heading1"/>
      </w:pPr>
      <w:r>
        <w:rPr>
          <w:color w:val="008751"/>
        </w:rPr>
        <w:t>3. Tax accounts &amp; template (for ERPNext accounting)</w:t>
      </w:r>
    </w:p>
    <w:p w14:paraId="26ED5641" w14:textId="77777777" w:rsidR="000D2F17" w:rsidRDefault="00000000">
      <w:r>
        <w:t>The NRS payload calculates line tax from the FIRS Tax Category rate. To keep ERPNext accounting consistent with what is reported to FIRS, configure matching ERPNext tax:</w:t>
      </w:r>
    </w:p>
    <w:p w14:paraId="7A12B5E7" w14:textId="77777777" w:rsidR="000D2F17" w:rsidRDefault="00000000">
      <w:pPr>
        <w:pStyle w:val="ListNumber"/>
      </w:pPr>
      <w:r>
        <w:t>Chart of Accounts — ensure a VAT liability account exists (e.g. 'VAT 7.5% - &lt;ABBR&gt;', type Tax).</w:t>
      </w:r>
    </w:p>
    <w:p w14:paraId="3AD96B42" w14:textId="77777777" w:rsidR="000D2F17" w:rsidRDefault="00000000">
      <w:pPr>
        <w:pStyle w:val="ListNumber"/>
      </w:pPr>
      <w:r>
        <w:t>Sales Taxes and Charges Template — e.g. 'Nigeria VAT 7.5%' with one row: On Net Total, 7.5%, account = the VAT account.</w:t>
      </w:r>
    </w:p>
    <w:p w14:paraId="41F4A50F" w14:textId="77777777" w:rsidR="000D2F17" w:rsidRDefault="00000000">
      <w:pPr>
        <w:pStyle w:val="ListNumber"/>
      </w:pPr>
      <w:r>
        <w:t>Apply this template on invoices (or set as company default) so the ERPNext grand total includes the same VAT reported to FIRS.</w:t>
      </w:r>
    </w:p>
    <w:p w14:paraId="287E1015" w14:textId="77777777" w:rsidR="002C6C58" w:rsidRDefault="002C6C58" w:rsidP="002C6C58">
      <w:pPr>
        <w:pStyle w:val="ListNumber"/>
        <w:numPr>
          <w:ilvl w:val="0"/>
          <w:numId w:val="0"/>
        </w:numPr>
        <w:ind w:left="360" w:hanging="360"/>
      </w:pPr>
    </w:p>
    <w:p w14:paraId="1AFAD2A2" w14:textId="77777777" w:rsidR="002C6C58" w:rsidRDefault="002C6C58" w:rsidP="002C6C58">
      <w:pPr>
        <w:pStyle w:val="ListNumber"/>
        <w:numPr>
          <w:ilvl w:val="0"/>
          <w:numId w:val="0"/>
        </w:numPr>
        <w:ind w:left="360" w:hanging="360"/>
      </w:pPr>
    </w:p>
    <w:p w14:paraId="00018C28" w14:textId="77777777" w:rsidR="002C6C58" w:rsidRDefault="002C6C58" w:rsidP="002C6C58">
      <w:pPr>
        <w:pStyle w:val="ListNumber"/>
        <w:numPr>
          <w:ilvl w:val="0"/>
          <w:numId w:val="0"/>
        </w:numPr>
        <w:ind w:left="360" w:hanging="360"/>
      </w:pPr>
    </w:p>
    <w:p w14:paraId="4EEE0A62" w14:textId="77777777" w:rsidR="002C6C58" w:rsidRDefault="002C6C58" w:rsidP="002C6C58">
      <w:pPr>
        <w:pStyle w:val="ListNumber"/>
        <w:numPr>
          <w:ilvl w:val="0"/>
          <w:numId w:val="0"/>
        </w:numPr>
        <w:ind w:left="360" w:hanging="360"/>
      </w:pPr>
    </w:p>
    <w:p w14:paraId="3A40173F" w14:textId="77777777" w:rsidR="002C6C58" w:rsidRDefault="002C6C58" w:rsidP="002C6C58">
      <w:pPr>
        <w:pStyle w:val="ListNumber"/>
        <w:numPr>
          <w:ilvl w:val="0"/>
          <w:numId w:val="0"/>
        </w:numPr>
        <w:ind w:left="360" w:hanging="360"/>
      </w:pPr>
    </w:p>
    <w:p w14:paraId="73E46C45" w14:textId="77777777" w:rsidR="002C6C58" w:rsidRDefault="002C6C58" w:rsidP="002C6C58">
      <w:pPr>
        <w:pStyle w:val="ListNumber"/>
        <w:numPr>
          <w:ilvl w:val="0"/>
          <w:numId w:val="0"/>
        </w:numPr>
        <w:ind w:left="360" w:hanging="360"/>
      </w:pPr>
    </w:p>
    <w:p w14:paraId="616D015F" w14:textId="77777777" w:rsidR="000D2F17" w:rsidRDefault="00000000">
      <w:pPr>
        <w:pStyle w:val="Heading1"/>
      </w:pPr>
      <w:r>
        <w:rPr>
          <w:color w:val="008751"/>
        </w:rPr>
        <w:lastRenderedPageBreak/>
        <w:t>4. Item configuration</w:t>
      </w:r>
    </w:p>
    <w:p w14:paraId="2DDA79F2" w14:textId="77777777" w:rsidR="000D2F17" w:rsidRDefault="00000000">
      <w:r>
        <w:t>Open each sellable Item &gt; NRS Compliance section:</w:t>
      </w:r>
    </w:p>
    <w:tbl>
      <w:tblPr>
        <w:tblStyle w:val="LightGrid-Accent3"/>
        <w:tblW w:w="0" w:type="auto"/>
        <w:tblLook w:val="04A0" w:firstRow="1" w:lastRow="0" w:firstColumn="1" w:lastColumn="0" w:noHBand="0" w:noVBand="1"/>
      </w:tblPr>
      <w:tblGrid>
        <w:gridCol w:w="3449"/>
        <w:gridCol w:w="1222"/>
        <w:gridCol w:w="4185"/>
      </w:tblGrid>
      <w:tr w:rsidR="000D2F17" w14:paraId="439FB9A5" w14:textId="77777777" w:rsidTr="000D2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318509FD" w14:textId="77777777" w:rsidR="000D2F17" w:rsidRDefault="00000000">
            <w:r>
              <w:t>Field</w:t>
            </w:r>
          </w:p>
        </w:tc>
        <w:tc>
          <w:tcPr>
            <w:tcW w:w="1296" w:type="dxa"/>
          </w:tcPr>
          <w:p w14:paraId="57DCF6EA" w14:textId="77777777" w:rsidR="000D2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5040" w:type="dxa"/>
          </w:tcPr>
          <w:p w14:paraId="52F95E33" w14:textId="77777777" w:rsidR="000D2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to enter</w:t>
            </w:r>
          </w:p>
        </w:tc>
      </w:tr>
      <w:tr w:rsidR="000D2F17" w14:paraId="75FA3E3B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61A1D717" w14:textId="77777777" w:rsidR="000D2F17" w:rsidRDefault="00000000">
            <w:r>
              <w:t>HSN Code (custom_nrs_hsn_code)</w:t>
            </w:r>
          </w:p>
        </w:tc>
        <w:tc>
          <w:tcPr>
            <w:tcW w:w="1296" w:type="dxa"/>
          </w:tcPr>
          <w:p w14:paraId="18C579A1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040" w:type="dxa"/>
          </w:tcPr>
          <w:p w14:paraId="6AD7DB05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HS code in 0000.00 format (e.g. 9983.00 for services). The app coerces other formats and falls back to 9983.00.</w:t>
            </w:r>
          </w:p>
        </w:tc>
      </w:tr>
      <w:tr w:rsidR="000D2F17" w14:paraId="27701C38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C326189" w14:textId="77777777" w:rsidR="000D2F17" w:rsidRDefault="00000000">
            <w:r>
              <w:t>FIRS Tax Category (custom_nrs_tax_category)</w:t>
            </w:r>
          </w:p>
        </w:tc>
        <w:tc>
          <w:tcPr>
            <w:tcW w:w="1296" w:type="dxa"/>
          </w:tcPr>
          <w:p w14:paraId="53D4813C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5040" w:type="dxa"/>
          </w:tcPr>
          <w:p w14:paraId="1A6ECB0B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Link to a FIRS Tax Category (e.g. STANDARD_VAT).</w:t>
            </w:r>
          </w:p>
        </w:tc>
      </w:tr>
      <w:tr w:rsidR="000D2F17" w14:paraId="5BBB08EE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2F7652A" w14:textId="77777777" w:rsidR="000D2F17" w:rsidRDefault="00000000">
            <w:r>
              <w:t>FIRS Service Code (custom_nrs_service_code)</w:t>
            </w:r>
          </w:p>
        </w:tc>
        <w:tc>
          <w:tcPr>
            <w:tcW w:w="1296" w:type="dxa"/>
          </w:tcPr>
          <w:p w14:paraId="37F0C769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5040" w:type="dxa"/>
          </w:tcPr>
          <w:p w14:paraId="2B1EE81A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a specific FIRS service code applies.</w:t>
            </w:r>
          </w:p>
        </w:tc>
      </w:tr>
    </w:tbl>
    <w:p w14:paraId="31528A59" w14:textId="77777777" w:rsidR="000D2F17" w:rsidRDefault="000D2F17"/>
    <w:p w14:paraId="469243C9" w14:textId="77777777" w:rsidR="000D2F17" w:rsidRDefault="00000000">
      <w:r>
        <w:rPr>
          <w:i/>
          <w:color w:val="666666"/>
        </w:rPr>
        <w:t>These auto-fetch onto Sales Invoice Item rows (HSN Code and FIRS Tax Category) and can be overridden per line.</w:t>
      </w:r>
    </w:p>
    <w:p w14:paraId="743F4C7C" w14:textId="77777777" w:rsidR="000D2F17" w:rsidRDefault="00000000">
      <w:pPr>
        <w:pStyle w:val="Heading1"/>
      </w:pPr>
      <w:r>
        <w:rPr>
          <w:color w:val="008751"/>
        </w:rPr>
        <w:t>5. Customer configuration</w:t>
      </w:r>
    </w:p>
    <w:p w14:paraId="3B66226A" w14:textId="77777777" w:rsidR="000D2F17" w:rsidRDefault="00000000">
      <w:r>
        <w:t>FIRS requires buyer party details. Open Customer &gt; NRS Compliance section and the standard contact/address fields:</w:t>
      </w:r>
    </w:p>
    <w:tbl>
      <w:tblPr>
        <w:tblStyle w:val="LightGrid-Accent3"/>
        <w:tblW w:w="0" w:type="auto"/>
        <w:tblLook w:val="04A0" w:firstRow="1" w:lastRow="0" w:firstColumn="1" w:lastColumn="0" w:noHBand="0" w:noVBand="1"/>
      </w:tblPr>
      <w:tblGrid>
        <w:gridCol w:w="3811"/>
        <w:gridCol w:w="1562"/>
        <w:gridCol w:w="3483"/>
      </w:tblGrid>
      <w:tr w:rsidR="000D2F17" w14:paraId="67790116" w14:textId="77777777" w:rsidTr="000D2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58430F9A" w14:textId="77777777" w:rsidR="000D2F17" w:rsidRDefault="00000000">
            <w:r>
              <w:t>Field</w:t>
            </w:r>
          </w:p>
        </w:tc>
        <w:tc>
          <w:tcPr>
            <w:tcW w:w="1584" w:type="dxa"/>
          </w:tcPr>
          <w:p w14:paraId="1FBA71A5" w14:textId="77777777" w:rsidR="000D2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4464" w:type="dxa"/>
          </w:tcPr>
          <w:p w14:paraId="4EA69398" w14:textId="77777777" w:rsidR="000D2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0D2F17" w14:paraId="5553AEA0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282BA526" w14:textId="77777777" w:rsidR="000D2F17" w:rsidRDefault="00000000">
            <w:r>
              <w:t>Tax ID (tax_id)</w:t>
            </w:r>
          </w:p>
        </w:tc>
        <w:tc>
          <w:tcPr>
            <w:tcW w:w="1584" w:type="dxa"/>
          </w:tcPr>
          <w:p w14:paraId="2D6B7BD2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for B2B</w:t>
            </w:r>
          </w:p>
        </w:tc>
        <w:tc>
          <w:tcPr>
            <w:tcW w:w="4464" w:type="dxa"/>
          </w:tcPr>
          <w:p w14:paraId="0F79F90A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Buyer TIN. Its presence decides the category: TIN set -&gt; B2B, blank -&gt; B2C.</w:t>
            </w:r>
          </w:p>
        </w:tc>
      </w:tr>
      <w:tr w:rsidR="000D2F17" w14:paraId="646D02A8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065F2099" w14:textId="77777777" w:rsidR="000D2F17" w:rsidRDefault="00000000">
            <w:r>
              <w:t>Email (email_id)</w:t>
            </w:r>
          </w:p>
        </w:tc>
        <w:tc>
          <w:tcPr>
            <w:tcW w:w="1584" w:type="dxa"/>
          </w:tcPr>
          <w:p w14:paraId="0A723359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Recommended</w:t>
            </w:r>
          </w:p>
        </w:tc>
        <w:tc>
          <w:tcPr>
            <w:tcW w:w="4464" w:type="dxa"/>
          </w:tcPr>
          <w:p w14:paraId="5A28A5C9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Must be a valid address; used in the party block.</w:t>
            </w:r>
          </w:p>
        </w:tc>
      </w:tr>
      <w:tr w:rsidR="000D2F17" w14:paraId="4ACD3685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450BE3C9" w14:textId="77777777" w:rsidR="000D2F17" w:rsidRDefault="00000000">
            <w:r>
              <w:t>Mobile No (mobile_no)</w:t>
            </w:r>
          </w:p>
        </w:tc>
        <w:tc>
          <w:tcPr>
            <w:tcW w:w="1584" w:type="dxa"/>
          </w:tcPr>
          <w:p w14:paraId="742E806A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Recommended</w:t>
            </w:r>
          </w:p>
        </w:tc>
        <w:tc>
          <w:tcPr>
            <w:tcW w:w="4464" w:type="dxa"/>
          </w:tcPr>
          <w:p w14:paraId="37016003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Normalized to E.164 (e.g. +234...).</w:t>
            </w:r>
          </w:p>
        </w:tc>
      </w:tr>
      <w:tr w:rsidR="000D2F17" w14:paraId="74156E3B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3DB16794" w14:textId="77777777" w:rsidR="000D2F17" w:rsidRDefault="00000000">
            <w:r>
              <w:t>Primary Address</w:t>
            </w:r>
          </w:p>
        </w:tc>
        <w:tc>
          <w:tcPr>
            <w:tcW w:w="1584" w:type="dxa"/>
          </w:tcPr>
          <w:p w14:paraId="59DF7BBF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Recommended</w:t>
            </w:r>
          </w:p>
        </w:tc>
        <w:tc>
          <w:tcPr>
            <w:tcW w:w="4464" w:type="dxa"/>
          </w:tcPr>
          <w:p w14:paraId="6D9B2633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Street, City, Postal Code, Country.</w:t>
            </w:r>
          </w:p>
        </w:tc>
      </w:tr>
      <w:tr w:rsidR="000D2F17" w14:paraId="27C35631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7532C970" w14:textId="77777777" w:rsidR="000D2F17" w:rsidRDefault="00000000">
            <w:r>
              <w:t>Business Description (custom_nrs_business_description)</w:t>
            </w:r>
          </w:p>
        </w:tc>
        <w:tc>
          <w:tcPr>
            <w:tcW w:w="1584" w:type="dxa"/>
          </w:tcPr>
          <w:p w14:paraId="3866BF34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4464" w:type="dxa"/>
          </w:tcPr>
          <w:p w14:paraId="58C20EEC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Short description of the buyer's business.</w:t>
            </w:r>
          </w:p>
        </w:tc>
      </w:tr>
      <w:tr w:rsidR="000D2F17" w14:paraId="691D8824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0BCE6335" w14:textId="77777777" w:rsidR="000D2F17" w:rsidRDefault="00000000">
            <w:r>
              <w:t>NRS Customer ID (custom_nrs_customer_id)</w:t>
            </w:r>
          </w:p>
        </w:tc>
        <w:tc>
          <w:tcPr>
            <w:tcW w:w="1584" w:type="dxa"/>
          </w:tcPr>
          <w:p w14:paraId="07C08DB9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Optional</w:t>
            </w:r>
          </w:p>
        </w:tc>
        <w:tc>
          <w:tcPr>
            <w:tcW w:w="4464" w:type="dxa"/>
          </w:tcPr>
          <w:p w14:paraId="01099ECB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Cryptware customer UUID; invoice references customer by ID instead of embedding party details.</w:t>
            </w:r>
          </w:p>
        </w:tc>
      </w:tr>
    </w:tbl>
    <w:p w14:paraId="2CFCC856" w14:textId="77777777" w:rsidR="000D2F17" w:rsidRDefault="000D2F17"/>
    <w:p w14:paraId="789E68D3" w14:textId="77777777" w:rsidR="000D2F17" w:rsidRDefault="00000000">
      <w:r>
        <w:rPr>
          <w:b/>
          <w:color w:val="B00000"/>
        </w:rPr>
        <w:t>⚠  The app fills placeholders for any required party field left blank (TIN, email, phone, business description, address) so invoices still transmit — but real values are strongly recommended.</w:t>
      </w:r>
    </w:p>
    <w:p w14:paraId="702861D5" w14:textId="77777777" w:rsidR="000D2F17" w:rsidRDefault="00000000">
      <w:pPr>
        <w:pStyle w:val="Heading1"/>
      </w:pPr>
      <w:r>
        <w:rPr>
          <w:color w:val="008751"/>
        </w:rPr>
        <w:t>6. Posting a Sales Invoice to NRS</w:t>
      </w:r>
    </w:p>
    <w:p w14:paraId="583E19E5" w14:textId="77777777" w:rsidR="000D2F17" w:rsidRDefault="00000000">
      <w:pPr>
        <w:pStyle w:val="ListNumber"/>
      </w:pPr>
      <w:r>
        <w:t>Create a Sales Invoice for the NRS-enabled company. Ensure each line has an HSN Code and FIRS Tax Category (auto-filled from the Item).</w:t>
      </w:r>
    </w:p>
    <w:p w14:paraId="61744739" w14:textId="77777777" w:rsidR="000D2F17" w:rsidRDefault="00000000">
      <w:pPr>
        <w:pStyle w:val="ListNumber"/>
      </w:pPr>
      <w:r>
        <w:t>On the NRS E-Invoicing tab, tick Submit to NRS (custom_submit_to_nrs).</w:t>
      </w:r>
    </w:p>
    <w:p w14:paraId="44DD382A" w14:textId="77777777" w:rsidR="000D2F17" w:rsidRDefault="00000000">
      <w:pPr>
        <w:pStyle w:val="ListNumber"/>
      </w:pPr>
      <w:r>
        <w:t>Submit the invoice. With Submit to NRS ticked it is auto-queued and transmitted; or click Post to NRS, or use the list Actions &gt; Submit to NRS.</w:t>
      </w:r>
    </w:p>
    <w:p w14:paraId="75C070A8" w14:textId="77777777" w:rsidR="000D2F17" w:rsidRDefault="00000000">
      <w:r>
        <w:lastRenderedPageBreak/>
        <w:t>Once transmitted, these read-only fields populate on the invoice:</w:t>
      </w:r>
    </w:p>
    <w:tbl>
      <w:tblPr>
        <w:tblStyle w:val="LightGrid-Accent3"/>
        <w:tblW w:w="0" w:type="auto"/>
        <w:tblLook w:val="04A0" w:firstRow="1" w:lastRow="0" w:firstColumn="1" w:lastColumn="0" w:noHBand="0" w:noVBand="1"/>
      </w:tblPr>
      <w:tblGrid>
        <w:gridCol w:w="3941"/>
        <w:gridCol w:w="4915"/>
      </w:tblGrid>
      <w:tr w:rsidR="000D2F17" w14:paraId="28CA3382" w14:textId="77777777" w:rsidTr="000D2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AECF38" w14:textId="77777777" w:rsidR="000D2F17" w:rsidRDefault="00000000">
            <w:r>
              <w:t>Field</w:t>
            </w:r>
          </w:p>
        </w:tc>
        <w:tc>
          <w:tcPr>
            <w:tcW w:w="5760" w:type="dxa"/>
          </w:tcPr>
          <w:p w14:paraId="375090A7" w14:textId="77777777" w:rsidR="000D2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0D2F17" w14:paraId="2F184653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26B7B9" w14:textId="77777777" w:rsidR="000D2F17" w:rsidRDefault="00000000">
            <w:r>
              <w:t>NRS Status (custom_nrs_status)</w:t>
            </w:r>
          </w:p>
        </w:tc>
        <w:tc>
          <w:tcPr>
            <w:tcW w:w="5760" w:type="dxa"/>
          </w:tcPr>
          <w:p w14:paraId="18632893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/ Invalid / Error / Pending</w:t>
            </w:r>
          </w:p>
        </w:tc>
      </w:tr>
      <w:tr w:rsidR="000D2F17" w14:paraId="790FBB52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4EBD76" w14:textId="77777777" w:rsidR="000D2F17" w:rsidRDefault="00000000">
            <w:r>
              <w:t>NRS IRN (custom_nrs_irn)</w:t>
            </w:r>
          </w:p>
        </w:tc>
        <w:tc>
          <w:tcPr>
            <w:tcW w:w="5760" w:type="dxa"/>
          </w:tcPr>
          <w:p w14:paraId="54C73381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FIRS Invoice Reference Number</w:t>
            </w:r>
          </w:p>
        </w:tc>
      </w:tr>
      <w:tr w:rsidR="000D2F17" w14:paraId="242AC745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92225C" w14:textId="77777777" w:rsidR="000D2F17" w:rsidRDefault="00000000">
            <w:r>
              <w:t>NRS Submission Time (custom_nrs_datetime)</w:t>
            </w:r>
          </w:p>
        </w:tc>
        <w:tc>
          <w:tcPr>
            <w:tcW w:w="5760" w:type="dxa"/>
          </w:tcPr>
          <w:p w14:paraId="603D2113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</w:tr>
      <w:tr w:rsidR="000D2F17" w14:paraId="318379FB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B7517" w14:textId="77777777" w:rsidR="000D2F17" w:rsidRDefault="00000000">
            <w:r>
              <w:t>NRS QR Code (custom_qr_code)</w:t>
            </w:r>
          </w:p>
        </w:tc>
        <w:tc>
          <w:tcPr>
            <w:tcW w:w="5760" w:type="dxa"/>
          </w:tcPr>
          <w:p w14:paraId="5637B0B9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 QR string</w:t>
            </w:r>
          </w:p>
        </w:tc>
      </w:tr>
      <w:tr w:rsidR="000D2F17" w14:paraId="0FF2424E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EB64AF" w14:textId="77777777" w:rsidR="000D2F17" w:rsidRDefault="00000000">
            <w:r>
              <w:t>NRS QR Code URL (custom_qr_code_url)</w:t>
            </w:r>
          </w:p>
        </w:tc>
        <w:tc>
          <w:tcPr>
            <w:tcW w:w="5760" w:type="dxa"/>
          </w:tcPr>
          <w:p w14:paraId="30824087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QR image link</w:t>
            </w:r>
          </w:p>
        </w:tc>
      </w:tr>
      <w:tr w:rsidR="000D2F17" w14:paraId="5491C1BA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E653D8" w14:textId="77777777" w:rsidR="000D2F17" w:rsidRDefault="00000000">
            <w:r>
              <w:t>NRS Response (custom_nrs_response)</w:t>
            </w:r>
          </w:p>
        </w:tc>
        <w:tc>
          <w:tcPr>
            <w:tcW w:w="5760" w:type="dxa"/>
          </w:tcPr>
          <w:p w14:paraId="2E2B7770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Full API response (JSON)</w:t>
            </w:r>
          </w:p>
        </w:tc>
      </w:tr>
    </w:tbl>
    <w:p w14:paraId="76C1E5B1" w14:textId="77777777" w:rsidR="000D2F17" w:rsidRDefault="000D2F17"/>
    <w:p w14:paraId="0795B170" w14:textId="77777777" w:rsidR="000D2F17" w:rsidRDefault="00000000">
      <w:r>
        <w:t>Monitoring: NRS Queue (in-flight/retrying) and NRS Logs (full audit). Failed items retry automatically (up to 5 attempts) via the scheduler.</w:t>
      </w:r>
    </w:p>
    <w:p w14:paraId="14C4CC2A" w14:textId="77777777" w:rsidR="000D2F17" w:rsidRDefault="00000000">
      <w:r>
        <w:rPr>
          <w:b/>
          <w:color w:val="B00000"/>
        </w:rPr>
        <w:t>⚠  Once an invoice has an IRN it cannot be cancelled — issue a Credit Note instead.</w:t>
      </w:r>
    </w:p>
    <w:p w14:paraId="5CD91CC1" w14:textId="77777777" w:rsidR="000D2F17" w:rsidRDefault="00000000">
      <w:pPr>
        <w:pStyle w:val="Heading1"/>
      </w:pPr>
      <w:r>
        <w:rPr>
          <w:color w:val="008751"/>
        </w:rPr>
        <w:t>7. Credit Notes</w:t>
      </w:r>
    </w:p>
    <w:p w14:paraId="10310C7B" w14:textId="77777777" w:rsidR="000D2F17" w:rsidRDefault="00000000">
      <w:r>
        <w:t>A Credit Note is a Return against a posted invoice:</w:t>
      </w:r>
    </w:p>
    <w:p w14:paraId="44B88188" w14:textId="77777777" w:rsidR="000D2F17" w:rsidRDefault="00000000">
      <w:pPr>
        <w:pStyle w:val="ListNumber"/>
      </w:pPr>
      <w:r>
        <w:t>Open the original invoice (it must already have an IRN).</w:t>
      </w:r>
    </w:p>
    <w:p w14:paraId="754E16BE" w14:textId="77777777" w:rsidR="000D2F17" w:rsidRDefault="00000000">
      <w:pPr>
        <w:pStyle w:val="ListNumber"/>
      </w:pPr>
      <w:r>
        <w:t>Create &gt; Return / Credit Note (is_return = 1, return_against = original).</w:t>
      </w:r>
    </w:p>
    <w:p w14:paraId="4FCB7D25" w14:textId="77777777" w:rsidR="000D2F17" w:rsidRDefault="00000000">
      <w:pPr>
        <w:pStyle w:val="ListNumber"/>
      </w:pPr>
      <w:r>
        <w:t>Tick Submit to NRS, submit, and post it.</w:t>
      </w:r>
    </w:p>
    <w:p w14:paraId="4C8CD3AD" w14:textId="77777777" w:rsidR="000D2F17" w:rsidRDefault="00000000">
      <w:r>
        <w:t>The app sends invoice type code 380 (Credit Note) with cancel_references pointing at the original invoice's IRN.</w:t>
      </w:r>
    </w:p>
    <w:p w14:paraId="51A16884" w14:textId="77777777" w:rsidR="000D2F17" w:rsidRDefault="00000000">
      <w:r>
        <w:rPr>
          <w:b/>
          <w:color w:val="B00000"/>
        </w:rPr>
        <w:t>⚠  Order matters: post the original invoice first (so it has an IRN), then post the Credit Note. Posting a Credit Note whose original has no IRN is rejected by FIRS.</w:t>
      </w:r>
    </w:p>
    <w:p w14:paraId="38337389" w14:textId="77777777" w:rsidR="000D2F17" w:rsidRDefault="00000000">
      <w:pPr>
        <w:pStyle w:val="Heading1"/>
      </w:pPr>
      <w:r>
        <w:rPr>
          <w:color w:val="008751"/>
        </w:rPr>
        <w:t>8. Print format</w:t>
      </w:r>
    </w:p>
    <w:p w14:paraId="28E4119B" w14:textId="77777777" w:rsidR="000D2F17" w:rsidRDefault="00000000">
      <w:r>
        <w:t>A ready-made NRS Sales Invoice print format is included. On any invoice: Print &gt; NRS Sales Invoice. It shows the invoice, the IRN, status, and the QR code image. Optionally set it as the default print format.</w:t>
      </w:r>
    </w:p>
    <w:p w14:paraId="5084420C" w14:textId="77777777" w:rsidR="000D2F17" w:rsidRDefault="00000000">
      <w:pPr>
        <w:pStyle w:val="Heading1"/>
      </w:pPr>
      <w:r>
        <w:rPr>
          <w:color w:val="008751"/>
        </w:rPr>
        <w:t>9. Go-live checklist</w:t>
      </w:r>
    </w:p>
    <w:p w14:paraId="7CE69EEC" w14:textId="77777777" w:rsidR="000D2F17" w:rsidRDefault="00000000">
      <w:pPr>
        <w:pStyle w:val="ListBullet"/>
      </w:pPr>
      <w:r>
        <w:t>Company: Enable NRS, Environment = Production, production API Key, Tax ID / Supplier TIN.</w:t>
      </w:r>
    </w:p>
    <w:p w14:paraId="366BB866" w14:textId="77777777" w:rsidR="000D2F17" w:rsidRDefault="00000000">
      <w:pPr>
        <w:pStyle w:val="ListBullet"/>
      </w:pPr>
      <w:r>
        <w:t>Scheduler enabled; server can reach api.cryptwaresystemsltd.com.</w:t>
      </w:r>
    </w:p>
    <w:p w14:paraId="5D8DF3D9" w14:textId="77777777" w:rsidR="000D2F17" w:rsidRDefault="00000000">
      <w:pPr>
        <w:pStyle w:val="ListBullet"/>
      </w:pPr>
      <w:r>
        <w:t>FIRS Tax Categories present (STANDARD_VAT, ZERO_VAT, ...).</w:t>
      </w:r>
    </w:p>
    <w:p w14:paraId="29D0C106" w14:textId="77777777" w:rsidR="000D2F17" w:rsidRDefault="00000000">
      <w:pPr>
        <w:pStyle w:val="ListBullet"/>
      </w:pPr>
      <w:r>
        <w:t>ERPNext VAT template configured at the matching rate.</w:t>
      </w:r>
    </w:p>
    <w:p w14:paraId="4889B9F4" w14:textId="77777777" w:rsidR="000D2F17" w:rsidRDefault="00000000">
      <w:pPr>
        <w:pStyle w:val="ListBullet"/>
      </w:pPr>
      <w:r>
        <w:t>All sellable Items have HSN Code + FIRS Tax Category.</w:t>
      </w:r>
    </w:p>
    <w:p w14:paraId="66AF9703" w14:textId="77777777" w:rsidR="000D2F17" w:rsidRDefault="00000000">
      <w:pPr>
        <w:pStyle w:val="ListBullet"/>
      </w:pPr>
      <w:r>
        <w:t>Customers have TIN (B2B), email, phone, address.</w:t>
      </w:r>
    </w:p>
    <w:p w14:paraId="794131F7" w14:textId="77777777" w:rsidR="000D2F17" w:rsidRDefault="00000000">
      <w:pPr>
        <w:pStyle w:val="ListBullet"/>
      </w:pPr>
      <w:r>
        <w:t>Test one invoice end-to-end in Sandbox first; confirm Valid + IRN + QR.</w:t>
      </w:r>
    </w:p>
    <w:p w14:paraId="5526D5CD" w14:textId="77777777" w:rsidR="000D2F17" w:rsidRDefault="00000000">
      <w:pPr>
        <w:pStyle w:val="Heading1"/>
      </w:pPr>
      <w:r>
        <w:rPr>
          <w:color w:val="008751"/>
        </w:rPr>
        <w:lastRenderedPageBreak/>
        <w:t>10. Troubleshooting</w:t>
      </w:r>
    </w:p>
    <w:tbl>
      <w:tblPr>
        <w:tblStyle w:val="LightGrid-Accent3"/>
        <w:tblW w:w="0" w:type="auto"/>
        <w:tblLook w:val="04A0" w:firstRow="1" w:lastRow="0" w:firstColumn="1" w:lastColumn="0" w:noHBand="0" w:noVBand="1"/>
      </w:tblPr>
      <w:tblGrid>
        <w:gridCol w:w="3773"/>
        <w:gridCol w:w="5083"/>
      </w:tblGrid>
      <w:tr w:rsidR="000D2F17" w14:paraId="12876573" w14:textId="77777777" w:rsidTr="000D2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E50A17" w14:textId="77777777" w:rsidR="000D2F17" w:rsidRDefault="00000000">
            <w:r>
              <w:t>Symptom / API message</w:t>
            </w:r>
          </w:p>
        </w:tc>
        <w:tc>
          <w:tcPr>
            <w:tcW w:w="5760" w:type="dxa"/>
          </w:tcPr>
          <w:p w14:paraId="66C0EE6B" w14:textId="77777777" w:rsidR="000D2F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Cause &amp; fix</w:t>
            </w:r>
          </w:p>
        </w:tc>
      </w:tr>
      <w:tr w:rsidR="000D2F17" w14:paraId="46CF69B3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4BB9CD" w14:textId="77777777" w:rsidR="000D2F17" w:rsidRDefault="00000000">
            <w:r>
              <w:t>Network is unreachable / connection error</w:t>
            </w:r>
          </w:p>
        </w:tc>
        <w:tc>
          <w:tcPr>
            <w:tcW w:w="5760" w:type="dxa"/>
          </w:tcPr>
          <w:p w14:paraId="4723E32F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 has no outbound internet to the API host. Fix networking/firewall/proxy on the ERPNext server.</w:t>
            </w:r>
          </w:p>
        </w:tc>
      </w:tr>
      <w:tr w:rsidR="000D2F17" w14:paraId="50C07C7B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16D9E3" w14:textId="77777777" w:rsidR="000D2F17" w:rsidRDefault="00000000">
            <w:r>
              <w:t>Invalid email address</w:t>
            </w:r>
          </w:p>
        </w:tc>
        <w:tc>
          <w:tcPr>
            <w:tcW w:w="5760" w:type="dxa"/>
          </w:tcPr>
          <w:p w14:paraId="6DB1957B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Customer email missing/invalid. Set a valid Email on the Customer.</w:t>
            </w:r>
          </w:p>
        </w:tc>
      </w:tr>
      <w:tr w:rsidR="000D2F17" w14:paraId="403D3E84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744AA3" w14:textId="77777777" w:rsidR="000D2F17" w:rsidRDefault="00000000">
            <w:r>
              <w:t>HSN code must be in format 0000.00</w:t>
            </w:r>
          </w:p>
        </w:tc>
        <w:tc>
          <w:tcPr>
            <w:tcW w:w="5760" w:type="dxa"/>
          </w:tcPr>
          <w:p w14:paraId="1F5FFB6D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HSN Code wrong format. Use 0000.00 (e.g. 9983.00).</w:t>
            </w:r>
          </w:p>
        </w:tc>
      </w:tr>
      <w:tr w:rsidR="000D2F17" w14:paraId="227A1D69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943775" w14:textId="77777777" w:rsidR="000D2F17" w:rsidRDefault="00000000">
            <w:r>
              <w:t>Invalid option ... STANDARD_VAT / ZERO_VAT ...</w:t>
            </w:r>
          </w:p>
        </w:tc>
        <w:tc>
          <w:tcPr>
            <w:tcW w:w="5760" w:type="dxa"/>
          </w:tcPr>
          <w:p w14:paraId="39202D64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Line's FIRS Tax Category isn't an accepted code. Use an accepted tax_category_id.</w:t>
            </w:r>
          </w:p>
        </w:tc>
      </w:tr>
      <w:tr w:rsidR="000D2F17" w14:paraId="4E347F62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C714F2" w14:textId="77777777" w:rsidR="000D2F17" w:rsidRDefault="00000000">
            <w:r>
              <w:t>Cancel references are required for Credit Note</w:t>
            </w:r>
          </w:p>
        </w:tc>
        <w:tc>
          <w:tcPr>
            <w:tcW w:w="5760" w:type="dxa"/>
          </w:tcPr>
          <w:p w14:paraId="0D7B4C8D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Credit Note was posted before its original had an IRN. Post the original first.</w:t>
            </w:r>
          </w:p>
        </w:tc>
      </w:tr>
      <w:tr w:rsidR="000D2F17" w14:paraId="2335AED7" w14:textId="77777777" w:rsidTr="000D2F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07BB5A" w14:textId="77777777" w:rsidR="000D2F17" w:rsidRDefault="00000000">
            <w:r>
              <w:t>Invoice stuck in NRS Queue as Failed</w:t>
            </w:r>
          </w:p>
        </w:tc>
        <w:tc>
          <w:tcPr>
            <w:tcW w:w="5760" w:type="dxa"/>
          </w:tcPr>
          <w:p w14:paraId="76AB42FC" w14:textId="77777777" w:rsidR="000D2F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 NRS Logs for the error; fix the data; re-post (retries run each scheduler cycle).</w:t>
            </w:r>
          </w:p>
        </w:tc>
      </w:tr>
      <w:tr w:rsidR="000D2F17" w14:paraId="57659800" w14:textId="77777777" w:rsidTr="000D2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813A28" w14:textId="77777777" w:rsidR="000D2F17" w:rsidRDefault="00000000">
            <w:r>
              <w:t>API Key is not configured</w:t>
            </w:r>
          </w:p>
        </w:tc>
        <w:tc>
          <w:tcPr>
            <w:tcW w:w="5760" w:type="dxa"/>
          </w:tcPr>
          <w:p w14:paraId="41A0F862" w14:textId="77777777" w:rsidR="000D2F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 the NRS API Key on the Company (it is cleared when Environment changes).</w:t>
            </w:r>
          </w:p>
        </w:tc>
      </w:tr>
    </w:tbl>
    <w:p w14:paraId="6F850E04" w14:textId="77777777" w:rsidR="000D2F17" w:rsidRDefault="000D2F17"/>
    <w:p w14:paraId="5E779D5F" w14:textId="77777777" w:rsidR="000D2F17" w:rsidRDefault="00000000">
      <w:pPr>
        <w:pStyle w:val="Heading1"/>
      </w:pPr>
      <w:r>
        <w:rPr>
          <w:color w:val="008751"/>
        </w:rPr>
        <w:t>Appendix — Custom fields added by the app</w:t>
      </w:r>
    </w:p>
    <w:p w14:paraId="2DDD3156" w14:textId="77777777" w:rsidR="000D2F17" w:rsidRDefault="00000000">
      <w:r>
        <w:t>Company: custom_nrs_enabled, custom_nrs_environment, custom_nrs_api_base_url (read-only), custom_nrs_api_key, custom_nrs_supplier_tin</w:t>
      </w:r>
    </w:p>
    <w:p w14:paraId="19BA7255" w14:textId="77777777" w:rsidR="000D2F17" w:rsidRDefault="00000000">
      <w:r>
        <w:t>Customer: custom_nrs_business_description, custom_nrs_customer_id</w:t>
      </w:r>
    </w:p>
    <w:p w14:paraId="20C0E24D" w14:textId="77777777" w:rsidR="000D2F17" w:rsidRDefault="00000000">
      <w:r>
        <w:t>Item: custom_nrs_hsn_code, custom_nrs_tax_category, custom_nrs_service_code</w:t>
      </w:r>
    </w:p>
    <w:p w14:paraId="22B65906" w14:textId="77777777" w:rsidR="000D2F17" w:rsidRDefault="00000000">
      <w:r>
        <w:t>Sales Invoice: custom_submit_to_nrs, custom_nrs_status, custom_nrs_irn, custom_nrs_datetime, custom_qr_code, custom_qr_code_url, custom_nrs_response</w:t>
      </w:r>
    </w:p>
    <w:p w14:paraId="488205BC" w14:textId="77777777" w:rsidR="000D2F17" w:rsidRDefault="00000000">
      <w:r>
        <w:t>Sales Invoice Item: custom_nrs_hsn_code, custom_nrs_tax_category</w:t>
      </w:r>
    </w:p>
    <w:p w14:paraId="3F22CCDF" w14:textId="77777777" w:rsidR="000D2F17" w:rsidRDefault="00000000">
      <w:r>
        <w:t>Doctypes added: NRS E-Invoicing Setup (Single), NRS Queue, NRS Logs, FIRS Tax Category.</w:t>
      </w:r>
    </w:p>
    <w:sectPr w:rsidR="000D2F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527935">
    <w:abstractNumId w:val="8"/>
  </w:num>
  <w:num w:numId="2" w16cid:durableId="133376086">
    <w:abstractNumId w:val="6"/>
  </w:num>
  <w:num w:numId="3" w16cid:durableId="1521697507">
    <w:abstractNumId w:val="5"/>
  </w:num>
  <w:num w:numId="4" w16cid:durableId="1647469768">
    <w:abstractNumId w:val="4"/>
  </w:num>
  <w:num w:numId="5" w16cid:durableId="1448810601">
    <w:abstractNumId w:val="7"/>
  </w:num>
  <w:num w:numId="6" w16cid:durableId="1846823786">
    <w:abstractNumId w:val="3"/>
  </w:num>
  <w:num w:numId="7" w16cid:durableId="1963804823">
    <w:abstractNumId w:val="2"/>
  </w:num>
  <w:num w:numId="8" w16cid:durableId="1819150777">
    <w:abstractNumId w:val="1"/>
  </w:num>
  <w:num w:numId="9" w16cid:durableId="196889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42"/>
    <w:rsid w:val="00034616"/>
    <w:rsid w:val="0006063C"/>
    <w:rsid w:val="000D2F17"/>
    <w:rsid w:val="00141728"/>
    <w:rsid w:val="0015074B"/>
    <w:rsid w:val="0029639D"/>
    <w:rsid w:val="002C6C58"/>
    <w:rsid w:val="002E37A8"/>
    <w:rsid w:val="00326F90"/>
    <w:rsid w:val="006F3C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1C5B8"/>
  <w14:defaultImageDpi w14:val="300"/>
  <w15:docId w15:val="{6A4BB157-77EF-44BC-B32B-5ECAF9CF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1287</Words>
  <Characters>7337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Osama Siddiqui</cp:lastModifiedBy>
  <cp:revision>5</cp:revision>
  <dcterms:created xsi:type="dcterms:W3CDTF">2013-12-23T23:15:00Z</dcterms:created>
  <dcterms:modified xsi:type="dcterms:W3CDTF">2026-07-28T17:49:00Z</dcterms:modified>
  <cp:category/>
</cp:coreProperties>
</file>