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5"/>
      </w:tblGrid>
      <w:tr>
        <w:tc>
          <w:tcPr>
            <w:tcW w:type="dxa" w:w="9415"/>
            <w:shd w:val="clear" w:color="auto" w:fill="001F5B"/>
            <w:vAlign w:val="center"/>
          </w:tcPr>
          <w:p>
            <w:pPr>
              <w:spacing w:before="560"/>
              <w:jc w:val="center"/>
            </w:pPr>
            <w:r>
              <w:rPr>
                <w:b/>
                <w:color w:val="FFFFFF"/>
                <w:sz w:val="44"/>
              </w:rPr>
              <w:t>KEYSTONE BANK LIMITED</w:t>
            </w:r>
          </w:p>
          <w:p>
            <w:pPr>
              <w:jc w:val="center"/>
            </w:pPr>
            <w:r>
              <w:rPr>
                <w:color w:val="BFD7FF"/>
                <w:sz w:val="24"/>
              </w:rPr>
              <w:t>FIRS e-Invoice Compliance System</w:t>
            </w:r>
          </w:p>
          <w:p>
            <w:pPr>
              <w:spacing w:after="560"/>
              <w:jc w:val="center"/>
            </w:pPr>
            <w:r>
              <w:rPr>
                <w:sz w:val="8"/>
              </w:rPr>
              <w:t xml:space="preserve"> </w:t>
            </w:r>
          </w:p>
        </w:tc>
      </w:tr>
    </w:tbl>
    <w:p/>
    <w:p>
      <w:pPr>
        <w:spacing w:before="40" w:after="40"/>
        <w:jc w:val="center"/>
      </w:pPr>
      <w:r>
        <w:rPr>
          <w:b/>
          <w:color w:val="003087"/>
          <w:sz w:val="40"/>
        </w:rPr>
        <w:t>TEST DESCRIPTION,  SAMPLE DATA</w:t>
      </w:r>
    </w:p>
    <w:p>
      <w:pPr>
        <w:spacing w:before="40" w:after="40"/>
        <w:jc w:val="center"/>
      </w:pPr>
      <w:r>
        <w:rPr>
          <w:b/>
          <w:color w:val="003087"/>
          <w:sz w:val="40"/>
        </w:rPr>
        <w:t>CORRECTIVE USE CASES  &amp;  EDGE CASES</w:t>
      </w:r>
    </w:p>
    <w:p>
      <w:pPr>
        <w:spacing w:before="40" w:after="40"/>
        <w:jc w:val="center"/>
      </w:pPr>
      <w:r>
        <w:rPr>
          <w:b w:val="0"/>
          <w:color w:val="111827"/>
          <w:sz w:val="10"/>
        </w:rPr>
        <w:t xml:space="preserve"> </w:t>
      </w:r>
    </w:p>
    <w:p>
      <w:pPr>
        <w:spacing w:before="40" w:after="40"/>
        <w:jc w:val="center"/>
      </w:pPr>
      <w:r>
        <w:rPr>
          <w:b w:val="0"/>
          <w:color w:val="6B7280"/>
          <w:sz w:val="22"/>
        </w:rPr>
        <w:t>Functional Test Specification — All Modules</w:t>
      </w:r>
    </w:p>
    <w:p/>
    <w:tbl>
      <w:tblPr>
        <w:tblW w:type="auto" w:w="0"/>
        <w:jc w:val="center"/>
        <w:tblLook w:firstColumn="1" w:firstRow="1" w:lastColumn="0" w:lastRow="0" w:noHBand="0" w:noVBand="1" w:val="04A0"/>
      </w:tblPr>
      <w:tblGrid>
        <w:gridCol w:w="2880"/>
        <w:gridCol w:w="6048"/>
      </w:tblGrid>
      <w:tr>
        <w:tc>
          <w:tcPr>
            <w:tcW w:type="dxa" w:w="4707"/>
            <w:shd w:val="clear" w:color="auto" w:fill="F3F4F6"/>
            <w:vAlign w:val="center"/>
          </w:tcPr>
          <w:p>
            <w:pPr>
              <w:jc w:val="left"/>
            </w:pPr>
            <w:r>
              <w:rPr>
                <w:b/>
                <w:i w:val="0"/>
                <w:color w:val="001F5B"/>
                <w:sz w:val="19"/>
              </w:rPr>
              <w:t>Document Title</w:t>
            </w:r>
          </w:p>
        </w:tc>
        <w:tc>
          <w:tcPr>
            <w:tcW w:type="dxa" w:w="4707"/>
            <w:vAlign w:val="center"/>
          </w:tcPr>
          <w:p>
            <w:pPr>
              <w:jc w:val="left"/>
            </w:pPr>
            <w:r>
              <w:rPr>
                <w:b w:val="0"/>
                <w:i w:val="0"/>
                <w:color w:val="111827"/>
                <w:sz w:val="19"/>
              </w:rPr>
              <w:t>Test Cases — Description, Sample, Corrective &amp; Edge</w:t>
            </w:r>
          </w:p>
        </w:tc>
      </w:tr>
      <w:tr>
        <w:tc>
          <w:tcPr>
            <w:tcW w:type="dxa" w:w="4707"/>
            <w:shd w:val="clear" w:color="auto" w:fill="F3F4F6"/>
            <w:vAlign w:val="center"/>
          </w:tcPr>
          <w:p>
            <w:pPr>
              <w:jc w:val="left"/>
            </w:pPr>
            <w:r>
              <w:rPr>
                <w:b/>
                <w:i w:val="0"/>
                <w:color w:val="001F5B"/>
                <w:sz w:val="19"/>
              </w:rPr>
              <w:t>Document Ref</w:t>
            </w:r>
          </w:p>
        </w:tc>
        <w:tc>
          <w:tcPr>
            <w:tcW w:type="dxa" w:w="4707"/>
            <w:vAlign w:val="center"/>
          </w:tcPr>
          <w:p>
            <w:pPr>
              <w:jc w:val="left"/>
            </w:pPr>
            <w:r>
              <w:rPr>
                <w:b w:val="0"/>
                <w:i w:val="0"/>
                <w:color w:val="111827"/>
                <w:sz w:val="19"/>
              </w:rPr>
              <w:t>KBL-FIRS-TESTCASES-001</w:t>
            </w:r>
          </w:p>
        </w:tc>
      </w:tr>
      <w:tr>
        <w:tc>
          <w:tcPr>
            <w:tcW w:type="dxa" w:w="4707"/>
            <w:shd w:val="clear" w:color="auto" w:fill="F3F4F6"/>
            <w:vAlign w:val="center"/>
          </w:tcPr>
          <w:p>
            <w:pPr>
              <w:jc w:val="left"/>
            </w:pPr>
            <w:r>
              <w:rPr>
                <w:b/>
                <w:i w:val="0"/>
                <w:color w:val="001F5B"/>
                <w:sz w:val="19"/>
              </w:rPr>
              <w:t>Version</w:t>
            </w:r>
          </w:p>
        </w:tc>
        <w:tc>
          <w:tcPr>
            <w:tcW w:type="dxa" w:w="4707"/>
            <w:vAlign w:val="center"/>
          </w:tcPr>
          <w:p>
            <w:pPr>
              <w:jc w:val="left"/>
            </w:pPr>
            <w:r>
              <w:rPr>
                <w:b w:val="0"/>
                <w:i w:val="0"/>
                <w:color w:val="111827"/>
                <w:sz w:val="19"/>
              </w:rPr>
              <w:t>1.0</w:t>
            </w:r>
          </w:p>
        </w:tc>
      </w:tr>
      <w:tr>
        <w:tc>
          <w:tcPr>
            <w:tcW w:type="dxa" w:w="4707"/>
            <w:shd w:val="clear" w:color="auto" w:fill="F3F4F6"/>
            <w:vAlign w:val="center"/>
          </w:tcPr>
          <w:p>
            <w:pPr>
              <w:jc w:val="left"/>
            </w:pPr>
            <w:r>
              <w:rPr>
                <w:b/>
                <w:i w:val="0"/>
                <w:color w:val="001F5B"/>
                <w:sz w:val="19"/>
              </w:rPr>
              <w:t>Date</w:t>
            </w:r>
          </w:p>
        </w:tc>
        <w:tc>
          <w:tcPr>
            <w:tcW w:type="dxa" w:w="4707"/>
            <w:vAlign w:val="center"/>
          </w:tcPr>
          <w:p>
            <w:pPr>
              <w:jc w:val="left"/>
            </w:pPr>
            <w:r>
              <w:rPr>
                <w:b w:val="0"/>
                <w:i w:val="0"/>
                <w:color w:val="111827"/>
                <w:sz w:val="19"/>
              </w:rPr>
              <w:t>29 July 2026</w:t>
            </w:r>
          </w:p>
        </w:tc>
      </w:tr>
      <w:tr>
        <w:tc>
          <w:tcPr>
            <w:tcW w:type="dxa" w:w="4707"/>
            <w:shd w:val="clear" w:color="auto" w:fill="F3F4F6"/>
            <w:vAlign w:val="center"/>
          </w:tcPr>
          <w:p>
            <w:pPr>
              <w:jc w:val="left"/>
            </w:pPr>
            <w:r>
              <w:rPr>
                <w:b/>
                <w:i w:val="0"/>
                <w:color w:val="001F5B"/>
                <w:sz w:val="19"/>
              </w:rPr>
              <w:t>Classification</w:t>
            </w:r>
          </w:p>
        </w:tc>
        <w:tc>
          <w:tcPr>
            <w:tcW w:type="dxa" w:w="4707"/>
            <w:vAlign w:val="center"/>
          </w:tcPr>
          <w:p>
            <w:pPr>
              <w:jc w:val="left"/>
            </w:pPr>
            <w:r>
              <w:rPr>
                <w:b w:val="0"/>
                <w:i w:val="0"/>
                <w:color w:val="111827"/>
                <w:sz w:val="19"/>
              </w:rPr>
              <w:t>CONFIDENTIAL — Internal Use Only</w:t>
            </w:r>
          </w:p>
        </w:tc>
      </w:tr>
      <w:tr>
        <w:tc>
          <w:tcPr>
            <w:tcW w:type="dxa" w:w="4707"/>
            <w:shd w:val="clear" w:color="auto" w:fill="F3F4F6"/>
            <w:vAlign w:val="center"/>
          </w:tcPr>
          <w:p>
            <w:pPr>
              <w:jc w:val="left"/>
            </w:pPr>
            <w:r>
              <w:rPr>
                <w:b/>
                <w:i w:val="0"/>
                <w:color w:val="001F5B"/>
                <w:sz w:val="19"/>
              </w:rPr>
              <w:t>Prepared by</w:t>
            </w:r>
          </w:p>
        </w:tc>
        <w:tc>
          <w:tcPr>
            <w:tcW w:type="dxa" w:w="4707"/>
            <w:vAlign w:val="center"/>
          </w:tcPr>
          <w:p>
            <w:pPr>
              <w:jc w:val="left"/>
            </w:pPr>
            <w:r>
              <w:rPr>
                <w:b w:val="0"/>
                <w:i w:val="0"/>
                <w:color w:val="111827"/>
                <w:sz w:val="19"/>
              </w:rPr>
              <w:t>Cryptware Systems Ltd</w:t>
            </w:r>
          </w:p>
        </w:tc>
      </w:tr>
      <w:tr>
        <w:tc>
          <w:tcPr>
            <w:tcW w:type="dxa" w:w="4707"/>
            <w:shd w:val="clear" w:color="auto" w:fill="F3F4F6"/>
            <w:vAlign w:val="center"/>
          </w:tcPr>
          <w:p>
            <w:pPr>
              <w:jc w:val="left"/>
            </w:pPr>
            <w:r>
              <w:rPr>
                <w:b/>
                <w:i w:val="0"/>
                <w:color w:val="001F5B"/>
                <w:sz w:val="19"/>
              </w:rPr>
              <w:t>Scope</w:t>
            </w:r>
          </w:p>
        </w:tc>
        <w:tc>
          <w:tcPr>
            <w:tcW w:type="dxa" w:w="4707"/>
            <w:vAlign w:val="center"/>
          </w:tcPr>
          <w:p>
            <w:pPr>
              <w:jc w:val="left"/>
            </w:pPr>
            <w:r>
              <w:rPr>
                <w:b w:val="0"/>
                <w:i w:val="0"/>
                <w:color w:val="111827"/>
                <w:sz w:val="19"/>
              </w:rPr>
              <w:t>PREPROD Environment  |  All 10 System Modules</w:t>
            </w:r>
          </w:p>
        </w:tc>
      </w:tr>
    </w:tbl>
    <w:p>
      <w:r>
        <w:br w:type="page"/>
      </w:r>
    </w:p>
    <w:p>
      <w:pPr>
        <w:spacing w:before="280" w:after="80"/>
        <w:pBdr>
          <w:bottom w:val="single" w:sz="8" w:space="2" w:color="003087"/>
        </w:pBdr>
      </w:pPr>
      <w:r>
        <w:rPr>
          <w:b/>
          <w:color w:val="003087"/>
          <w:sz w:val="26"/>
        </w:rPr>
        <w:t>How to Read This Document</w:t>
      </w:r>
    </w:p>
    <w:p>
      <w:pPr>
        <w:spacing w:before="40" w:after="60"/>
      </w:pPr>
      <w:r>
        <w:rPr>
          <w:b w:val="0"/>
          <w:i w:val="0"/>
          <w:color w:val="111827"/>
          <w:sz w:val="19"/>
        </w:rPr>
        <w:t>Each test case below contains four distinct sections. These are designed to guide both functional testers AND the development team in understanding exactly what is expected, what data to use, and how to recover when a test fails.</w:t>
      </w:r>
    </w:p>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8"/>
              </w:rPr>
              <w:t>Sample Input</w:t>
            </w:r>
          </w:p>
        </w:tc>
        <w:tc>
          <w:tcPr>
            <w:tcW w:type="dxa" w:w="4707"/>
            <w:shd w:val="clear" w:color="auto" w:fill="F0FDF4"/>
            <w:vAlign w:val="center"/>
          </w:tcPr>
          <w:p>
            <w:pPr>
              <w:jc w:val="left"/>
            </w:pPr>
            <w:r>
              <w:rPr>
                <w:b w:val="0"/>
                <w:i w:val="0"/>
                <w:color w:val="111827"/>
                <w:sz w:val="18"/>
              </w:rPr>
              <w:t>Actual data values, payloads, or form fields to use during the test</w:t>
            </w:r>
          </w:p>
        </w:tc>
      </w:tr>
      <w:tr>
        <w:tc>
          <w:tcPr>
            <w:tcW w:type="dxa" w:w="4707"/>
            <w:shd w:val="clear" w:color="auto" w:fill="001F5B"/>
            <w:vAlign w:val="center"/>
          </w:tcPr>
          <w:p>
            <w:pPr>
              <w:jc w:val="left"/>
            </w:pPr>
            <w:r>
              <w:rPr>
                <w:b/>
                <w:i w:val="0"/>
                <w:color w:val="FFFFFF"/>
                <w:sz w:val="18"/>
              </w:rPr>
              <w:t>Expected Output</w:t>
            </w:r>
          </w:p>
        </w:tc>
        <w:tc>
          <w:tcPr>
            <w:tcW w:type="dxa" w:w="4707"/>
            <w:shd w:val="clear" w:color="auto" w:fill="D1FAE5"/>
            <w:vAlign w:val="center"/>
          </w:tcPr>
          <w:p>
            <w:pPr>
              <w:jc w:val="left"/>
            </w:pPr>
            <w:r>
              <w:rPr>
                <w:b w:val="0"/>
                <w:i w:val="0"/>
                <w:color w:val="111827"/>
                <w:sz w:val="18"/>
              </w:rPr>
              <w:t>What the system should return — screen text, API response, DB record</w:t>
            </w:r>
          </w:p>
        </w:tc>
      </w:tr>
      <w:tr>
        <w:tc>
          <w:tcPr>
            <w:tcW w:type="dxa" w:w="4707"/>
            <w:shd w:val="clear" w:color="auto" w:fill="001F5B"/>
            <w:vAlign w:val="center"/>
          </w:tcPr>
          <w:p>
            <w:pPr>
              <w:jc w:val="left"/>
            </w:pPr>
            <w:r>
              <w:rPr>
                <w:b/>
                <w:i w:val="0"/>
                <w:color w:val="FFFFFF"/>
                <w:sz w:val="18"/>
              </w:rPr>
              <w:t>Corrective Use Cases</w:t>
            </w:r>
          </w:p>
        </w:tc>
        <w:tc>
          <w:tcPr>
            <w:tcW w:type="dxa" w:w="4707"/>
            <w:shd w:val="clear" w:color="auto" w:fill="FFF7ED"/>
            <w:vAlign w:val="center"/>
          </w:tcPr>
          <w:p>
            <w:pPr>
              <w:jc w:val="left"/>
            </w:pPr>
            <w:r>
              <w:rPr>
                <w:b w:val="0"/>
                <w:i w:val="0"/>
                <w:color w:val="111827"/>
                <w:sz w:val="18"/>
              </w:rPr>
              <w:t>Steps to diagnose and fix the problem if the test fails</w:t>
            </w:r>
          </w:p>
        </w:tc>
      </w:tr>
      <w:tr>
        <w:tc>
          <w:tcPr>
            <w:tcW w:type="dxa" w:w="4707"/>
            <w:shd w:val="clear" w:color="auto" w:fill="001F5B"/>
            <w:vAlign w:val="center"/>
          </w:tcPr>
          <w:p>
            <w:pPr>
              <w:jc w:val="left"/>
            </w:pPr>
            <w:r>
              <w:rPr>
                <w:b/>
                <w:i w:val="0"/>
                <w:color w:val="FFFFFF"/>
                <w:sz w:val="18"/>
              </w:rPr>
              <w:t>Edge Cases</w:t>
            </w:r>
          </w:p>
        </w:tc>
        <w:tc>
          <w:tcPr>
            <w:tcW w:type="dxa" w:w="4707"/>
            <w:shd w:val="clear" w:color="auto" w:fill="EDE9FE"/>
            <w:vAlign w:val="center"/>
          </w:tcPr>
          <w:p>
            <w:pPr>
              <w:jc w:val="left"/>
            </w:pPr>
            <w:r>
              <w:rPr>
                <w:b w:val="0"/>
                <w:i w:val="0"/>
                <w:color w:val="111827"/>
                <w:sz w:val="18"/>
              </w:rPr>
              <w:t>Boundary conditions, unusual inputs, and stress scenarios to probe</w:t>
            </w:r>
          </w:p>
        </w:tc>
      </w:tr>
      <w:tr>
        <w:tc>
          <w:tcPr>
            <w:tcW w:type="dxa" w:w="4707"/>
            <w:shd w:val="clear" w:color="auto" w:fill="001F5B"/>
            <w:vAlign w:val="center"/>
          </w:tcPr>
          <w:p>
            <w:pPr>
              <w:jc w:val="left"/>
            </w:pPr>
            <w:r>
              <w:rPr>
                <w:b/>
                <w:i w:val="0"/>
                <w:color w:val="FFFFFF"/>
                <w:sz w:val="18"/>
              </w:rPr>
              <w:t>Pass Criteria</w:t>
            </w:r>
          </w:p>
        </w:tc>
        <w:tc>
          <w:tcPr>
            <w:tcW w:type="dxa" w:w="4707"/>
            <w:shd w:val="clear" w:color="auto" w:fill="EFF6FF"/>
            <w:vAlign w:val="center"/>
          </w:tcPr>
          <w:p>
            <w:pPr>
              <w:jc w:val="left"/>
            </w:pPr>
            <w:r>
              <w:rPr>
                <w:b w:val="0"/>
                <w:i w:val="0"/>
                <w:color w:val="111827"/>
                <w:sz w:val="18"/>
              </w:rPr>
              <w:t>The specific, measurable condition that marks the test as PASSED</w:t>
            </w:r>
          </w:p>
        </w:tc>
      </w:tr>
    </w:tbl>
    <w:p/>
    <w:tbl>
      <w:tblPr>
        <w:tblW w:type="auto" w:w="0"/>
        <w:jc w:val="left"/>
        <w:tblLook w:firstColumn="1" w:firstRow="1" w:lastColumn="0" w:lastRow="0" w:noHBand="0" w:noVBand="1" w:val="04A0"/>
      </w:tblPr>
      <w:tblGrid>
        <w:gridCol w:w="9415"/>
      </w:tblGrid>
      <w:tr>
        <w:tc>
          <w:tcPr>
            <w:tcW w:type="dxa" w:w="9415"/>
            <w:shd w:val="clear" w:color="auto" w:fill="FEF9C3"/>
          </w:tcPr>
          <w:p>
            <w:pPr>
              <w:spacing w:before="60" w:after="60"/>
            </w:pPr>
            <w:r>
              <w:rPr>
                <w:b/>
                <w:color w:val="92400E"/>
                <w:sz w:val="18"/>
              </w:rPr>
              <w:t xml:space="preserve">NOTE: </w:t>
            </w:r>
            <w:r>
              <w:rPr>
                <w:color w:val="111827"/>
                <w:sz w:val="18"/>
              </w:rPr>
              <w:t>Priority levels — Critical: system-blocking; High: major feature broken; Medium: important function; Low: cosmetic.</w:t>
            </w:r>
          </w:p>
        </w:tc>
      </w:tr>
    </w:tbl>
    <w:p>
      <w:pPr>
        <w:spacing w:after="4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1 — Authentication &amp; Session Management</w:t>
            </w:r>
          </w:p>
          <w:p>
            <w:pPr>
              <w:spacing w:before="0" w:after="100"/>
              <w:jc w:val="left"/>
            </w:pPr>
            <w:r>
              <w:rPr>
                <w:color w:val="BFD7FF"/>
                <w:sz w:val="17"/>
              </w:rPr>
              <w:t xml:space="preserve">  Login · Logout · Rate Limiting · Password Policy · Session Timeout</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TC-AUTH-01</w:t>
            </w:r>
          </w:p>
        </w:tc>
        <w:tc>
          <w:tcPr>
            <w:tcW w:type="dxa" w:w="3138"/>
            <w:shd w:val="clear" w:color="auto" w:fill="EFF6FF"/>
            <w:vAlign w:val="center"/>
          </w:tcPr>
          <w:p>
            <w:pPr>
              <w:jc w:val="left"/>
            </w:pPr>
            <w:r>
              <w:rPr>
                <w:b/>
                <w:i w:val="0"/>
                <w:color w:val="001F5B"/>
                <w:sz w:val="20"/>
              </w:rPr>
              <w:t>Successful Login with Valid Administrator Credentials</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Authentication — Positive</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Application running on https://10.40.24.41:5443</w:t>
              <w:br/>
              <w:t>Administrator account exists in dbo.FIRS_USERS (EMAIL='Administrator', IS_ACTIVE=1)</w:t>
              <w:br/>
              <w:t>User is on the login page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Navigate to https://10.40.24.41:5443</w:t>
              <w:br/>
              <w:t>2. Enter Username: Administrator</w:t>
              <w:br/>
              <w:t>3. Enter Password: CRYPTware1$</w:t>
              <w:br/>
              <w:t>4. Click Sign In</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Username field:  Administrator</w:t>
              <w:br/>
              <w:t>Password field:  CRYPTware1$</w:t>
              <w:br/>
              <w:t>POST /login  →  email=Administrator&amp;password=CRYPTware1%24</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HTTP 302  →  Location: /</w:t>
              <w:br/>
              <w:t>Set-Cookie: session=&lt;encrypted_flask_session&gt;; Secure; HttpOnly</w:t>
              <w:br/>
              <w:t>Page: Dashboard  |  Top-right: 'Administrator'  [Administrator badge — red]</w:t>
              <w:br/>
              <w:t>PREPROD amber badge visible in top bar</w:t>
              <w:br/>
              <w:t>Left sidebar shows: User Management under Administration</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'Invalid credentials':</w:t>
              <w:br/>
              <w:t xml:space="preserve">  1. Run SQL:  SELECT EMAIL, IS_ACTIVE, PASSWORD_HASH FROM dbo.FIRS_USERS WHERE EMAIL='Administrator'</w:t>
              <w:br/>
              <w:t xml:space="preserve">  2. If no row: run create_users_table.py to seed the account</w:t>
              <w:br/>
              <w:t xml:space="preserve">  3. If IS_ACTIVE=0: run UPDATE dbo.FIRS_USERS SET IS_ACTIVE=1 WHERE EMAIL='Administrator'</w:t>
              <w:br/>
              <w:t xml:space="preserve">  4. If hash is wrong: run reset_admin_password.py and set CRYPTware1$</w:t>
              <w:br/>
              <w:t>FAIL — 500 error:</w:t>
              <w:br/>
              <w:t xml:space="preserve">  1. Check SQL Server connectivity: ping KBL-FIRS-SVR</w:t>
              <w:br/>
              <w:t xml:space="preserve">  2. Check config.json database credentials</w:t>
              <w:br/>
              <w:t xml:space="preserve">  3. Review dashboard.py logs for pymssql connection errors</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Email in UPPERCASE: ADMINISTRATOR → should still authenticate (case-insensitive check)</w:t>
              <w:br/>
              <w:t>EC2. Password with leading/trailing spaces: ' CRYPTware1$ ' → should FAIL (not trimmed)</w:t>
              <w:br/>
              <w:t>EC3. Password field left empty → should FAIL with 'Invalid credentials'</w:t>
              <w:br/>
              <w:t>EC4. Both fields empty → should FAIL, not crash</w:t>
              <w:br/>
              <w:t>EC5. Very long username (500 chars) → should FAIL gracefully, no 500 error</w:t>
              <w:br/>
              <w:t>EC6. SQL injection attempt: username = ' OR 1=1 -- → must NOT authenticate</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User reaches the dashboard. Session cookie set with Secure+HttpOnly flags. Username and role badge visible. Page title = 'Dashboard'. No 500 errors.</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TC-AUTH-02</w:t>
            </w:r>
          </w:p>
        </w:tc>
        <w:tc>
          <w:tcPr>
            <w:tcW w:type="dxa" w:w="3138"/>
            <w:shd w:val="clear" w:color="auto" w:fill="EFF6FF"/>
            <w:vAlign w:val="center"/>
          </w:tcPr>
          <w:p>
            <w:pPr>
              <w:jc w:val="left"/>
            </w:pPr>
            <w:r>
              <w:rPr>
                <w:b/>
                <w:i w:val="0"/>
                <w:color w:val="001F5B"/>
                <w:sz w:val="20"/>
              </w:rPr>
              <w:t>Failed Login — Wrong Password Shows Attempt Counter</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Authentication — Negative</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User is on the login page. No prior failed attempts from this IP.</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Enter Username: Administrator</w:t>
              <w:br/>
              <w:t>2. Enter Password: WrongPassword99</w:t>
              <w:br/>
              <w:t>3. Click Sign In</w:t>
              <w:br/>
              <w:t>4. Observe error message and remaining attempts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Username: Administrator</w:t>
              <w:br/>
              <w:t>Password: WrongPassword99</w:t>
              <w:br/>
              <w:t>(1st failed attempt)</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Flash message: 'Invalid credentials or account disabled. 4 attempt(s) remaining before lockout.'</w:t>
              <w:br/>
              <w:t>HTTP 200 — login page re-rendered (NOT redirected to dashboard)</w:t>
              <w:br/>
              <w:t>Password field cleared; username field retains value</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user IS redirected to dashboard despite wrong password:</w:t>
              <w:br/>
              <w:t xml:space="preserve">  1. Check _login_attempts dict logic in dashboard.py /login route</w:t>
              <w:br/>
              <w:t xml:space="preserve">  2. Verify check_password_hash() is called before session creation</w:t>
              <w:br/>
              <w:t xml:space="preserve">  3. Ensure 'if not user or not check_password_hash(...)' block runs correctly</w:t>
              <w:br/>
              <w:t>FAIL — no attempt counter shown:</w:t>
              <w:br/>
              <w:t xml:space="preserve">  1. Check _record_failure(ip) and _check_lockout(ip) are called in login route</w:t>
              <w:br/>
              <w:t xml:space="preserve">  2. Verify flash() message includes remaining attempt count</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4 failures then correct password → must succeed (not lock on partial count)</w:t>
              <w:br/>
              <w:t>EC2. Two different IPs both failing → lockout is per-IP, not global</w:t>
              <w:br/>
              <w:t>EC3. Correct username, wrong case in password: CRYPTWARE1$ vs CRYPTware1$ → FAIL</w:t>
              <w:br/>
              <w:t>EC4. Attempt counter resets to 5 after successful login</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Error message shown. Attempt count decrements correctly. User stays on login page.</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TC-AUTH-03</w:t>
            </w:r>
          </w:p>
        </w:tc>
        <w:tc>
          <w:tcPr>
            <w:tcW w:type="dxa" w:w="3138"/>
            <w:shd w:val="clear" w:color="auto" w:fill="EFF6FF"/>
            <w:vAlign w:val="center"/>
          </w:tcPr>
          <w:p>
            <w:pPr>
              <w:jc w:val="left"/>
            </w:pPr>
            <w:r>
              <w:rPr>
                <w:b/>
                <w:i w:val="0"/>
                <w:color w:val="001F5B"/>
                <w:sz w:val="20"/>
              </w:rPr>
              <w:t>Rate Limiting — IP Lockout After 5 Consecutive Failures</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Authentication — Security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User is on the login page. Zero prior failures from this IP (or wait for lockout to expire).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Enter wrong credentials 5 consecutive times</w:t>
              <w:br/>
              <w:t>2. On 5th attempt, observe lockout message with timer</w:t>
              <w:br/>
              <w:t>3. On 6th attempt, observe blocked response</w:t>
              <w:br/>
              <w:t>4. Wait 5 minutes and attempt valid login</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Attempt 1–5:</w:t>
              <w:br/>
              <w:t xml:space="preserve">  Username: Administrator</w:t>
              <w:br/>
              <w:t xml:space="preserve">  Password: BadPassword1 (all 5 attempts)</w:t>
              <w:br/>
              <w:br/>
              <w:t>Attempt 6 (during lockout):</w:t>
              <w:br/>
              <w:t xml:space="preserve">  Username: Administrator</w:t>
              <w:br/>
              <w:t xml:space="preserve">  Password: CRYPTware1$  (correct but blocked)</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After 5th attempt:</w:t>
              <w:br/>
              <w:t xml:space="preserve">  'Account locked — too many failed attempts. Try again in 4m 59s.'</w:t>
              <w:br/>
              <w:t xml:space="preserve">  Lockout duration: 300 seconds (1st lockout)</w:t>
              <w:br/>
              <w:br/>
              <w:t>6th attempt (correct password, during lockout):</w:t>
              <w:br/>
              <w:t xml:space="preserve">  HTTP 429  — 'Account locked. Try again in Xm Xs.'</w:t>
              <w:br/>
              <w:t xml:space="preserve">  Correct password IS still rejected — lockout is IP-based</w:t>
              <w:br/>
              <w:br/>
              <w:t>After 5 minutes:</w:t>
              <w:br/>
              <w:t xml:space="preserve">  Lockout cleared. Valid login succeeds. Redirected to dashboard.</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lockout not applied after 5 failures:</w:t>
              <w:br/>
              <w:t xml:space="preserve">  1. Check _login_attempts dict in dashboard.py</w:t>
              <w:br/>
              <w:t xml:space="preserve">  2. Verify MAX_ATTEMPTS = 5 constant is set correctly</w:t>
              <w:br/>
              <w:t xml:space="preserve">  3. Verify _check_lockout(ip) is called at the TOP of the /login POST handler</w:t>
              <w:br/>
              <w:t xml:space="preserve">  4. Confirm request.remote_addr returns correct client IP (not 127.0.0.1 through proxy)</w:t>
              <w:br/>
              <w:t>FAIL — lockout never expires:</w:t>
              <w:br/>
              <w:t xml:space="preserve">  1. Verify LOCKOUT_SECS = [0, 300, 900, 1800, 3600] list is used correctly</w:t>
              <w:br/>
              <w:t xml:space="preserve">  2. Check _check_lockout() compares locked_until vs time.time()</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Lockout escalation: 2nd lockout = 15 min, 3rd = 30 min, 4th = 60 min</w:t>
              <w:br/>
              <w:t>EC2. Different IP same user: IP A locked out, IP B can still try</w:t>
              <w:br/>
              <w:t>EC3. Server restart clears in-memory _login_attempts (acceptable — document this)</w:t>
              <w:br/>
              <w:t>EC4. IPv6 address vs IPv4: both should be tracked independently</w:t>
              <w:br/>
              <w:t>EC5. Attempt 6 uses the correct password — must still be blocked during lockout window</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Lockout triggered after exactly 5 failures. Timer displayed. Valid credentials rejected during lockout window. Lockout expires after 5 minutes and login succeeds.</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TC-AUTH-04</w:t>
            </w:r>
          </w:p>
        </w:tc>
        <w:tc>
          <w:tcPr>
            <w:tcW w:type="dxa" w:w="3138"/>
            <w:shd w:val="clear" w:color="auto" w:fill="EFF6FF"/>
            <w:vAlign w:val="center"/>
          </w:tcPr>
          <w:p>
            <w:pPr>
              <w:jc w:val="left"/>
            </w:pPr>
            <w:r>
              <w:rPr>
                <w:b/>
                <w:i w:val="0"/>
                <w:color w:val="001F5B"/>
                <w:sz w:val="20"/>
              </w:rPr>
              <w:t>Password Complexity Policy — Rejection of Weak Passwords</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User Management — Password Policy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Administrator. On the Add User modal (User Management page).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Click Add User</w:t>
              <w:br/>
              <w:t>2. Enter each of the sample weak passwords below one by one</w:t>
              <w:br/>
              <w:t>3. Click Create User and observe the error for each</w:t>
              <w:br/>
              <w:t>4. Enter the strong password — confirm success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Weak inputs (each should FAIL):</w:t>
              <w:br/>
              <w:t xml:space="preserve">  'password'       ← no uppercase, no digit, no special</w:t>
              <w:br/>
              <w:t xml:space="preserve">  'Password1'      ← no special character</w:t>
              <w:br/>
              <w:t xml:space="preserve">  'Pass1!'         ← only 6 characters (&lt; 8)</w:t>
              <w:br/>
              <w:t xml:space="preserve">  'PASSWORD1!'     ← no lowercase letter</w:t>
              <w:br/>
              <w:t xml:space="preserve">  'password1!'     ← no uppercase letter</w:t>
              <w:br/>
              <w:t xml:space="preserve">  'Password!'      ← no digit</w:t>
              <w:br/>
              <w:br/>
              <w:t>Valid password (should PASS):</w:t>
              <w:br/>
              <w:t xml:space="preserve">  'Keystone1!'  or  'UAT_Test2024$'  or  'CRYPTware1$'</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Weak 'password' → 'Password must contain at least one uppercase letter (A–Z).'</w:t>
              <w:br/>
              <w:t>Weak 'Password1' → 'Password must contain at least one special character (!@#...)'</w:t>
              <w:br/>
              <w:t>Weak 'Pass1!' → 'Password must be at least 8 characters.'</w:t>
              <w:br/>
              <w:t>Weak 'PASSWORD1!' → 'Password must contain at least one lowercase letter (a–z).'</w:t>
              <w:br/>
              <w:t>Weak 'password1!' → 'Password must contain at least one uppercase letter (A–Z).'</w:t>
              <w:br/>
              <w:t>Weak 'Password!' → 'Password must contain at least one number (0–9).'</w:t>
              <w:br/>
              <w:br/>
              <w:t>Valid 'Keystone1!' → User created. Success message shown.</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weak password accepted:</w:t>
              <w:br/>
              <w:t xml:space="preserve">  1. Check _validate_password() in dashboard.py</w:t>
              <w:br/>
              <w:t xml:space="preserve">  2. Verify all 5 regex checks are present (length, [A-Z], [a-z], \d, special chars)</w:t>
              <w:br/>
              <w:t xml:space="preserve">  3. Confirm the function is called in /admin/users/add POST handler</w:t>
              <w:br/>
              <w:t>FAIL — valid password rejected:</w:t>
              <w:br/>
              <w:t xml:space="preserve">  1. Check the special character regex: r'[!@#$%^&amp;*()\-_=+\[\]{};:\'",.&lt;&gt;/?\\|`~]'</w:t>
              <w:br/>
              <w:t xml:space="preserve">  2. Some special chars (e.g. $, _) may need to be in the regex character class</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Password = exactly 8 chars with all requirements: 'Paswd1!A' → must PASS</w:t>
              <w:br/>
              <w:t>EC2. Password = 128 chars (max length test) → must PASS if all rules met</w:t>
              <w:br/>
              <w:t>EC3. Password with only spaces: '        ' → must FAIL</w:t>
              <w:br/>
              <w:t>EC4. Password with null byte or control chars → must FAIL gracefully</w:t>
              <w:br/>
              <w:t>EC5. Unicode password: 'Pässwörd1!' → behaviour should be consistent (document)</w:t>
              <w:br/>
              <w:t>EC6. Strength bar in UI must turn green only when ALL 5 rules pass</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Each weak password is rejected with the specific policy violation message. 'Keystone1!' creates the user. Strength bar green only on fully compliant passwords.</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TC-AUTH-05</w:t>
            </w:r>
          </w:p>
        </w:tc>
        <w:tc>
          <w:tcPr>
            <w:tcW w:type="dxa" w:w="3138"/>
            <w:shd w:val="clear" w:color="auto" w:fill="EFF6FF"/>
            <w:vAlign w:val="center"/>
          </w:tcPr>
          <w:p>
            <w:pPr>
              <w:jc w:val="left"/>
            </w:pPr>
            <w:r>
              <w:rPr>
                <w:b/>
                <w:i w:val="0"/>
                <w:color w:val="001F5B"/>
                <w:sz w:val="20"/>
              </w:rPr>
              <w:t>Session Inactivity Timeout — 15-Minute Warning and Auto-Logout</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Authentication — Session Security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any user. No browser interaction for the test duration.</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Log in and navigate to the dashboard</w:t>
              <w:br/>
              <w:t>2. Do not interact (no clicks, scrolls, keystrokes) for 13 minutes</w:t>
              <w:br/>
              <w:t>3. At 13 min: observe the warning modal</w:t>
              <w:br/>
              <w:t>4. Let timer reach 0:00 without clicking anything</w:t>
              <w:br/>
              <w:t>5. Observe automatic redirect to login</w:t>
              <w:br/>
              <w:t>6. Try to access /invoices directly — confirm redirect to login</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Session cookie: valid Flask session token</w:t>
              <w:br/>
              <w:t>Inactivity period: 0 clicks × 13 minutes</w:t>
              <w:br/>
              <w:t>Then: 0 clicks × 2 additional minutes</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At 13:00 of inactivity:</w:t>
              <w:br/>
              <w:t xml:space="preserve">  Modal title: 'Session Expiring'</w:t>
              <w:br/>
              <w:t xml:space="preserve">  Modal body: 'Your session will expire in 2:00 due to inactivity.'</w:t>
              <w:br/>
              <w:t xml:space="preserve">  Countdown timer visible: 1:59, 1:58, ...</w:t>
              <w:br/>
              <w:t xml:space="preserve">  Two buttons: 'Sign Out Now'  |  'Stay Logged In'</w:t>
              <w:br/>
              <w:br/>
              <w:t>At 15:00 of inactivity:</w:t>
              <w:br/>
              <w:t xml:space="preserve">  Browser redirected to /login</w:t>
              <w:br/>
              <w:t xml:space="preserve">  Flash message: 'Your session expired due to inactivity. Please sign in again.'</w:t>
              <w:br/>
              <w:t xml:space="preserve">  Session cookie cleared (Secure, HttpOnly, no longer valid)</w:t>
              <w:br/>
              <w:br/>
              <w:t>Direct URL /invoices:</w:t>
              <w:br/>
              <w:t xml:space="preserve">  HTTP 302  →  /login  (cannot access protected page)</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modal does not appear:</w:t>
              <w:br/>
              <w:t xml:space="preserve">  1. Check JS in base.html — sessionTimer, SESSION_TIMEOUT_MS, WARN_BEFORE_MS vars</w:t>
              <w:br/>
              <w:t xml:space="preserve">  2. Confirm #sessionModal exists in the HTML with data-bs-backdrop='static'</w:t>
              <w:br/>
              <w:t xml:space="preserve">  3. Check browser console for JS errors</w:t>
              <w:br/>
              <w:t>FAIL — user is not logged out after timeout:</w:t>
              <w:br/>
              <w:t xml:space="preserve">  1. Check _check_session_timeout() in dashboard.py before_request</w:t>
              <w:br/>
              <w:t xml:space="preserve">  2. Verify SESSION_TIMEOUT_SECS = 15 * 60 (900)</w:t>
              <w:br/>
              <w:t xml:space="preserve">  3. Confirm session['_last_activity'] is set on every request</w:t>
              <w:br/>
              <w:t>FAIL — AJAX calls keep the session alive:</w:t>
              <w:br/>
              <w:t xml:space="preserve">  1. Only /api/ping should reset _last_activity (keepalive route)</w:t>
              <w:br/>
              <w:t xml:space="preserve">  2. Ensure scheduler/background calls don't count as user activity</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User submits a form at exactly 14:59 — must renew session for another 15 min</w:t>
              <w:br/>
              <w:t>EC2. User clicks 'Stay Logged In' at 1:30 remaining — session resets to 15 min</w:t>
              <w:br/>
              <w:t>EC3. Two browser tabs open — timeout in one tab should expire both (shared session)</w:t>
              <w:br/>
              <w:t>EC4. Tab is backgrounded/minimised — JS timer must still fire</w:t>
              <w:br/>
              <w:t>EC5. /api/ping called manually during idle — must NOT extend session (ping only extends if user interacts, not on autopilot)</w:t>
              <w:br/>
              <w:t>EC6. Server-side timeout and client modal must be in sync (±5 seconds acceptable)</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Modal appears at exactly 13 minutes. Auto-logout fires at 15 minutes. Session is cleared server-side. Protected pages redirect to login.</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2 — Invoice List &amp; Filtering</w:t>
            </w:r>
          </w:p>
          <w:p>
            <w:pPr>
              <w:spacing w:before="0" w:after="100"/>
              <w:jc w:val="left"/>
            </w:pPr>
            <w:r>
              <w:rPr>
                <w:color w:val="BFD7FF"/>
                <w:sz w:val="17"/>
              </w:rPr>
              <w:t xml:space="preserve">  Search · Currency Filter · Status Filter · Date Range · Combined Filters · Pagination</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TC-INV-01</w:t>
            </w:r>
          </w:p>
        </w:tc>
        <w:tc>
          <w:tcPr>
            <w:tcW w:type="dxa" w:w="3138"/>
            <w:shd w:val="clear" w:color="auto" w:fill="EFF6FF"/>
            <w:vAlign w:val="center"/>
          </w:tcPr>
          <w:p>
            <w:pPr>
              <w:jc w:val="left"/>
            </w:pPr>
            <w:r>
              <w:rPr>
                <w:b/>
                <w:i w:val="0"/>
                <w:color w:val="001F5B"/>
                <w:sz w:val="20"/>
              </w:rPr>
              <w:t>Invoice List Loads — Correct Record Count and Column Data</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Invoice Management — Data Integrity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any role. FIRSINVOICEDB has invoice records in dbo.REPORT.</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Click 'Invoices' in left sidebar</w:t>
              <w:br/>
              <w:t>2. Observe table columns, row count, and status badges</w:t>
              <w:br/>
              <w:t>3. Run SQL cross-check (see Sample Input)</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SQL cross-check query:</w:t>
              <w:br/>
              <w:t xml:space="preserve">  SELECT COUNT(*) as Total,</w:t>
              <w:br/>
              <w:t xml:space="preserve">    SUM(CASE WHEN REPORTING_STATUS=1 THEN 1 ELSE 0 END) as Submitted,</w:t>
              <w:br/>
              <w:t xml:space="preserve">    SUM(CASE WHEN REPORTING_STATUS IS NULL THEN 1 ELSE 0 END) as Pending,</w:t>
              <w:br/>
              <w:t xml:space="preserve">    SUM(CASE WHEN REPORTING_STATUS=0 THEN 1 ELSE 0 END) as Failed</w:t>
              <w:br/>
              <w:t xml:space="preserve">  FROM dbo.REPORT</w:t>
              <w:br/>
              <w:br/>
              <w:t>Expected sample output: Total=1482, Submitted=1219, Pending=247, Failed=16</w:t>
              <w:br/>
              <w:t>(Actual numbers will vary — use your environment's counts)</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Dashboard table loads with columns:</w:t>
              <w:br/>
              <w:t xml:space="preserve">  Trans Ref | Date | Customer | Amount | Status | IRN | Exception | Env | Last Updated | Actions</w:t>
              <w:br/>
              <w:t>Status badges:</w:t>
              <w:br/>
              <w:t xml:space="preserve">  Submitted → blue badge 'Submitted'</w:t>
              <w:br/>
              <w:t xml:space="preserve">  Pending → amber badge 'Pending'</w:t>
              <w:br/>
              <w:t xml:space="preserve">  Failed → red badge 'Failed'</w:t>
              <w:br/>
              <w:t>Footer: 'Showing 1 to 25 of 1,482 entries'</w:t>
              <w:br/>
              <w:t>Amount: formatted with thousands separator and currency code</w:t>
              <w:br/>
              <w:t xml:space="preserve">  e.g. USD 50,000.00  |  NGN 2,500,000.00  |  GBP 12,500.00</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table empty despite data in DB:</w:t>
              <w:br/>
              <w:t xml:space="preserve">  1. Open browser DevTools → Network → look for failed XHR to /api/invoices</w:t>
              <w:br/>
              <w:t xml:space="preserve">  2. Check if DataTables Ajax error appears in browser console</w:t>
              <w:br/>
              <w:t xml:space="preserve">  3. Verify /api/invoices route in dashboard.py is returning JSON correctly</w:t>
              <w:br/>
              <w:t xml:space="preserve">  4. Test directly: GET https://10.40.24.41:5443/api/invoices?draw=1&amp;start=0&amp;length=25</w:t>
              <w:br/>
              <w:t xml:space="preserve">  5. Check SQL Server connectivity from the app server</w:t>
              <w:br/>
              <w:t>FAIL — amounts show wrong currency (e.g. all NGN):</w:t>
              <w:br/>
              <w:t xml:space="preserve">  1. Inspect the CURRENCY_CODE column in dbo.REPORT for those invoices</w:t>
              <w:br/>
              <w:t xml:space="preserve">  2. Check the /api/invoices route — look for hardcoded 'NGN' string</w:t>
              <w:br/>
              <w:t xml:space="preserve">  3. Ensure CURRENCY_CODE is being read from DB, not defaulted</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dbo.REPORT has 0 rows → table shows 'No data available', not an error</w:t>
              <w:br/>
              <w:t>EC2. Amount = 0.00 → displays as '0.00' with currency code</w:t>
              <w:br/>
              <w:t>EC3. Amount = NULL in DB → displays as '–' or '0.00', not a crash</w:t>
              <w:br/>
              <w:t>EC4. Transaction Ref contains special characters (%, &amp;, #) → must not break the URL</w:t>
              <w:br/>
              <w:t>EC5. 10,000+ records → pagination works, page loads in &lt;5 seconds</w:t>
              <w:br/>
              <w:t>EC6. BOOKING_DATE = NULL → show '–', not a Python error</w:t>
              <w:br/>
              <w:t>EC7. IRN column empty for submitted invoice → investigate, possible API save failure</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Table loads with correct record count matching SQL query. All columns populated. Currency is correct per invoice. Status badges are colour-coded.</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TC-INV-02</w:t>
            </w:r>
          </w:p>
        </w:tc>
        <w:tc>
          <w:tcPr>
            <w:tcW w:type="dxa" w:w="3138"/>
            <w:shd w:val="clear" w:color="auto" w:fill="EFF6FF"/>
            <w:vAlign w:val="center"/>
          </w:tcPr>
          <w:p>
            <w:pPr>
              <w:jc w:val="left"/>
            </w:pPr>
            <w:r>
              <w:rPr>
                <w:b/>
                <w:i w:val="0"/>
                <w:color w:val="001F5B"/>
                <w:sz w:val="20"/>
              </w:rPr>
              <w:t>Currency Filter — Each Currency Returns Correct Subset</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Invoice Management — Filtering</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Invoice list is loaded. Multiple currencies exist in dbo.REPORT.CURRENCY_CODE.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Select each currency from the Currency dropdown</w:t>
              <w:br/>
              <w:t>2. Click Apply after each selection</w:t>
              <w:br/>
              <w:t>3. Verify ALL rows in the filtered result match the selected currency</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Currency filter iterations:</w:t>
              <w:br/>
              <w:t xml:space="preserve">  Iteration 1:  USD — US Dollar</w:t>
              <w:br/>
              <w:t xml:space="preserve">  Iteration 2:  GBP — British Pound</w:t>
              <w:br/>
              <w:t xml:space="preserve">  Iteration 3:  NGN — Nigerian Naira</w:t>
              <w:br/>
              <w:t xml:space="preserve">  Iteration 4:  EUR — Euro</w:t>
              <w:br/>
              <w:t xml:space="preserve">  Iteration 5:  All Currencies (reset)</w:t>
              <w:br/>
              <w:br/>
              <w:t>SQL cross-check for USD:</w:t>
              <w:br/>
              <w:t xml:space="preserve">  SELECT COUNT(*) FROM dbo.REPORT WHERE CURRENCY_CODE='USD'</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USD filter: all rows in Amount column show 'USD X,XXX.XX'</w:t>
              <w:br/>
              <w:t xml:space="preserve">  Row count matches: SELECT COUNT(*) FROM dbo.REPORT WHERE CURRENCY_CODE='USD'</w:t>
              <w:br/>
              <w:t>GBP filter: all rows show 'GBP X,XXX.XX', no NGN or USD rows visible</w:t>
              <w:br/>
              <w:t>NGN filter: all rows show 'NGN X,XXX,XXX.XX'</w:t>
              <w:br/>
              <w:t>'All Currencies': full record count returns, all currencies visible</w:t>
              <w:br/>
              <w:t>Footer count updates correctly after each filter change</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wrong invoices appear after currency filter:</w:t>
              <w:br/>
              <w:t xml:space="preserve">  1. Check /api/invoices in dashboard.py — verify WHERE CURRENCY_CODE=? is applied</w:t>
              <w:br/>
              <w:t xml:space="preserve">  2. Check the currency parameter is being passed in the DataTables AJAX request</w:t>
              <w:br/>
              <w:t xml:space="preserve">  3. Confirm CURRENCY_CODE is indexed in dbo.REPORT for performance</w:t>
              <w:br/>
              <w:t>FAIL — currency dropdown missing a currency that exists in DB:</w:t>
              <w:br/>
              <w:t xml:space="preserve">  1. Check if the dropdown is populated dynamically from the DB or hardcoded</w:t>
              <w:br/>
              <w:t xml:space="preserve">  2. Run: SELECT DISTINCT CURRENCY_CODE FROM dbo.REPORT</w:t>
              <w:br/>
              <w:t xml:space="preserve">  3. Add missing currencies to the dropdown list in invoices.html</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Currency code in DB stored as 'usd' (lowercase) — filter with 'USD' must still match</w:t>
              <w:br/>
              <w:t>EC2. Unknown currency 'XYZ' in DB — should appear in 'All Currencies' view without error</w:t>
              <w:br/>
              <w:t>EC3. Combine currency + status filter: USD + Submitted → intersection of both</w:t>
              <w:br/>
              <w:t>EC4. Currency filter with 0 results → 'No data available' shown, not error</w:t>
              <w:br/>
              <w:t>EC5. Currency code is NULL in DB for some rows → those rows appear in 'All Currencies' only</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Filtering by any currency returns ONLY rows matching that currency. Record count in footer matches SQL query result. Reset restores full list.</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TC-INV-03</w:t>
            </w:r>
          </w:p>
        </w:tc>
        <w:tc>
          <w:tcPr>
            <w:tcW w:type="dxa" w:w="3138"/>
            <w:shd w:val="clear" w:color="auto" w:fill="EFF6FF"/>
            <w:vAlign w:val="center"/>
          </w:tcPr>
          <w:p>
            <w:pPr>
              <w:jc w:val="left"/>
            </w:pPr>
            <w:r>
              <w:rPr>
                <w:b/>
                <w:i w:val="0"/>
                <w:color w:val="001F5B"/>
                <w:sz w:val="20"/>
              </w:rPr>
              <w:t>Search — Transaction Reference and Customer Name Lookup</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Invoice Management — Search</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Invoice list loaded. Known transaction references available.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Enter a known Transaction Ref in the search field</w:t>
              <w:br/>
              <w:t>2. Click Apply — verify matching rows returned</w:t>
              <w:br/>
              <w:t>3. Enter partial Transaction Ref — verify partial match works</w:t>
              <w:br/>
              <w:t>4. Enter a customer name — verify name-based search works</w:t>
              <w:br/>
              <w:t>5. Click Reset — verify full list returns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Full Transaction Ref search:</w:t>
              <w:br/>
              <w:t xml:space="preserve">  FT26008939582204</w:t>
              <w:br/>
              <w:br/>
              <w:t>Partial search:</w:t>
              <w:br/>
              <w:t xml:space="preserve">  FT26008939</w:t>
              <w:br/>
              <w:br/>
              <w:t>Customer name search:</w:t>
              <w:br/>
              <w:t xml:space="preserve">  NNPC  (or any known customer name fragment)</w:t>
              <w:br/>
              <w:br/>
              <w:t>Non-existent search:</w:t>
              <w:br/>
              <w:t xml:space="preserve">  XXXXXXXXNOTEXIST</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Full ref 'FT26008939582204': exactly 1 row returned — that specific invoice</w:t>
              <w:br/>
              <w:t>Partial 'FT26008939': all invoices where Trans Ref contains 'FT26008939'</w:t>
              <w:br/>
              <w:t xml:space="preserve">  e.g. FT26008939582204, FT26008939124503, FT26008939778812</w:t>
              <w:br/>
              <w:t>Customer 'NNPC': all invoices where CUSTOMER_NAME contains 'NNPC'</w:t>
              <w:br/>
              <w:t>Non-existent 'XXXXXXXXNOTEXIST': table shows 'No matching records found'</w:t>
              <w:br/>
              <w:t>After Reset: all N records return, search field cleared</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search returns no results for known valid ref:</w:t>
              <w:br/>
              <w:t xml:space="preserve">  1. Confirm the TRANSACTION_REF column name in dbo.REPORT matches what the API queries</w:t>
              <w:br/>
              <w:t xml:space="preserve">  2. Check if search is case-sensitive — SQL Server default is case-insensitive collation</w:t>
              <w:br/>
              <w:t xml:space="preserve">  3. Test /api/invoices?search[value]=FT26008939582204 directly</w:t>
              <w:br/>
              <w:t>FAIL — search causes 500 error:</w:t>
              <w:br/>
              <w:t xml:space="preserve">  1. Check for SQL injection protection — the search parameter must use parameterised queries</w:t>
              <w:br/>
              <w:t xml:space="preserve">  2. Look for unescaped LIKE query in dashboard.py /api/invoices handler</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Search term with SQL: ' OR 1=1 -- → must NOT return all records (injection protection)</w:t>
              <w:br/>
              <w:t>EC2. Search term with wildcard % or _ → treated as literal text, not SQL wildcard</w:t>
              <w:br/>
              <w:t>EC3. Search term = single space ' ' → returns all records or no records (define expected)</w:t>
              <w:br/>
              <w:t>EC4. Search on very long string (500 chars) → handled gracefully</w:t>
              <w:br/>
              <w:t>EC5. Search combined with currency + status filter → triple filter applied simultaneously</w:t>
              <w:br/>
              <w:t>EC6. Unicode search term (Arabic customer names): النفط → must not crash</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Exact and partial search works. Customer name search works. Non-existent search shows empty state. Reset clears all. No SQL injection vulnerability.</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3 — Manual Post to FIRS API</w:t>
            </w:r>
          </w:p>
          <w:p>
            <w:pPr>
              <w:spacing w:before="0" w:after="100"/>
              <w:jc w:val="left"/>
            </w:pPr>
            <w:r>
              <w:rPr>
                <w:color w:val="BFD7FF"/>
                <w:sz w:val="17"/>
              </w:rPr>
              <w:t xml:space="preserve">  Successful Post · IRN Storage · Failed Submission · RBAC · Duplicate Prevention</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TC-POST-01</w:t>
            </w:r>
          </w:p>
        </w:tc>
        <w:tc>
          <w:tcPr>
            <w:tcW w:type="dxa" w:w="3138"/>
            <w:shd w:val="clear" w:color="auto" w:fill="EFF6FF"/>
            <w:vAlign w:val="center"/>
          </w:tcPr>
          <w:p>
            <w:pPr>
              <w:jc w:val="left"/>
            </w:pPr>
            <w:r>
              <w:rPr>
                <w:b/>
                <w:i w:val="0"/>
                <w:color w:val="001F5B"/>
                <w:sz w:val="20"/>
              </w:rPr>
              <w:t>Successful Manual Post — Invoice Submitted and IRN Stored</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API Submission — Positive</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Operator or Administrator.</w:t>
              <w:br/>
              <w:t>At least one invoice with REPORTING_STATUS=NULL (Pending) exists.</w:t>
              <w:br/>
              <w:t>PREPROD API reachable: https://preprod-api.cryptwaresystemsltd.com</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Filter invoice list to Status = Pending</w:t>
              <w:br/>
              <w:t>2. Click the Post to FIRS button (send icon) for a pending invoice</w:t>
              <w:br/>
              <w:t>3. Observe spinner on button during processing</w:t>
              <w:br/>
              <w:t>4. Observe success toast and status badge update</w:t>
              <w:br/>
              <w:t>5. Click the invoice to open detail view</w:t>
              <w:br/>
              <w:t>6. Verify IRN and QR Code are now populated</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Transaction Reference: FT26008939582204</w:t>
              <w:br/>
              <w:t>Initial DB state:</w:t>
              <w:br/>
              <w:t xml:space="preserve">  REPORTING_STATUS = NULL</w:t>
              <w:br/>
              <w:t xml:space="preserve">  IRN = NULL</w:t>
              <w:br/>
              <w:t xml:space="preserve">  QR_CODE_URL = NULL</w:t>
              <w:br/>
              <w:br/>
              <w:t>API Payload sent to Cryptware PREPROD:</w:t>
              <w:br/>
              <w:t>{</w:t>
              <w:br/>
              <w:t xml:space="preserve">  'apiKey': 'sk_live_f0ee420acf...',</w:t>
              <w:br/>
              <w:t xml:space="preserve">  'invoiceNumber': 'FT26008939582204',</w:t>
              <w:br/>
              <w:t xml:space="preserve">  'invoiceDate': '2026-01-15',</w:t>
              <w:br/>
              <w:t xml:space="preserve">  'currency': 'USD',</w:t>
              <w:br/>
              <w:t xml:space="preserve">  'customer': {</w:t>
              <w:br/>
              <w:t xml:space="preserve">    'name': 'ACME CORPORATION',</w:t>
              <w:br/>
              <w:t xml:space="preserve">    'tin': '12345678-0001',</w:t>
              <w:br/>
              <w:t xml:space="preserve">    'address': 'Lagos, Nigeria'</w:t>
              <w:br/>
              <w:t xml:space="preserve">  },</w:t>
              <w:br/>
              <w:t xml:space="preserve">  'lines': [{'description': 'Trade Finance Fees',</w:t>
              <w:br/>
              <w:t xml:space="preserve">             'hsnCode': '9999.99',</w:t>
              <w:br/>
              <w:t xml:space="preserve">             'taxCategory': 'VAT',</w:t>
              <w:br/>
              <w:t xml:space="preserve">             'amount': 50000.00}]</w:t>
              <w:br/>
              <w:t>}</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API Response (HTTP 200):</w:t>
              <w:br/>
              <w:t>{</w:t>
              <w:br/>
              <w:t xml:space="preserve">  'status': 'success',</w:t>
              <w:br/>
              <w:t xml:space="preserve">  'irn': 'IRN-2026-KB-0039582204',</w:t>
              <w:br/>
              <w:t xml:space="preserve">  'qrCodeUrl': 'https://preprod-api.cryptwaresystemsltd.com/qr/KB-0039582204'</w:t>
              <w:br/>
              <w:t>}</w:t>
              <w:br/>
              <w:br/>
              <w:t>Database after post:</w:t>
              <w:br/>
              <w:t xml:space="preserve">  REPORTING_STATUS = 1</w:t>
              <w:br/>
              <w:t xml:space="preserve">  IRN = 'IRN-2026-KB-0039582204'</w:t>
              <w:br/>
              <w:t xml:space="preserve">  QR_CODE_URL = 'https://preprod-api.../qr/KB-0039582204'</w:t>
              <w:br/>
              <w:t xml:space="preserve">  LAST_UPDATED = &lt;current timestamp&gt;</w:t>
              <w:br/>
              <w:br/>
              <w:t>UI:</w:t>
              <w:br/>
              <w:t xml:space="preserve">  Status badge → blue 'Submitted'</w:t>
              <w:br/>
              <w:t xml:space="preserve">  Green toast at bottom-right: 'Posted — IRN: IRN-2026-KB-0039582204'</w:t>
              <w:br/>
              <w:t xml:space="preserve">  Post button disappears from Actions column for that row</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API returns error / non-200 response:</w:t>
              <w:br/>
              <w:t xml:space="preserve">  1. Check PREPROD API connectivity: ping preprod-api.cryptwaresystemsltd.com</w:t>
              <w:br/>
              <w:t xml:space="preserve">  2. Verify API key in config.json matches: sk_live_f0ee420acf1ec33...</w:t>
              <w:br/>
              <w:t xml:space="preserve">  3. Check the invoice payload — HSN code must be 'XXXX.XX' format</w:t>
              <w:br/>
              <w:t xml:space="preserve">  4. Check if TIN is formatted correctly (Nigeria: 8-digit-dash-4-digit)</w:t>
              <w:br/>
              <w:t xml:space="preserve">  5. Review EXCEPTION_MESSAGE column in DB for the exact API error</w:t>
              <w:br/>
              <w:t xml:space="preserve">  6. Test API directly with Postman using the same payload</w:t>
              <w:br/>
              <w:t>FAIL — API succeeds but IRN not stored:</w:t>
              <w:br/>
              <w:t xml:space="preserve">  1. Check the /invoices/&lt;ref&gt;/post route — verify DB UPDATE after API call</w:t>
              <w:br/>
              <w:t xml:space="preserve">  2. Look for pymssql commit() call after the UPDATE statement</w:t>
              <w:br/>
              <w:t xml:space="preserve">  3. Check for exception after the API call that causes DB write to be skipped</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Post already-submitted invoice → 'Already submitted, IRN: ...' returned</w:t>
              <w:br/>
              <w:t>EC2. Post during API outage → error toast shown, status remains Pending</w:t>
              <w:br/>
              <w:t>EC3. REPORTING_STATUS=0 (Failed) invoice — re-post should be allowed and clear the error</w:t>
              <w:br/>
              <w:t>EC4. Invoice with NULL CUSTOMER_TIN → API may reject; error captured in EXCEPTION_MESSAGE</w:t>
              <w:br/>
              <w:t>EC5. Concurrent post: two users click Post on same invoice simultaneously → one succeeds, second gets 'already submitted' (race condition check)</w:t>
              <w:br/>
              <w:t>EC6. Network timeout during POST → DB must NOT be updated to 'Submitted' if no IRN received</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API returns IRN and QR URL. DB updated with REPORTING_STATUS=1, IRN, QR_CODE_URL. Status badge changes to Submitted. IRN visible in detail view.</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TC-POST-02</w:t>
            </w:r>
          </w:p>
        </w:tc>
        <w:tc>
          <w:tcPr>
            <w:tcW w:type="dxa" w:w="3138"/>
            <w:shd w:val="clear" w:color="auto" w:fill="EFF6FF"/>
            <w:vAlign w:val="center"/>
          </w:tcPr>
          <w:p>
            <w:pPr>
              <w:jc w:val="left"/>
            </w:pPr>
            <w:r>
              <w:rPr>
                <w:b/>
                <w:i w:val="0"/>
                <w:color w:val="001F5B"/>
                <w:sz w:val="20"/>
              </w:rPr>
              <w:t>Post Failure — API Error Captured and Exception Message Stored</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API Submission — Negative</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An invoice with invalid or missing data exists (e.g. NULL TIN or invalid date).</w:t>
              <w:br/>
              <w:t>OR: PREPROD API endpoint is temporarily unavailable.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Identify an invoice likely to fail (missing TIN, bad HSN code)</w:t>
              <w:br/>
              <w:t>2. Click the Post button for that invoice</w:t>
              <w:br/>
              <w:t>3. Observe the error response in the UI</w:t>
              <w:br/>
              <w:t>4. Check the database EXCEPTION_MESSAGE field</w:t>
              <w:br/>
              <w:t>5. Verify REPORTING_STATUS is set to 0 (Failed), NOT NULL</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Transaction Reference: FT26BADDATA001</w:t>
              <w:br/>
              <w:t>DB state: CUSTOMER_TIN = NULL (missing TIN)</w:t>
              <w:br/>
              <w:br/>
              <w:t>API payload (will be rejected):</w:t>
              <w:br/>
              <w:t>{</w:t>
              <w:br/>
              <w:t xml:space="preserve">  'invoiceNumber': 'FT26BADDATA001',</w:t>
              <w:br/>
              <w:t xml:space="preserve">  'customer': {'tin': null, 'name': 'TEST CORP'}</w:t>
              <w:br/>
              <w:t xml:space="preserve">  ...</w:t>
              <w:br/>
              <w:t>}</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API Response (HTTP 422 or 400):</w:t>
              <w:br/>
              <w:t>{</w:t>
              <w:br/>
              <w:t xml:space="preserve">  'status': 'error',</w:t>
              <w:br/>
              <w:t xml:space="preserve">  'message': 'Customer TIN is required and must be in format XXXXXXXX-XXXX'</w:t>
              <w:br/>
              <w:t>}</w:t>
              <w:br/>
              <w:br/>
              <w:t>Database after failure:</w:t>
              <w:br/>
              <w:t xml:space="preserve">  REPORTING_STATUS = 0</w:t>
              <w:br/>
              <w:t xml:space="preserve">  EXCEPTION_MESSAGE = 'Customer TIN is required and must be in format XXXXXXXX-XXXX'</w:t>
              <w:br/>
              <w:t xml:space="preserve">  IRN = NULL  (no IRN assigned)</w:t>
              <w:br/>
              <w:br/>
              <w:t>UI:</w:t>
              <w:br/>
              <w:t xml:space="preserve">  Red alert toast: 'Post failed — Customer TIN is required...'</w:t>
              <w:br/>
              <w:t xml:space="preserve">  Status badge remains (or changes to) red 'Failed'</w:t>
              <w:br/>
              <w:t xml:space="preserve">  Exception column in invoice list shows the error snippet</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exception not captured in DB:</w:t>
              <w:br/>
              <w:t xml:space="preserve">  1. Check except block in /invoices/&lt;ref&gt;/post route</w:t>
              <w:br/>
              <w:t xml:space="preserve">  2. Verify EXCEPTION_MESSAGE is updated even when REPORTING_STATUS → 0</w:t>
              <w:br/>
              <w:t xml:space="preserve">  3. Confirm DB commit() is called after the error UPDATE</w:t>
              <w:br/>
              <w:t>FAIL — status left as NULL after failure:</w:t>
              <w:br/>
              <w:t xml:space="preserve">  1. Check that REPORTING_STATUS=0 is set on API failure, not just on success</w:t>
              <w:br/>
              <w:t xml:space="preserve">  2. Status must distinguish Pending (NULL) from Failed (0)</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API returns 200 but with status='error' in body → treat as failure, not success</w:t>
              <w:br/>
              <w:t>EC2. API connection timeout (30 seconds) → fail gracefully with timeout error message</w:t>
              <w:br/>
              <w:t>EC3. API returns HTML 503 page (not JSON) → parse error must be caught gracefully</w:t>
              <w:br/>
              <w:t>EC4. Exception message &gt; 500 chars → truncate before storing in EXCEPTION_MESSAGE column</w:t>
              <w:br/>
              <w:t>EC5. Failed invoice can be re-posted after data is corrected (status changes back to 0→1)</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Error captured. REPORTING_STATUS=0. EXCEPTION_MESSAGE populated with API error. Toast shown. User can retry after correcting data.</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TC-POST-03</w:t>
            </w:r>
          </w:p>
        </w:tc>
        <w:tc>
          <w:tcPr>
            <w:tcW w:type="dxa" w:w="3138"/>
            <w:shd w:val="clear" w:color="auto" w:fill="EFF6FF"/>
            <w:vAlign w:val="center"/>
          </w:tcPr>
          <w:p>
            <w:pPr>
              <w:jc w:val="left"/>
            </w:pPr>
            <w:r>
              <w:rPr>
                <w:b/>
                <w:i w:val="0"/>
                <w:color w:val="001F5B"/>
                <w:sz w:val="20"/>
              </w:rPr>
              <w:t>RBAC Enforcement — Viewer and Manager Cannot Post</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API Submission — Access Control</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Viewer role (or Manager). Pending invoices exist.</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Log in as Viewer</w:t>
              <w:br/>
              <w:t>2. Navigate to invoice list</w:t>
              <w:br/>
              <w:t>3. Observe Actions column — check for Post button</w:t>
              <w:br/>
              <w:t>4. Directly navigate to POST endpoint in browser address bar</w:t>
              <w:br/>
              <w:t>5. Repeat as Manager</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Viewer login: uat.viewer@keystone</w:t>
              <w:br/>
              <w:t>Direct URL attempt:</w:t>
              <w:br/>
              <w:t xml:space="preserve">  GET https://10.40.24.41:5443/invoices/FT26008939582204/post</w:t>
              <w:br/>
              <w:br/>
              <w:t>Manager login: uat.manager@keystone</w:t>
              <w:br/>
              <w:t>Direct URL attempt (same URL)</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Viewer — invoice list:</w:t>
              <w:br/>
              <w:t xml:space="preserve">  Actions column shows: [View] [Print] [PDF]  — NO Post button</w:t>
              <w:br/>
              <w:t>Viewer — direct URL GET /invoices/FT26.../post:</w:t>
              <w:br/>
              <w:t xml:space="preserve">  HTTP 302 → /  with flash: 'Access denied. Viewer role cannot post invoices.'</w:t>
              <w:br/>
              <w:br/>
              <w:t>Manager — invoice list:</w:t>
              <w:br/>
              <w:t xml:space="preserve">  Actions column shows: [View] [Print] [PDF]  — NO Post button</w:t>
              <w:br/>
              <w:t>Manager — direct URL:</w:t>
              <w:br/>
              <w:t xml:space="preserve">  HTTP 302 → /  with flash: 'Access denied.'</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Post button visible for Viewer:</w:t>
              <w:br/>
              <w:t xml:space="preserve">  1. Check invoices.html template — Post button must be wrapped in</w:t>
              <w:br/>
              <w:t xml:space="preserve">     {% if current_user.can_post %} ... {% endif %}</w:t>
              <w:br/>
              <w:t xml:space="preserve">  2. Verify inject_globals() context processor sets current_user correctly</w:t>
              <w:br/>
              <w:t>FAIL — direct URL allows Viewer to post:</w:t>
              <w:br/>
              <w:t xml:space="preserve">  1. Check /invoices/&lt;ref&gt;/post route has @role_required decorator</w:t>
              <w:br/>
              <w:t xml:space="preserve">  2. Verify role_required('Operator') or role_required(['Operator','Administrator'])</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Operator can post — verify Post button IS visible for Operator role</w:t>
              <w:br/>
              <w:t>EC2. Administrator can post — verify Post button IS visible</w:t>
              <w:br/>
              <w:t>EC3. Role changed mid-session: Operator → Viewer while session active → next request must deny</w:t>
              <w:br/>
              <w:t>EC4. Viewer sends forged POST with valid CSRF token → still denied by role check</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Post button hidden for Viewer and Manager. Direct URL returns 302 + access denied. Operator and Administrator can post successfully.</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4 — Multi-Currency Handling</w:t>
            </w:r>
          </w:p>
          <w:p>
            <w:pPr>
              <w:spacing w:before="0" w:after="100"/>
              <w:jc w:val="left"/>
            </w:pPr>
            <w:r>
              <w:rPr>
                <w:color w:val="BFD7FF"/>
                <w:sz w:val="17"/>
              </w:rPr>
              <w:t xml:space="preserve">  Currency Display · Print View · PDF · API Payload Currency Code</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TC-CUR-01</w:t>
            </w:r>
          </w:p>
        </w:tc>
        <w:tc>
          <w:tcPr>
            <w:tcW w:type="dxa" w:w="3138"/>
            <w:shd w:val="clear" w:color="auto" w:fill="EFF6FF"/>
            <w:vAlign w:val="center"/>
          </w:tcPr>
          <w:p>
            <w:pPr>
              <w:jc w:val="left"/>
            </w:pPr>
            <w:r>
              <w:rPr>
                <w:b/>
                <w:i w:val="0"/>
                <w:color w:val="001F5B"/>
                <w:sz w:val="20"/>
              </w:rPr>
              <w:t>USD Invoice — Correct Currency Displayed Throughout All Views</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Data Integrity — Currency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A submitted USD invoice exists with IRN stored in DB.</w:t>
              <w:br/>
              <w:t>Invoice Trans Ref example: FT26008939582204  (USD, $50,000.00)</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Filter invoice list by Currency = USD</w:t>
              <w:br/>
              <w:t>2. Note the amount shown in the list</w:t>
              <w:br/>
              <w:t>3. Click the invoice to open detail view</w:t>
              <w:br/>
              <w:t>4. Open the print view</w:t>
              <w:br/>
              <w:t>5. Download the PDF</w:t>
              <w:br/>
              <w:t>6. Verify currency code in all 4 views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Invoice in DB:</w:t>
              <w:br/>
              <w:t xml:space="preserve">  TRANSACTION_REF = 'FT26008939582204'</w:t>
              <w:br/>
              <w:t xml:space="preserve">  CURRENCY_CODE   = 'USD'</w:t>
              <w:br/>
              <w:t xml:space="preserve">  AMOUNT          = 50000.00</w:t>
              <w:br/>
              <w:t xml:space="preserve">  VAT_AMOUNT      = 3750.00  (7.5%)</w:t>
              <w:br/>
              <w:t xml:space="preserve">  REPORTING_STATUS = 1</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Invoice list row:</w:t>
              <w:br/>
              <w:t xml:space="preserve">  Amount column: 'USD 50,000.00'  — NOT 'NGN 50,000.00'</w:t>
              <w:br/>
              <w:br/>
              <w:t>Invoice detail page:</w:t>
              <w:br/>
              <w:t xml:space="preserve">  Amount: USD 50,000.00</w:t>
              <w:br/>
              <w:t xml:space="preserve">  VAT:    USD 3,750.00</w:t>
              <w:br/>
              <w:t xml:space="preserve">  Total:  USD 53,750.00</w:t>
              <w:br/>
              <w:br/>
              <w:t>Print view:</w:t>
              <w:br/>
              <w:t xml:space="preserve">  All amounts prefixed 'USD'</w:t>
              <w:br/>
              <w:t xml:space="preserve">  'Environment' row: NOT shown</w:t>
              <w:br/>
              <w:t xml:space="preserve">  'IRN' row: shown with full IRN value</w:t>
              <w:br/>
              <w:t xml:space="preserve">  QR code image displayed</w:t>
              <w:br/>
              <w:br/>
              <w:t>PDF download:</w:t>
              <w:br/>
              <w:t xml:space="preserve">  All amounts prefixed 'USD'</w:t>
              <w:br/>
              <w:t xml:space="preserve">  Same content as print view</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amount shows NGN instead of USD:</w:t>
              <w:br/>
              <w:t xml:space="preserve">  1. In dashboard.py, search for hardcoded 'NGN' in invoice detail/print/PDF routes</w:t>
              <w:br/>
              <w:t xml:space="preserve">  2. Confirm CURRENCY_CODE is fetched from DB and passed to the template</w:t>
              <w:br/>
              <w:t xml:space="preserve">  3. Check that currency is not being defaulted anywhere in the Jinja template</w:t>
              <w:br/>
              <w:t>FAIL — USD invoice submitted to FIRS with NGN in payload:</w:t>
              <w:br/>
              <w:t xml:space="preserve">  1. Inspect API payload building code — CURRENCY_CODE must come from DB record</w:t>
              <w:br/>
              <w:t xml:space="preserve">  2. Check for hardcoded 'NGN' in the invoice_scheduler_pymssql.py payload builder</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GBP invoice: amounts must show 'GBP' not NGN or USD throughout</w:t>
              <w:br/>
              <w:t>EC2. EUR invoice: same — 'EUR' in all views</w:t>
              <w:br/>
              <w:t>EC3. Invoice with CURRENCY_CODE=NULL in DB → default to 'NGN' (document this decision)</w:t>
              <w:br/>
              <w:t>EC4. Amount = 0 in USD invoice → displays 'USD 0.00', not blank</w:t>
              <w:br/>
              <w:t>EC5. Amount formatting: 1234567.89 → 'USD 1,234,567.89' with thousand separator</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USD invoice shows 'USD' in list, detail, print, and PDF. No NGN is shown for USD invoices anywhere in the system.</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5 — CFO Report Module</w:t>
            </w:r>
          </w:p>
          <w:p>
            <w:pPr>
              <w:spacing w:before="0" w:after="100"/>
              <w:jc w:val="left"/>
            </w:pPr>
            <w:r>
              <w:rPr>
                <w:color w:val="BFD7FF"/>
                <w:sz w:val="17"/>
              </w:rPr>
              <w:t xml:space="preserve">  KPI Cards · Currency Breakdown · Top Customers · Excel Export (5 Sheets)</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TC-RPT-01</w:t>
            </w:r>
          </w:p>
        </w:tc>
        <w:tc>
          <w:tcPr>
            <w:tcW w:type="dxa" w:w="3138"/>
            <w:shd w:val="clear" w:color="auto" w:fill="EFF6FF"/>
            <w:vAlign w:val="center"/>
          </w:tcPr>
          <w:p>
            <w:pPr>
              <w:jc w:val="left"/>
            </w:pPr>
            <w:r>
              <w:rPr>
                <w:b/>
                <w:i w:val="0"/>
                <w:color w:val="001F5B"/>
                <w:sz w:val="20"/>
              </w:rPr>
              <w:t>Report KPI Cards — Accuracy Against Database Counts</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Reporting — Data Accuracy</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Manager or Administrator. dbo.REPORT has records.</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Navigate to Report page</w:t>
              <w:br/>
              <w:t>2. Note all KPI card values</w:t>
              <w:br/>
              <w:t>3. Run SQL cross-check queries (see Sample Input)</w:t>
              <w:br/>
              <w:t>4. Compare dashboard values to SQL results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SQL to cross-check each KPI card:</w:t>
              <w:br/>
              <w:br/>
              <w:t>-- Total Invoices:</w:t>
              <w:br/>
              <w:t>SELECT COUNT(*) FROM dbo.REPORT</w:t>
              <w:br/>
              <w:br/>
              <w:t>-- Submitted:</w:t>
              <w:br/>
              <w:t>SELECT COUNT(*) FROM dbo.REPORT WHERE REPORTING_STATUS=1</w:t>
              <w:br/>
              <w:br/>
              <w:t>-- Pending:</w:t>
              <w:br/>
              <w:t>SELECT COUNT(*) FROM dbo.REPORT WHERE REPORTING_STATUS IS NULL</w:t>
              <w:br/>
              <w:br/>
              <w:t>-- Exceptions (Failed):</w:t>
              <w:br/>
              <w:t>SELECT COUNT(*) FROM dbo.REPORT WHERE REPORTING_STATUS=0</w:t>
              <w:br/>
              <w:br/>
              <w:t>-- Success Rate:</w:t>
              <w:br/>
              <w:t>SELECT CAST(SUM(CASE WHEN REPORTING_STATUS=1 THEN 1.0 ELSE 0 END)</w:t>
              <w:br/>
              <w:t xml:space="preserve">       / COUNT(*) * 100 AS DECIMAL(5,2)) FROM dbo.REPORT</w:t>
              <w:br/>
              <w:br/>
              <w:t>-- Total VAT (NGN equivalent, 7.5%):</w:t>
              <w:br/>
              <w:t>SELECT SUM(AMOUNT * 0.075) FROM dbo.REPORT WHERE REPORTING_STATUS=1</w:t>
              <w:br/>
              <w:t xml:space="preserve">  AND CURRENCY_CODE='NGN'</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KPI cards match SQL:</w:t>
              <w:br/>
              <w:t xml:space="preserve">  Total Invoices: 1,482  (SQL: 1482)</w:t>
              <w:br/>
              <w:t xml:space="preserve">  Submitted:      1,219  (SQL: 1219)</w:t>
              <w:br/>
              <w:t xml:space="preserve">  Pending:          247  (SQL: 247)</w:t>
              <w:br/>
              <w:t xml:space="preserve">  Exceptions:        16  (SQL: 16)</w:t>
              <w:br/>
              <w:t xml:space="preserve">  Success Rate:    82.3% (SQL: 82.26%)</w:t>
              <w:br/>
              <w:t xml:space="preserve">  Total VAT: NGN 487,650,000.00 (SQL: sum of NGN invoices × 0.075)</w:t>
              <w:br/>
              <w:br/>
              <w:t>NOTE: Total = Submitted + Pending + Exceptions (arithmetic check)</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KPI mismatch with SQL:</w:t>
              <w:br/>
              <w:t xml:space="preserve">  1. Check /report route in dashboard.py — locate the SQL queries used</w:t>
              <w:br/>
              <w:t xml:space="preserve">  2. Ensure the same WHERE conditions are used as in the cross-check queries</w:t>
              <w:br/>
              <w:t xml:space="preserve">  3. Look for off-by-one if REPORTING_STATUS uses different values</w:t>
              <w:br/>
              <w:t>FAIL — Success Rate wrong:</w:t>
              <w:br/>
              <w:t xml:space="preserve">  1. Check division formula: Submitted / Total × 100</w:t>
              <w:br/>
              <w:t xml:space="preserve">  2. Ensure integer division is avoided (use CAST or float division)</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All invoices submitted (Pending=0, Failed=0): Success Rate = 100%</w:t>
              <w:br/>
              <w:t>EC2. No submitted invoices: Success Rate = 0%, Total VAT = 0</w:t>
              <w:br/>
              <w:t>EC3. Single invoice in DB: all cards should show 1 or 0 correctly</w:t>
              <w:br/>
              <w:t>EC4. Mix of currencies: Total VAT should only reflect NGN amounts (FIRS reports in NGN)</w:t>
              <w:br/>
              <w:t>EC5. KPIs live-update when a new invoice is submitted during the same session (page refresh)</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All 5 KPI cards match SQL query results. Arithmetic check passes (Total = S+P+F). Success Rate is a percentage. Total VAT reflects NGN submissions only.</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TC-RPT-02</w:t>
            </w:r>
          </w:p>
        </w:tc>
        <w:tc>
          <w:tcPr>
            <w:tcW w:type="dxa" w:w="3138"/>
            <w:shd w:val="clear" w:color="auto" w:fill="EFF6FF"/>
            <w:vAlign w:val="center"/>
          </w:tcPr>
          <w:p>
            <w:pPr>
              <w:jc w:val="left"/>
            </w:pPr>
            <w:r>
              <w:rPr>
                <w:b/>
                <w:i w:val="0"/>
                <w:color w:val="001F5B"/>
                <w:sz w:val="20"/>
              </w:rPr>
              <w:t>Excel Export — 5-Sheet Workbook Completeness and Formatting</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Reporting — Export</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Administrator or Manager. Report page accessible.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Navigate to Report page</w:t>
              <w:br/>
              <w:t>2. Click 'Export Full Report to Excel'</w:t>
              <w:br/>
              <w:t>3. Open downloaded .xlsx file</w:t>
              <w:br/>
              <w:t>4. Verify all 5 sheets exist with correct data</w:t>
              <w:br/>
              <w:t>5. Verify formatting (header colour, alternating rows, number formats)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Button: 'Export Full Report to Excel' on Report page</w:t>
              <w:br/>
              <w:t>Expected filename: FIRS_Report_YYYYMMDD_HHMM.xlsx</w:t>
              <w:br/>
              <w:t>Example: FIRS_Report_20260729_1435.xlsx</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Sheet 1 — Executive Summary:</w:t>
              <w:br/>
              <w:t xml:space="preserve">  Row 1: Keystone Bank — dark blue header</w:t>
              <w:br/>
              <w:t xml:space="preserve">  Total Invoices, Submitted, Pending, Exceptions, Success Rate</w:t>
              <w:br/>
              <w:t xml:space="preserve">  First Submission Date, Last Submission Date</w:t>
              <w:br/>
              <w:t xml:space="preserve">  API Environment: PREPROD</w:t>
              <w:br/>
              <w:t xml:space="preserve">  Generated: 29 July 2026 14:35</w:t>
              <w:br/>
              <w:br/>
              <w:t>Sheet 2 — Currency Breakdown:</w:t>
              <w:br/>
              <w:t xml:space="preserve">  Columns: Currency, Total, Submitted, Pending, Failed, Total Amount</w:t>
              <w:br/>
              <w:t xml:space="preserve">  Rows: NGN, USD, GBP, EUR (all currencies present in DB)</w:t>
              <w:br/>
              <w:br/>
              <w:t>Sheet 3 — Tax Analysis:</w:t>
              <w:br/>
              <w:t xml:space="preserve">  Tax Category, Invoice Count, Taxable Amount, VAT Amount, Effective Rate</w:t>
              <w:br/>
              <w:br/>
              <w:t>Sheet 4 — Invoice Types:</w:t>
              <w:br/>
              <w:t xml:space="preserve">  Invoice Type (Sales/Credit/Debit), Count, Amount</w:t>
              <w:br/>
              <w:br/>
              <w:t>Sheet 5 — All Invoices:</w:t>
              <w:br/>
              <w:t xml:space="preserve">  Complete dataset — ALL records from dbo.REPORT</w:t>
              <w:br/>
              <w:t xml:space="preserve">  13 columns: Trans Ref, Date, Customer, Account, Currency, Amount,</w:t>
              <w:br/>
              <w:t xml:space="preserve">              Type, Tax Cat, Status, IRN, Env, Error, Last Updated</w:t>
              <w:br/>
              <w:t xml:space="preserve">  Amount column: number format, not text</w:t>
              <w:br/>
              <w:t xml:space="preserve">  Status column: 'Submitted'/'Pending'/'Failed' (not 1/NULL/0)</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fewer than 5 sheets:</w:t>
              <w:br/>
              <w:t xml:space="preserve">  1. Check generate_excel_report() in dashboard.py</w:t>
              <w:br/>
              <w:t xml:space="preserve">  2. Verify all 5 wb.create_sheet() calls are present</w:t>
              <w:br/>
              <w:t>FAIL — Amount column is text in Excel (left-aligned):</w:t>
              <w:br/>
              <w:t xml:space="preserve">  1. Ensure cell.value is set to float/int, not str(amount)</w:t>
              <w:br/>
              <w:t xml:space="preserve">  2. Set number_format = '#,##0.00' on amount cells</w:t>
              <w:br/>
              <w:t>FAIL — Status column shows 1/0/None instead of text:</w:t>
              <w:br/>
              <w:t xml:space="preserve">  1. Map REPORTING_STATUS: 1→'Submitted', 0→'Failed', None→'Pending' before writing</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Export with 10,000+ rows — file must generate in &lt;60 seconds</w:t>
              <w:br/>
              <w:t>EC2. Export when All Invoices sheet has 0 rows → empty sheet with headers</w:t>
              <w:br/>
              <w:t>EC3. Customer name with comma: 'Smith, John' → must not break CSV-style rendering</w:t>
              <w:br/>
              <w:t>EC4. IRN containing special chars → must render correctly in Excel cell</w:t>
              <w:br/>
              <w:t>EC5. Viewer role attempts /report/export — must be blocked (403)</w:t>
              <w:br/>
              <w:t>EC6. Operator role attempts /report/export — must be blocked (403)</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5 sheets present. Correct data in each sheet. Amount is a number. Status is readable text. Header row is dark blue. File downloads with correct name.</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6 — User Management &amp; RBAC</w:t>
            </w:r>
          </w:p>
          <w:p>
            <w:pPr>
              <w:spacing w:before="0" w:after="100"/>
              <w:jc w:val="left"/>
            </w:pPr>
            <w:r>
              <w:rPr>
                <w:color w:val="BFD7FF"/>
                <w:sz w:val="17"/>
              </w:rPr>
              <w:t xml:space="preserve">  Create · Edit · Disable · Reset Password · Delete · Role Boundaries</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TC-USR-01</w:t>
            </w:r>
          </w:p>
        </w:tc>
        <w:tc>
          <w:tcPr>
            <w:tcW w:type="dxa" w:w="3138"/>
            <w:shd w:val="clear" w:color="auto" w:fill="EFF6FF"/>
            <w:vAlign w:val="center"/>
          </w:tcPr>
          <w:p>
            <w:pPr>
              <w:jc w:val="left"/>
            </w:pPr>
            <w:r>
              <w:rPr>
                <w:b/>
                <w:i w:val="0"/>
                <w:color w:val="001F5B"/>
                <w:sz w:val="20"/>
              </w:rPr>
              <w:t>Full User Lifecycle — Create, Login, Edit Role, Disable, Delete</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User Management — CRUD Lifecycle</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Logged in as Administrator. dbo.FIRS_USERS table exists.</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Create new user with Manager role</w:t>
              <w:br/>
              <w:t>2. Log in as new user — verify Manager permissions</w:t>
              <w:br/>
              <w:t>3. Log back as Admin — edit user role to Viewer</w:t>
              <w:br/>
              <w:t>4. Log in as edited user — verify Viewer permissions</w:t>
              <w:br/>
              <w:t>5. Disable the user — attempt login — verify blocked</w:t>
              <w:br/>
              <w:t>6. Delete the user</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Step 1 — Create User:</w:t>
              <w:br/>
              <w:t xml:space="preserve">  Email:     lifecycle.test@keystone</w:t>
              <w:br/>
              <w:t xml:space="preserve">  Full Name: Lifecycle Test User</w:t>
              <w:br/>
              <w:t xml:space="preserve">  Role:      Manager</w:t>
              <w:br/>
              <w:t xml:space="preserve">  Password:  LifeTest1!</w:t>
              <w:br/>
              <w:br/>
              <w:t>Step 3 — Edit Role:</w:t>
              <w:br/>
              <w:t xml:space="preserve">  Change role from Manager → Viewer</w:t>
              <w:br/>
              <w:br/>
              <w:t>Step 5 — Disable:</w:t>
              <w:br/>
              <w:t xml:space="preserve">  Status: Active → Disabled</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Step 1 — Created:</w:t>
              <w:br/>
              <w:t xml:space="preserve">  Green banner: 'User created successfully'</w:t>
              <w:br/>
              <w:t xml:space="preserve">  DB: SELECT * FROM dbo.FIRS_USERS WHERE EMAIL='lifecycle.test@keystone'</w:t>
              <w:br/>
              <w:t xml:space="preserve">  → ROLE='Manager', IS_ACTIVE=1</w:t>
              <w:br/>
              <w:br/>
              <w:t>Step 2 — Manager login:</w:t>
              <w:br/>
              <w:t xml:space="preserve">  Report page accessible ✓</w:t>
              <w:br/>
              <w:t xml:space="preserve">  No Post button in invoice list ✓</w:t>
              <w:br/>
              <w:t xml:space="preserve">  No User Management in sidebar ✓</w:t>
              <w:br/>
              <w:br/>
              <w:t>Step 3 — After edit:</w:t>
              <w:br/>
              <w:t xml:space="preserve">  DB: ROLE='Viewer'</w:t>
              <w:br/>
              <w:br/>
              <w:t>Step 4 — Viewer login:</w:t>
              <w:br/>
              <w:t xml:space="preserve">  Report page: Access denied ✓</w:t>
              <w:br/>
              <w:t xml:space="preserve">  Excel export button: hidden ✓</w:t>
              <w:br/>
              <w:br/>
              <w:t>Step 5 — Disabled login attempt:</w:t>
              <w:br/>
              <w:t xml:space="preserve">  Login shows: 'Invalid credentials or account disabled.'</w:t>
              <w:br/>
              <w:t xml:space="preserve">  DB: IS_ACTIVE=0</w:t>
              <w:br/>
              <w:br/>
              <w:t>Step 6 — Deleted:</w:t>
              <w:br/>
              <w:t xml:space="preserve">  User no longer in dbo.FIRS_USERS table</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role change not reflected on next login:</w:t>
              <w:br/>
              <w:t xml:space="preserve">  1. Session must be cleared on role change</w:t>
              <w:br/>
              <w:t xml:space="preserve">  2. User must re-login to get new role (session stores old role)</w:t>
              <w:br/>
              <w:t xml:space="preserve">  3. Consider: document that role change takes effect on next login</w:t>
              <w:br/>
              <w:t>FAIL — disabled user can still log in:</w:t>
              <w:br/>
              <w:t xml:space="preserve">  1. Verify /login checks IS_ACTIVE=1 in addition to password</w:t>
              <w:br/>
              <w:t xml:space="preserve">  2. SQL: WHERE EMAIL=? AND IS_ACTIVE=1 must be enforced</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Create user with email already in DB → 'Email already registered' error</w:t>
              <w:br/>
              <w:t>EC2. Create user with empty Full Name → validate: name is required</w:t>
              <w:br/>
              <w:t>EC3. Administrator cannot change their own role (prevent admin lockout)</w:t>
              <w:br/>
              <w:t>EC4. Administrator cannot disable themselves</w:t>
              <w:br/>
              <w:t>EC5. 50 users created simultaneously (load test) → all created without collision</w:t>
              <w:br/>
              <w:t>EC6. CREATED_BY field must store the admin's username who created the user</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User created in DB with correct role and IS_ACTIVE=1. Role change is immediate on next login. Disabled user cannot log in. Deleted user removed from table.</w:t>
            </w:r>
          </w:p>
        </w:tc>
      </w:tr>
    </w:tbl>
    <w:p>
      <w:pPr>
        <w:spacing w:after="12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TC-USR-02</w:t>
            </w:r>
          </w:p>
        </w:tc>
        <w:tc>
          <w:tcPr>
            <w:tcW w:type="dxa" w:w="3138"/>
            <w:shd w:val="clear" w:color="auto" w:fill="EFF6FF"/>
            <w:vAlign w:val="center"/>
          </w:tcPr>
          <w:p>
            <w:pPr>
              <w:jc w:val="left"/>
            </w:pPr>
            <w:r>
              <w:rPr>
                <w:b/>
                <w:i w:val="0"/>
                <w:color w:val="001F5B"/>
                <w:sz w:val="20"/>
              </w:rPr>
              <w:t>Cannot Delete Last Active Administrator — System Guard</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User Management — Safety Guard</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Only one Administrator account exists (the default 'Administrator' account).</w:t>
              <w:br/>
              <w:t>Logged in as Administrator.</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Navigate to User Management</w:t>
              <w:br/>
              <w:t>2. Attempt to delete the 'Administrator' account</w:t>
              <w:br/>
              <w:t>3. Observe the system response</w:t>
              <w:br/>
              <w:t>4. Verify the account still exists in the DB</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User to delete: Administrator  (EMAIL='Administrator')</w:t>
              <w:br/>
              <w:t>DB state: only 1 row WHERE ROLE='Administrator' AND IS_ACTIVE=1</w:t>
              <w:br/>
              <w:br/>
              <w:t>POST /admin/users/Administrator/delete</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HTTP 302 → /admin/users  (redirect back to user list)</w:t>
              <w:br/>
              <w:t>Flash: 'Cannot delete the only active Administrator account.'</w:t>
              <w:br/>
              <w:t>DB: Administrator account still present with IS_ACTIVE=1</w:t>
              <w:br/>
              <w:t>User list: Administrator still shown</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last admin CAN be deleted (critical bug):</w:t>
              <w:br/>
              <w:t xml:space="preserve">  1. Check /admin/users/&lt;email&gt;/delete route in dashboard.py</w:t>
              <w:br/>
              <w:t xml:space="preserve">  2. Must query: SELECT COUNT(*) FROM dbo.FIRS_USERS WHERE ROLE='Administrator' AND IS_ACTIVE=1</w:t>
              <w:br/>
              <w:t xml:space="preserve">  3. If count &lt;= 1 and target is Administrator: abort with error</w:t>
              <w:br/>
              <w:t xml:space="preserve">  4. This is a system-lockout risk — treat as Critical defect</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Two admins exist — deleting one should SUCCEED (only guard for last)</w:t>
              <w:br/>
              <w:t>EC2. Admin tries to delete their OWN account (self-delete) → same guard applies</w:t>
              <w:br/>
              <w:t>EC3. Admin tries to disable themselves → similar guard (cannot disable last active admin)</w:t>
              <w:br/>
              <w:t>EC4. Delete endpoint called directly via curl/Postman → same protection applies</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System rejects deletion. Clear error message. Administrator account unchanged in DB. No lockout scenario possible.</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7 — Invoice Scheduler (Background Automation)</w:t>
            </w:r>
          </w:p>
          <w:p>
            <w:pPr>
              <w:spacing w:before="0" w:after="100"/>
              <w:jc w:val="left"/>
            </w:pPr>
            <w:r>
              <w:rPr>
                <w:color w:val="BFD7FF"/>
                <w:sz w:val="17"/>
              </w:rPr>
              <w:t xml:space="preserve">  5-Minute Auto-Submit · Pending Queue · Error Handling · DB Connectivity</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TC-SCHED-01</w:t>
            </w:r>
          </w:p>
        </w:tc>
        <w:tc>
          <w:tcPr>
            <w:tcW w:type="dxa" w:w="3138"/>
            <w:shd w:val="clear" w:color="auto" w:fill="EFF6FF"/>
            <w:vAlign w:val="center"/>
          </w:tcPr>
          <w:p>
            <w:pPr>
              <w:jc w:val="left"/>
            </w:pPr>
            <w:r>
              <w:rPr>
                <w:b/>
                <w:i w:val="0"/>
                <w:color w:val="001F5B"/>
                <w:sz w:val="20"/>
              </w:rPr>
              <w:t>Scheduler Processes Pending Invoices Within 5-Minute Cycle</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Scheduler — Automation</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invoice_scheduler_pymssql.py is running as a background process.</w:t>
              <w:br/>
              <w:t>At least one REPORTING_STATUS=NULL invoice exists in dbo.REPORT.</w:t>
              <w:br/>
              <w:t>PREPROD API is reachable.</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Note the current count of pending invoices</w:t>
              <w:br/>
              <w:t>2. Note the current timestamp</w:t>
              <w:br/>
              <w:t>3. Wait up to 5 minutes (one scheduler cycle)</w:t>
              <w:br/>
              <w:t>4. Query DB again — pending count should decrease</w:t>
              <w:br/>
              <w:t>5. Inspect newly-submitted invoices for IRN</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Before scheduler run:</w:t>
              <w:br/>
              <w:t xml:space="preserve">  SELECT COUNT(*) FROM dbo.REPORT WHERE REPORTING_STATUS IS NULL</w:t>
              <w:br/>
              <w:t xml:space="preserve">  → Result: 15 pending invoices</w:t>
              <w:br/>
              <w:br/>
              <w:t>Wait: 5 minutes</w:t>
              <w:br/>
              <w:br/>
              <w:t>After scheduler run:</w:t>
              <w:br/>
              <w:t xml:space="preserve">  SELECT COUNT(*) FROM dbo.REPORT WHERE REPORTING_STATUS IS NULL</w:t>
              <w:br/>
              <w:t xml:space="preserve">  SELECT COUNT(*) FROM dbo.REPORT WHERE REPORTING_STATUS=1</w:t>
              <w:br/>
              <w:t xml:space="preserve">  SELECT IRN FROM dbo.REPORT WHERE LAST_UPDATED &gt; DATEADD(MINUTE,-6,GETDATE())</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After scheduler run:</w:t>
              <w:br/>
              <w:t xml:space="preserve">  Pending count reduced (e.g. 15 → 3, depending on API response rate)</w:t>
              <w:br/>
              <w:t xml:space="preserve">  Newly submitted invoices have:</w:t>
              <w:br/>
              <w:t xml:space="preserve">    REPORTING_STATUS = 1</w:t>
              <w:br/>
              <w:t xml:space="preserve">    IRN = 'IRN-2026-KB-XXXXXXXX'</w:t>
              <w:br/>
              <w:t xml:space="preserve">    QR_CODE_URL = 'https://preprod-api.../qr/...'</w:t>
              <w:br/>
              <w:t xml:space="preserve">    LAST_UPDATED = within last 5 minutes</w:t>
              <w:br/>
              <w:t xml:space="preserve">  Failed invoices (if any):</w:t>
              <w:br/>
              <w:t xml:space="preserve">    REPORTING_STATUS = 0</w:t>
              <w:br/>
              <w:t xml:space="preserve">    EXCEPTION_MESSAGE = &lt;API error from FIRS&gt;</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pending count unchanged after 5+ minutes:</w:t>
              <w:br/>
              <w:t xml:space="preserve">  1. Verify scheduler is running: check Windows Task Scheduler or running process</w:t>
              <w:br/>
              <w:t xml:space="preserve">  2. Check scheduler log file for errors</w:t>
              <w:br/>
              <w:t xml:space="preserve">  3. Confirm DB connectivity from scheduler process</w:t>
              <w:br/>
              <w:t xml:space="preserve">  4. Confirm API connectivity from scheduler process</w:t>
              <w:br/>
              <w:t xml:space="preserve">  5. Check for exceptions in invoice_scheduler_pymssql.py</w:t>
              <w:br/>
              <w:t>FAIL — IRN not stored after API success:</w:t>
              <w:br/>
              <w:t xml:space="preserve">  1. Check pymssql connection in scheduler — separate from dashboard connection</w:t>
              <w:br/>
              <w:t xml:space="preserve">  2. Verify conn.commit() is called after UPDATE in scheduler</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0 pending invoices → scheduler runs, does nothing, no errors</w:t>
              <w:br/>
              <w:t>EC2. 500 pending invoices → scheduler processes all (may take multiple cycles)</w:t>
              <w:br/>
              <w:t>EC3. API returns 429 rate limit → scheduler backs off and retries next cycle</w:t>
              <w:br/>
              <w:t>EC4. DB goes offline mid-run → scheduler catches connection error, logs it, retries</w:t>
              <w:br/>
              <w:t>EC5. Duplicate submission: scheduler tries to re-post an already-submitted invoice → must be blocked</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Pending invoice count decreases after one 5-minute cycle. Submitted invoices have IRN, QR URL, and LAST_UPDATED within the cycle window.</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8 — HTTPS &amp; Network Security</w:t>
            </w:r>
          </w:p>
          <w:p>
            <w:pPr>
              <w:spacing w:before="0" w:after="100"/>
              <w:jc w:val="left"/>
            </w:pPr>
            <w:r>
              <w:rPr>
                <w:color w:val="BFD7FF"/>
                <w:sz w:val="17"/>
              </w:rPr>
              <w:t xml:space="preserve">  TLS Encryption · Certificate · No Plaintext · HTTP Redirect</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TC-SEC-01</w:t>
            </w:r>
          </w:p>
        </w:tc>
        <w:tc>
          <w:tcPr>
            <w:tcW w:type="dxa" w:w="3138"/>
            <w:shd w:val="clear" w:color="auto" w:fill="EFF6FF"/>
            <w:vAlign w:val="center"/>
          </w:tcPr>
          <w:p>
            <w:pPr>
              <w:jc w:val="left"/>
            </w:pPr>
            <w:r>
              <w:rPr>
                <w:b/>
                <w:i w:val="0"/>
                <w:color w:val="001F5B"/>
                <w:sz w:val="20"/>
              </w:rPr>
              <w:t>HTTPS Enforcement — All Traffic Encrypted, HTTP Redirects to HTTPS</w:t>
            </w:r>
          </w:p>
        </w:tc>
        <w:tc>
          <w:tcPr>
            <w:tcW w:type="dxa" w:w="3138"/>
            <w:shd w:val="clear" w:color="auto" w:fill="EFF6FF"/>
            <w:shd w:val="clear" w:color="auto" w:fill="FEE2E2"/>
            <w:vAlign w:val="center"/>
          </w:tcPr>
          <w:p>
            <w:pPr>
              <w:jc w:val="center"/>
            </w:pPr>
            <w:r>
              <w:rPr>
                <w:b/>
                <w:i w:val="0"/>
                <w:color w:val="DC2626"/>
                <w:sz w:val="18"/>
              </w:rPr>
              <w:t>Critical</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Security — Transport Layer</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Application running on port 5443 (HTTPS) and 5000 (HTTP redirect).</w:t>
              <w:br/>
              <w:t>SSL certificate: e:\EINVOICING_AGENT\ssl\server.crt</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Access http://10.40.24.41:5000 — verify redirect to HTTPS</w:t>
              <w:br/>
              <w:t>2. Access https://10.40.24.41:5443 — verify TLS is active</w:t>
              <w:br/>
              <w:t>3. Use browser DevTools to confirm no credentials in plaintext</w:t>
              <w:br/>
              <w:t>4. Verify session cookie has Secure and HttpOnly flags</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Test URL 1 (HTTP):  http://10.40.24.41:5000</w:t>
              <w:br/>
              <w:t>Test URL 2 (HTTPS): https://10.40.24.41:5443</w:t>
              <w:br/>
              <w:br/>
              <w:t>Browser DevTools check:</w:t>
              <w:br/>
              <w:t xml:space="preserve">  F12 → Application → Cookies → session cookie</w:t>
              <w:br/>
              <w:t xml:space="preserve">  F12 → Network → /login POST → Request URL must start with https://</w:t>
              <w:br/>
              <w:br/>
              <w:t>Wireshark test (optional):</w:t>
              <w:br/>
              <w:t xml:space="preserve">  Capture on 10.40.24.41:5000 → confirm only HTTP 301 redirect, no page content</w:t>
              <w:br/>
              <w:t xml:space="preserve">  Capture on 10.40.24.41:5443 → all content is TLS-encrypted binary</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http://10.40.24.41:5000:</w:t>
              <w:br/>
              <w:t xml:space="preserve">  HTTP 301 Moved Permanently</w:t>
              <w:br/>
              <w:t xml:space="preserve">  Location: https://10.40.24.41:5443/</w:t>
              <w:br/>
              <w:br/>
              <w:t>https://10.40.24.41:5443:</w:t>
              <w:br/>
              <w:t xml:space="preserve">  TLS 1.2 or TLS 1.3 handshake observed</w:t>
              <w:br/>
              <w:t xml:space="preserve">  Certificate CN: 10.40.24.41</w:t>
              <w:br/>
              <w:t xml:space="preserve">  Certificate valid from 2025-07-27 to 2027-07-27</w:t>
              <w:br/>
              <w:br/>
              <w:t>Session cookie in DevTools:</w:t>
              <w:br/>
              <w:t xml:space="preserve">  Name: session</w:t>
              <w:br/>
              <w:t xml:space="preserve">  Secure: ✓  (only sent over HTTPS)</w:t>
              <w:br/>
              <w:t xml:space="preserve">  HttpOnly: ✓  (not accessible to JavaScript)</w:t>
              <w:br/>
              <w:t xml:space="preserve">  Path: /</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HTTP not redirecting to HTTPS:</w:t>
              <w:br/>
              <w:t xml:space="preserve">  1. Verify the HTTP redirect thread is running (check wsgiref redirect code in dashboard.py)</w:t>
              <w:br/>
              <w:t xml:space="preserve">  2. Confirm port 5000 is not blocked by firewall</w:t>
              <w:br/>
              <w:t xml:space="preserve">  3. Check if the _ReuseServer with HTTP redirect started before app.run()</w:t>
              <w:br/>
              <w:t>FAIL — Session cookie missing Secure flag:</w:t>
              <w:br/>
              <w:t xml:space="preserve">  1. Flask only sets Secure flag when running with ssl_context</w:t>
              <w:br/>
              <w:t xml:space="preserve">  2. Confirm ssl/server.crt and ssl/server.key exist</w:t>
              <w:br/>
              <w:t xml:space="preserve">  3. Confirm app.run() is called with ssl_context=(SSL_CERT, SSL_KEY)</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Certificate expired → browser shows security error; renew with generate_ssl_cert.py</w:t>
              <w:br/>
              <w:t>EC2. Certificate CN mismatch (accessing via hostname not in SAN) → browser error (expected)</w:t>
              <w:br/>
              <w:t>EC3. Port 5443 accessed without TLS (raw TCP) → connection closes immediately</w:t>
              <w:br/>
              <w:t>EC4. Mixed content: no resources loaded over HTTP from HTTPS page</w:t>
              <w:br/>
              <w:t>EC5. HSTS header: if present, browser will refuse HTTP for the specified max-age</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HTTP redirects to HTTPS with 301. TLS active on 5443. Session cookie has Secure+HttpOnly flags. Login credentials only travel over encrypted connection.</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9 — Print View &amp; PDF Download</w:t>
            </w:r>
          </w:p>
          <w:p>
            <w:pPr>
              <w:spacing w:before="0" w:after="100"/>
              <w:jc w:val="left"/>
            </w:pPr>
            <w:r>
              <w:rPr>
                <w:color w:val="BFD7FF"/>
                <w:sz w:val="17"/>
              </w:rPr>
              <w:t xml:space="preserve">  IRN Display · No Environment Row · Correct Currency · QR Code</w:t>
            </w:r>
          </w:p>
        </w:tc>
      </w:tr>
    </w:tbl>
    <w:p>
      <w:pPr>
        <w:spacing w:after="40"/>
      </w:pPr>
    </w:p>
    <w:tbl>
      <w:tblPr>
        <w:tblW w:type="auto" w:w="0"/>
        <w:jc w:val="left"/>
        <w:tblLook w:firstColumn="1" w:firstRow="1" w:lastColumn="0" w:lastRow="0" w:noHBand="0" w:noVBand="1" w:val="04A0"/>
      </w:tblPr>
      <w:tblGrid>
        <w:gridCol w:w="1728"/>
        <w:gridCol w:w="6480"/>
        <w:gridCol w:w="1440"/>
      </w:tblGrid>
      <w:tr>
        <w:tc>
          <w:tcPr>
            <w:tcW w:type="dxa" w:w="3138"/>
            <w:shd w:val="clear" w:color="auto" w:fill="EFF6FF"/>
            <w:vAlign w:val="center"/>
          </w:tcPr>
          <w:p>
            <w:pPr>
              <w:jc w:val="left"/>
            </w:pPr>
            <w:r>
              <w:rPr>
                <w:b/>
                <w:i w:val="0"/>
                <w:color w:val="001F5B"/>
                <w:sz w:val="20"/>
              </w:rPr>
              <w:t>TC-PRINT-01</w:t>
            </w:r>
          </w:p>
        </w:tc>
        <w:tc>
          <w:tcPr>
            <w:tcW w:type="dxa" w:w="3138"/>
            <w:shd w:val="clear" w:color="auto" w:fill="EFF6FF"/>
            <w:vAlign w:val="center"/>
          </w:tcPr>
          <w:p>
            <w:pPr>
              <w:jc w:val="left"/>
            </w:pPr>
            <w:r>
              <w:rPr>
                <w:b/>
                <w:i w:val="0"/>
                <w:color w:val="001F5B"/>
                <w:sz w:val="20"/>
              </w:rPr>
              <w:t>Print View — IRN Shown, Environment Hidden, Currency Correct</w:t>
            </w:r>
          </w:p>
        </w:tc>
        <w:tc>
          <w:tcPr>
            <w:tcW w:type="dxa" w:w="3138"/>
            <w:shd w:val="clear" w:color="auto" w:fill="EFF6FF"/>
            <w:shd w:val="clear" w:color="auto" w:fill="FEF9C3"/>
            <w:vAlign w:val="center"/>
          </w:tcPr>
          <w:p>
            <w:pPr>
              <w:jc w:val="center"/>
            </w:pPr>
            <w:r>
              <w:rPr>
                <w:b/>
                <w:i w:val="0"/>
                <w:color w:val="92400E"/>
                <w:sz w:val="18"/>
              </w:rPr>
              <w:t>High</w:t>
            </w:r>
          </w:p>
        </w:tc>
      </w:tr>
    </w:tbl>
    <w:tbl>
      <w:tblPr>
        <w:tblStyle w:val="TableGrid"/>
        <w:tblW w:type="auto" w:w="0"/>
        <w:jc w:val="left"/>
        <w:tblLook w:firstColumn="1" w:firstRow="1" w:lastColumn="0" w:lastRow="0" w:noHBand="0" w:noVBand="1" w:val="04A0"/>
      </w:tblPr>
      <w:tblGrid>
        <w:gridCol w:w="2304"/>
        <w:gridCol w:w="7344"/>
      </w:tblGrid>
      <w:tr>
        <w:tc>
          <w:tcPr>
            <w:tcW w:type="dxa" w:w="4707"/>
            <w:shd w:val="clear" w:color="auto" w:fill="001F5B"/>
            <w:vAlign w:val="center"/>
          </w:tcPr>
          <w:p>
            <w:pPr>
              <w:jc w:val="left"/>
            </w:pPr>
            <w:r>
              <w:rPr>
                <w:b/>
                <w:i w:val="0"/>
                <w:color w:val="FFFFFF"/>
                <w:sz w:val="17"/>
              </w:rPr>
              <w:t>Category</w:t>
            </w:r>
          </w:p>
        </w:tc>
        <w:tc>
          <w:tcPr>
            <w:tcW w:type="dxa" w:w="4707"/>
            <w:shd w:val="clear" w:color="auto" w:fill="F3F4F6"/>
            <w:vAlign w:val="center"/>
          </w:tcPr>
          <w:p>
            <w:pPr>
              <w:jc w:val="left"/>
            </w:pPr>
            <w:r>
              <w:rPr>
                <w:b w:val="0"/>
                <w:i w:val="0"/>
                <w:color w:val="111827"/>
                <w:sz w:val="18"/>
              </w:rPr>
              <w:t>Invoice Output — Print</w:t>
            </w:r>
          </w:p>
        </w:tc>
      </w:tr>
      <w:tr>
        <w:tc>
          <w:tcPr>
            <w:tcW w:type="dxa" w:w="4707"/>
            <w:shd w:val="clear" w:color="auto" w:fill="001F5B"/>
            <w:vAlign w:val="center"/>
          </w:tcPr>
          <w:p>
            <w:pPr>
              <w:jc w:val="left"/>
            </w:pPr>
            <w:r>
              <w:rPr>
                <w:b/>
                <w:i w:val="0"/>
                <w:color w:val="FFFFFF"/>
                <w:sz w:val="17"/>
              </w:rPr>
              <w:t>Pre-conditions</w:t>
            </w:r>
          </w:p>
        </w:tc>
        <w:tc>
          <w:tcPr>
            <w:tcW w:type="dxa" w:w="4707"/>
            <w:shd w:val="clear" w:color="auto" w:fill="FFFFFF"/>
            <w:vAlign w:val="center"/>
          </w:tcPr>
          <w:p>
            <w:pPr>
              <w:jc w:val="left"/>
            </w:pPr>
            <w:r>
              <w:rPr>
                <w:b w:val="0"/>
                <w:i w:val="0"/>
                <w:color w:val="111827"/>
                <w:sz w:val="18"/>
              </w:rPr>
              <w:t>Submitted invoice with IRN exists.</w:t>
              <w:br/>
              <w:t>Invoice has CURRENCY_CODE='USD' in DB.</w:t>
            </w:r>
          </w:p>
        </w:tc>
      </w:tr>
      <w:tr>
        <w:tc>
          <w:tcPr>
            <w:tcW w:type="dxa" w:w="4707"/>
            <w:shd w:val="clear" w:color="auto" w:fill="001F5B"/>
            <w:vAlign w:val="center"/>
          </w:tcPr>
          <w:p>
            <w:pPr>
              <w:jc w:val="left"/>
            </w:pPr>
            <w:r>
              <w:rPr>
                <w:b/>
                <w:i w:val="0"/>
                <w:color w:val="FFFFFF"/>
                <w:sz w:val="17"/>
              </w:rPr>
              <w:t>Test Steps</w:t>
            </w:r>
          </w:p>
        </w:tc>
        <w:tc>
          <w:tcPr>
            <w:tcW w:type="dxa" w:w="4707"/>
            <w:shd w:val="clear" w:color="auto" w:fill="FFFFFF"/>
            <w:vAlign w:val="center"/>
          </w:tcPr>
          <w:p>
            <w:pPr>
              <w:jc w:val="left"/>
            </w:pPr>
            <w:r>
              <w:rPr>
                <w:b w:val="0"/>
                <w:i w:val="0"/>
                <w:color w:val="111827"/>
                <w:sz w:val="18"/>
              </w:rPr>
              <w:t>1. Open invoice list, click printer icon on a submitted USD invoice</w:t>
              <w:br/>
              <w:t>2. New tab opens with print-ready view</w:t>
              <w:br/>
              <w:t>3. Check: IRN row is present in meta table</w:t>
              <w:br/>
              <w:t>4. Check: 'Environment' row is NOT present</w:t>
              <w:br/>
              <w:t>5. Check: amounts show USD, not NGN</w:t>
              <w:br/>
              <w:t>6. Check: QR code image is displayed</w:t>
            </w:r>
          </w:p>
        </w:tc>
      </w:tr>
      <w:tr>
        <w:tc>
          <w:tcPr>
            <w:tcW w:type="dxa" w:w="4707"/>
            <w:shd w:val="clear" w:color="auto" w:fill="001F5B"/>
            <w:vAlign w:val="center"/>
          </w:tcPr>
          <w:p>
            <w:pPr>
              <w:jc w:val="left"/>
            </w:pPr>
            <w:r>
              <w:rPr>
                <w:b/>
                <w:i w:val="0"/>
                <w:color w:val="FFFFFF"/>
                <w:sz w:val="17"/>
              </w:rPr>
              <w:t>Sample Input</w:t>
            </w:r>
          </w:p>
        </w:tc>
        <w:tc>
          <w:tcPr>
            <w:tcW w:type="dxa" w:w="4707"/>
            <w:shd w:val="clear" w:color="auto" w:fill="F0FDF4"/>
            <w:vAlign w:val="center"/>
          </w:tcPr>
          <w:p>
            <w:pPr>
              <w:jc w:val="left"/>
            </w:pPr>
            <w:r>
              <w:rPr>
                <w:b w:val="0"/>
                <w:i/>
                <w:color w:val="066023"/>
                <w:sz w:val="18"/>
              </w:rPr>
              <w:t>Invoice: FT26008939582204</w:t>
              <w:br/>
              <w:t>CURRENCY_CODE = 'USD'</w:t>
              <w:br/>
              <w:t>AMOUNT = 50000.00</w:t>
              <w:br/>
              <w:t>IRN = 'IRN-2026-KB-0039582204'</w:t>
              <w:br/>
              <w:t>QR_CODE_URL = 'https://preprod-api.cryptwaresystemsltd.com/qr/KB-0039582204'</w:t>
              <w:br/>
              <w:br/>
              <w:t>URL: GET /invoices/FT26008939582204/print</w:t>
            </w:r>
          </w:p>
        </w:tc>
      </w:tr>
      <w:tr>
        <w:tc>
          <w:tcPr>
            <w:tcW w:type="dxa" w:w="4707"/>
            <w:shd w:val="clear" w:color="auto" w:fill="001F5B"/>
            <w:vAlign w:val="center"/>
          </w:tcPr>
          <w:p>
            <w:pPr>
              <w:jc w:val="left"/>
            </w:pPr>
            <w:r>
              <w:rPr>
                <w:b/>
                <w:i w:val="0"/>
                <w:color w:val="FFFFFF"/>
                <w:sz w:val="17"/>
              </w:rPr>
              <w:t>Expected Output</w:t>
            </w:r>
          </w:p>
        </w:tc>
        <w:tc>
          <w:tcPr>
            <w:tcW w:type="dxa" w:w="4707"/>
            <w:shd w:val="clear" w:color="auto" w:fill="D1FAE5"/>
            <w:vAlign w:val="center"/>
          </w:tcPr>
          <w:p>
            <w:pPr>
              <w:jc w:val="left"/>
            </w:pPr>
            <w:r>
              <w:rPr>
                <w:b w:val="0"/>
                <w:i/>
                <w:color w:val="16A34A"/>
                <w:sz w:val="18"/>
              </w:rPr>
              <w:t>Meta table rows visible:</w:t>
              <w:br/>
              <w:t xml:space="preserve">  Transaction Ref: FT26008939582204  ✓</w:t>
              <w:br/>
              <w:t xml:space="preserve">  Invoice Date:    &lt;date&gt;              ✓</w:t>
              <w:br/>
              <w:t xml:space="preserve">  Invoice Type:    Sales Invoice       ✓</w:t>
              <w:br/>
              <w:t xml:space="preserve">  IRN:             IRN-2026-KB-0039582204  ✓  ← MUST be present</w:t>
              <w:br/>
              <w:t xml:space="preserve">  Status:          Submitted           ✓</w:t>
              <w:br/>
              <w:t xml:space="preserve">  *** 'Environment' row:  NOT present  ✓ ***</w:t>
              <w:br/>
              <w:br/>
              <w:t>Invoice body:</w:t>
              <w:br/>
              <w:t xml:space="preserve">  Service description + HSN code</w:t>
              <w:br/>
              <w:t xml:space="preserve">  Amount:    USD 50,000.00  ← currency is USD, not NGN</w:t>
              <w:br/>
              <w:t xml:space="preserve">  VAT 7.5%:  USD  3,750.00</w:t>
              <w:br/>
              <w:t xml:space="preserve">  Total:     USD 53,750.00</w:t>
              <w:br/>
              <w:br/>
              <w:t>QR Code:</w:t>
              <w:br/>
              <w:t xml:space="preserve">  QR code image loads below the totals</w:t>
              <w:br/>
              <w:t xml:space="preserve">  Alt text: 'FIRS QR Code'</w:t>
            </w:r>
          </w:p>
        </w:tc>
      </w:tr>
      <w:tr>
        <w:tc>
          <w:tcPr>
            <w:tcW w:type="dxa" w:w="4707"/>
            <w:shd w:val="clear" w:color="auto" w:fill="001F5B"/>
            <w:vAlign w:val="center"/>
          </w:tcPr>
          <w:p>
            <w:pPr>
              <w:jc w:val="left"/>
            </w:pPr>
            <w:r>
              <w:rPr>
                <w:b/>
                <w:i w:val="0"/>
                <w:color w:val="FFFFFF"/>
                <w:sz w:val="17"/>
              </w:rPr>
              <w:t>Corrective</w:t>
              <w:br/>
              <w:t>Use Cases</w:t>
            </w:r>
          </w:p>
        </w:tc>
        <w:tc>
          <w:tcPr>
            <w:tcW w:type="dxa" w:w="4707"/>
            <w:shd w:val="clear" w:color="auto" w:fill="FFF7ED"/>
            <w:vAlign w:val="center"/>
          </w:tcPr>
          <w:p>
            <w:pPr>
              <w:jc w:val="left"/>
            </w:pPr>
            <w:r>
              <w:rPr>
                <w:b w:val="0"/>
                <w:i w:val="0"/>
                <w:color w:val="92400E"/>
                <w:sz w:val="18"/>
              </w:rPr>
              <w:t>FAIL — 'Environment' row still visible in print:</w:t>
              <w:br/>
              <w:t xml:space="preserve">  1. Check print.html template — look for Jinja2 block that renders env row</w:t>
              <w:br/>
              <w:t xml:space="preserve">  2. The condition: {% if meta.env %} must be removed or set to never show</w:t>
              <w:br/>
              <w:t>FAIL — IRN row not shown:</w:t>
              <w:br/>
              <w:t xml:space="preserve">  1. Verify IRN is passed to the template context in /invoices/&lt;ref&gt;/print route</w:t>
              <w:br/>
              <w:t xml:space="preserve">  2. Check if IRN=NULL for this invoice (may not be submitted yet)</w:t>
              <w:br/>
              <w:t>FAIL — USD amount shows NGN:</w:t>
              <w:br/>
              <w:t xml:space="preserve">  1. Check print route in dashboard.py — verify CURRENCY_CODE from DB is passed</w:t>
              <w:br/>
              <w:t xml:space="preserve">  2. Search print.html for any hardcoded 'NGN' text</w:t>
            </w:r>
          </w:p>
        </w:tc>
      </w:tr>
      <w:tr>
        <w:tc>
          <w:tcPr>
            <w:tcW w:type="dxa" w:w="4707"/>
            <w:shd w:val="clear" w:color="auto" w:fill="001F5B"/>
            <w:vAlign w:val="center"/>
          </w:tcPr>
          <w:p>
            <w:pPr>
              <w:jc w:val="left"/>
            </w:pPr>
            <w:r>
              <w:rPr>
                <w:b/>
                <w:i w:val="0"/>
                <w:color w:val="FFFFFF"/>
                <w:sz w:val="17"/>
              </w:rPr>
              <w:t>Edge Cases</w:t>
            </w:r>
          </w:p>
        </w:tc>
        <w:tc>
          <w:tcPr>
            <w:tcW w:type="dxa" w:w="4707"/>
            <w:shd w:val="clear" w:color="auto" w:fill="EDE9FE"/>
            <w:vAlign w:val="center"/>
          </w:tcPr>
          <w:p>
            <w:pPr>
              <w:jc w:val="left"/>
            </w:pPr>
            <w:r>
              <w:rPr>
                <w:b w:val="0"/>
                <w:i w:val="0"/>
                <w:color w:val="6D28D9"/>
                <w:sz w:val="18"/>
              </w:rPr>
              <w:t>EC1. Print a Pending invoice (no IRN) → IRN row shows '–' or 'Not yet assigned'</w:t>
              <w:br/>
              <w:t>EC2. Print a Failed invoice → status shown in red, error message visible</w:t>
              <w:br/>
              <w:t>EC3. QR code URL returns 404 → broken image shown (not a blank page)</w:t>
              <w:br/>
              <w:t>EC4. Very long customer name → wraps in cell, does not overflow/clip</w:t>
              <w:br/>
              <w:t>EC5. Invoice with 10 line items → all lines visible, no truncation</w:t>
              <w:br/>
              <w:t>EC6. GBP invoice on print → 'GBP' prefix throughout, not NGN</w:t>
            </w:r>
          </w:p>
        </w:tc>
      </w:tr>
      <w:tr>
        <w:tc>
          <w:tcPr>
            <w:tcW w:type="dxa" w:w="4707"/>
            <w:shd w:val="clear" w:color="auto" w:fill="001F5B"/>
            <w:vAlign w:val="center"/>
          </w:tcPr>
          <w:p>
            <w:pPr>
              <w:jc w:val="left"/>
            </w:pPr>
            <w:r>
              <w:rPr>
                <w:b/>
                <w:i w:val="0"/>
                <w:color w:val="FFFFFF"/>
                <w:sz w:val="17"/>
              </w:rPr>
              <w:t>Pass Criteria</w:t>
            </w:r>
          </w:p>
        </w:tc>
        <w:tc>
          <w:tcPr>
            <w:tcW w:type="dxa" w:w="4707"/>
            <w:shd w:val="clear" w:color="auto" w:fill="EFF6FF"/>
            <w:vAlign w:val="center"/>
          </w:tcPr>
          <w:p>
            <w:pPr>
              <w:jc w:val="left"/>
            </w:pPr>
            <w:r>
              <w:rPr>
                <w:b w:val="0"/>
                <w:i/>
                <w:color w:val="001F5B"/>
                <w:sz w:val="18"/>
              </w:rPr>
              <w:t>IRN present in meta table. 'Environment' row absent. Currency is correct (USD/GBP/NGN as appropriate). QR code renders.</w:t>
            </w:r>
          </w:p>
        </w:tc>
      </w:tr>
    </w:tbl>
    <w:p>
      <w:pPr>
        <w:spacing w:after="120"/>
      </w:pPr>
    </w:p>
    <w:p>
      <w:r>
        <w:br w:type="page"/>
      </w:r>
    </w:p>
    <w:tbl>
      <w:tblPr>
        <w:tblW w:type="auto" w:w="0"/>
        <w:jc w:val="left"/>
        <w:tblLook w:firstColumn="1" w:firstRow="1" w:lastColumn="0" w:lastRow="0" w:noHBand="0" w:noVBand="1" w:val="04A0"/>
      </w:tblPr>
      <w:tblGrid>
        <w:gridCol w:w="9415"/>
      </w:tblGrid>
      <w:tr>
        <w:tc>
          <w:tcPr>
            <w:tcW w:type="dxa" w:w="9415"/>
            <w:shd w:val="clear" w:color="auto" w:fill="0F766E"/>
            <w:vAlign w:val="center"/>
          </w:tcPr>
          <w:p>
            <w:pPr>
              <w:spacing w:before="100" w:after="20"/>
              <w:jc w:val="left"/>
            </w:pPr>
            <w:r>
              <w:rPr>
                <w:b/>
                <w:color w:val="FFFFFF"/>
                <w:sz w:val="24"/>
              </w:rPr>
              <w:t xml:space="preserve">  SECTION 10 — Consolidated Edge Case Reference</w:t>
            </w:r>
          </w:p>
          <w:p>
            <w:pPr>
              <w:spacing w:before="0" w:after="100"/>
              <w:jc w:val="left"/>
            </w:pPr>
            <w:r>
              <w:rPr>
                <w:color w:val="BFD7FF"/>
                <w:sz w:val="17"/>
              </w:rPr>
              <w:t xml:space="preserve">  Boundary Conditions · Error Scenarios · Stress · Security</w:t>
            </w:r>
          </w:p>
        </w:tc>
      </w:tr>
    </w:tbl>
    <w:p>
      <w:pPr>
        <w:spacing w:after="40"/>
      </w:pPr>
    </w:p>
    <w:p>
      <w:pPr>
        <w:spacing w:before="280" w:after="80"/>
        <w:pBdr>
          <w:bottom w:val="single" w:sz="8" w:space="2" w:color="003087"/>
        </w:pBdr>
      </w:pPr>
      <w:r>
        <w:rPr>
          <w:b/>
          <w:color w:val="003087"/>
          <w:sz w:val="26"/>
        </w:rPr>
        <w:t>Consolidated Edge Cases — Quick Reference</w:t>
      </w:r>
    </w:p>
    <w:p>
      <w:pPr>
        <w:spacing w:before="40" w:after="60"/>
      </w:pPr>
      <w:r>
        <w:rPr>
          <w:b w:val="0"/>
          <w:i w:val="0"/>
          <w:color w:val="111827"/>
          <w:sz w:val="19"/>
        </w:rPr>
        <w:t>This section summarises critical edge cases across all modules that testers should specifically probe during exploratory testing. These are scenarios beyond the normal happy path that commonly reveal hidden defects.</w:t>
      </w:r>
    </w:p>
    <w:tbl>
      <w:tblPr>
        <w:tblStyle w:val="TableGrid"/>
        <w:tblW w:type="auto" w:w="0"/>
        <w:jc w:val="left"/>
        <w:tblLook w:firstColumn="1" w:firstRow="1" w:lastColumn="0" w:lastRow="0" w:noHBand="0" w:noVBand="1" w:val="04A0"/>
      </w:tblPr>
      <w:tblGrid>
        <w:gridCol w:w="936"/>
        <w:gridCol w:w="3024"/>
        <w:gridCol w:w="3312"/>
        <w:gridCol w:w="2376"/>
      </w:tblGrid>
      <w:tr>
        <w:tc>
          <w:tcPr>
            <w:tcW w:type="dxa" w:w="2354"/>
            <w:shd w:val="clear" w:color="auto" w:fill="003087"/>
            <w:vAlign w:val="center"/>
          </w:tcPr>
          <w:p>
            <w:pPr>
              <w:jc w:val="center"/>
            </w:pPr>
            <w:r>
              <w:rPr>
                <w:b/>
                <w:i w:val="0"/>
                <w:color w:val="FFFFFF"/>
                <w:sz w:val="17"/>
              </w:rPr>
              <w:t>Module</w:t>
            </w:r>
          </w:p>
        </w:tc>
        <w:tc>
          <w:tcPr>
            <w:tcW w:type="dxa" w:w="2354"/>
            <w:shd w:val="clear" w:color="auto" w:fill="003087"/>
            <w:vAlign w:val="center"/>
          </w:tcPr>
          <w:p>
            <w:pPr>
              <w:jc w:val="center"/>
            </w:pPr>
            <w:r>
              <w:rPr>
                <w:b/>
                <w:i w:val="0"/>
                <w:color w:val="FFFFFF"/>
                <w:sz w:val="17"/>
              </w:rPr>
              <w:t>Edge Case</w:t>
            </w:r>
          </w:p>
        </w:tc>
        <w:tc>
          <w:tcPr>
            <w:tcW w:type="dxa" w:w="2354"/>
            <w:shd w:val="clear" w:color="auto" w:fill="003087"/>
            <w:vAlign w:val="center"/>
          </w:tcPr>
          <w:p>
            <w:pPr>
              <w:jc w:val="center"/>
            </w:pPr>
            <w:r>
              <w:rPr>
                <w:b/>
                <w:i w:val="0"/>
                <w:color w:val="FFFFFF"/>
                <w:sz w:val="17"/>
              </w:rPr>
              <w:t>How to Trigger</w:t>
            </w:r>
          </w:p>
        </w:tc>
        <w:tc>
          <w:tcPr>
            <w:tcW w:type="dxa" w:w="2354"/>
            <w:shd w:val="clear" w:color="auto" w:fill="003087"/>
            <w:vAlign w:val="center"/>
          </w:tcPr>
          <w:p>
            <w:pPr>
              <w:jc w:val="center"/>
            </w:pPr>
            <w:r>
              <w:rPr>
                <w:b/>
                <w:i w:val="0"/>
                <w:color w:val="FFFFFF"/>
                <w:sz w:val="17"/>
              </w:rPr>
              <w:t>Expected Behaviour</w:t>
            </w:r>
          </w:p>
        </w:tc>
      </w:tr>
      <w:tr>
        <w:tc>
          <w:tcPr>
            <w:tcW w:type="dxa" w:w="2354"/>
            <w:shd w:val="clear" w:color="auto" w:fill="FFFFFF"/>
            <w:vAlign w:val="center"/>
          </w:tcPr>
          <w:p>
            <w:pPr>
              <w:jc w:val="left"/>
            </w:pPr>
            <w:r>
              <w:rPr>
                <w:b/>
                <w:i w:val="0"/>
                <w:color w:val="001F5B"/>
                <w:sz w:val="17"/>
              </w:rPr>
              <w:t>AUTH</w:t>
            </w:r>
          </w:p>
        </w:tc>
        <w:tc>
          <w:tcPr>
            <w:tcW w:type="dxa" w:w="2354"/>
            <w:shd w:val="clear" w:color="auto" w:fill="FFFFFF"/>
            <w:vAlign w:val="center"/>
          </w:tcPr>
          <w:p>
            <w:pPr>
              <w:jc w:val="left"/>
            </w:pPr>
            <w:r>
              <w:rPr>
                <w:b w:val="0"/>
                <w:i w:val="0"/>
                <w:color w:val="111827"/>
                <w:sz w:val="17"/>
              </w:rPr>
              <w:t>SQL injection in login username field</w:t>
            </w:r>
          </w:p>
        </w:tc>
        <w:tc>
          <w:tcPr>
            <w:tcW w:type="dxa" w:w="2354"/>
            <w:shd w:val="clear" w:color="auto" w:fill="FFFFFF"/>
            <w:vAlign w:val="center"/>
          </w:tcPr>
          <w:p>
            <w:pPr>
              <w:jc w:val="left"/>
            </w:pPr>
            <w:r>
              <w:rPr>
                <w:b w:val="0"/>
                <w:i/>
                <w:color w:val="6B7280"/>
                <w:sz w:val="17"/>
              </w:rPr>
              <w:t>' OR '1'='1  as username + any password</w:t>
            </w:r>
          </w:p>
        </w:tc>
        <w:tc>
          <w:tcPr>
            <w:tcW w:type="dxa" w:w="2354"/>
            <w:shd w:val="clear" w:color="auto" w:fill="FFFFFF"/>
            <w:vAlign w:val="center"/>
          </w:tcPr>
          <w:p>
            <w:pPr>
              <w:jc w:val="left"/>
            </w:pPr>
            <w:r>
              <w:rPr>
                <w:b w:val="0"/>
                <w:i w:val="0"/>
                <w:color w:val="16A34A"/>
                <w:sz w:val="17"/>
              </w:rPr>
              <w:t>Login FAILS. No data leak. Error: 'Invalid credentials'</w:t>
            </w:r>
          </w:p>
        </w:tc>
      </w:tr>
      <w:tr>
        <w:tc>
          <w:tcPr>
            <w:tcW w:type="dxa" w:w="2354"/>
            <w:shd w:val="clear" w:color="auto" w:fill="F3F4F6"/>
            <w:vAlign w:val="center"/>
          </w:tcPr>
          <w:p>
            <w:pPr>
              <w:jc w:val="left"/>
            </w:pPr>
            <w:r>
              <w:rPr>
                <w:b/>
                <w:i w:val="0"/>
                <w:color w:val="001F5B"/>
                <w:sz w:val="17"/>
              </w:rPr>
              <w:t>AUTH</w:t>
            </w:r>
          </w:p>
        </w:tc>
        <w:tc>
          <w:tcPr>
            <w:tcW w:type="dxa" w:w="2354"/>
            <w:shd w:val="clear" w:color="auto" w:fill="F3F4F6"/>
            <w:vAlign w:val="center"/>
          </w:tcPr>
          <w:p>
            <w:pPr>
              <w:jc w:val="left"/>
            </w:pPr>
            <w:r>
              <w:rPr>
                <w:b w:val="0"/>
                <w:i w:val="0"/>
                <w:color w:val="111827"/>
                <w:sz w:val="17"/>
              </w:rPr>
              <w:t>Session cookie reused after logout</w:t>
            </w:r>
          </w:p>
        </w:tc>
        <w:tc>
          <w:tcPr>
            <w:tcW w:type="dxa" w:w="2354"/>
            <w:shd w:val="clear" w:color="auto" w:fill="F3F4F6"/>
            <w:vAlign w:val="center"/>
          </w:tcPr>
          <w:p>
            <w:pPr>
              <w:jc w:val="left"/>
            </w:pPr>
            <w:r>
              <w:rPr>
                <w:b w:val="0"/>
                <w:i/>
                <w:color w:val="6B7280"/>
                <w:sz w:val="17"/>
              </w:rPr>
              <w:t>Copy session cookie value. Logout. Paste cookie in new tab.</w:t>
            </w:r>
          </w:p>
        </w:tc>
        <w:tc>
          <w:tcPr>
            <w:tcW w:type="dxa" w:w="2354"/>
            <w:shd w:val="clear" w:color="auto" w:fill="F3F4F6"/>
            <w:vAlign w:val="center"/>
          </w:tcPr>
          <w:p>
            <w:pPr>
              <w:jc w:val="left"/>
            </w:pPr>
            <w:r>
              <w:rPr>
                <w:b w:val="0"/>
                <w:i w:val="0"/>
                <w:color w:val="16A34A"/>
                <w:sz w:val="17"/>
              </w:rPr>
              <w:t>New tab must redirect to login. Session is invalidated server-side.</w:t>
            </w:r>
          </w:p>
        </w:tc>
      </w:tr>
      <w:tr>
        <w:tc>
          <w:tcPr>
            <w:tcW w:type="dxa" w:w="2354"/>
            <w:shd w:val="clear" w:color="auto" w:fill="FFFFFF"/>
            <w:vAlign w:val="center"/>
          </w:tcPr>
          <w:p>
            <w:pPr>
              <w:jc w:val="left"/>
            </w:pPr>
            <w:r>
              <w:rPr>
                <w:b/>
                <w:i w:val="0"/>
                <w:color w:val="001F5B"/>
                <w:sz w:val="17"/>
              </w:rPr>
              <w:t>AUTH</w:t>
            </w:r>
          </w:p>
        </w:tc>
        <w:tc>
          <w:tcPr>
            <w:tcW w:type="dxa" w:w="2354"/>
            <w:shd w:val="clear" w:color="auto" w:fill="FFFFFF"/>
            <w:vAlign w:val="center"/>
          </w:tcPr>
          <w:p>
            <w:pPr>
              <w:jc w:val="left"/>
            </w:pPr>
            <w:r>
              <w:rPr>
                <w:b w:val="0"/>
                <w:i w:val="0"/>
                <w:color w:val="111827"/>
                <w:sz w:val="17"/>
              </w:rPr>
              <w:t>Concurrent logins same user, 2 browsers</w:t>
            </w:r>
          </w:p>
        </w:tc>
        <w:tc>
          <w:tcPr>
            <w:tcW w:type="dxa" w:w="2354"/>
            <w:shd w:val="clear" w:color="auto" w:fill="FFFFFF"/>
            <w:vAlign w:val="center"/>
          </w:tcPr>
          <w:p>
            <w:pPr>
              <w:jc w:val="left"/>
            </w:pPr>
            <w:r>
              <w:rPr>
                <w:b w:val="0"/>
                <w:i/>
                <w:color w:val="6B7280"/>
                <w:sz w:val="17"/>
              </w:rPr>
              <w:t>Login as Operator in Chrome and Edge simultaneously</w:t>
            </w:r>
          </w:p>
        </w:tc>
        <w:tc>
          <w:tcPr>
            <w:tcW w:type="dxa" w:w="2354"/>
            <w:shd w:val="clear" w:color="auto" w:fill="FFFFFF"/>
            <w:vAlign w:val="center"/>
          </w:tcPr>
          <w:p>
            <w:pPr>
              <w:jc w:val="left"/>
            </w:pPr>
            <w:r>
              <w:rPr>
                <w:b w:val="0"/>
                <w:i w:val="0"/>
                <w:color w:val="16A34A"/>
                <w:sz w:val="17"/>
              </w:rPr>
              <w:t>Both sessions valid (stateless session check is acceptable). Document if single-session policy needed.</w:t>
            </w:r>
          </w:p>
        </w:tc>
      </w:tr>
      <w:tr>
        <w:tc>
          <w:tcPr>
            <w:tcW w:type="dxa" w:w="2354"/>
            <w:shd w:val="clear" w:color="auto" w:fill="F3F4F6"/>
            <w:vAlign w:val="center"/>
          </w:tcPr>
          <w:p>
            <w:pPr>
              <w:jc w:val="left"/>
            </w:pPr>
            <w:r>
              <w:rPr>
                <w:b/>
                <w:i w:val="0"/>
                <w:color w:val="001F5B"/>
                <w:sz w:val="17"/>
              </w:rPr>
              <w:t>INV</w:t>
            </w:r>
          </w:p>
        </w:tc>
        <w:tc>
          <w:tcPr>
            <w:tcW w:type="dxa" w:w="2354"/>
            <w:shd w:val="clear" w:color="auto" w:fill="F3F4F6"/>
            <w:vAlign w:val="center"/>
          </w:tcPr>
          <w:p>
            <w:pPr>
              <w:jc w:val="left"/>
            </w:pPr>
            <w:r>
              <w:rPr>
                <w:b w:val="0"/>
                <w:i w:val="0"/>
                <w:color w:val="111827"/>
                <w:sz w:val="17"/>
              </w:rPr>
              <w:t>Transaction Ref with % character</w:t>
            </w:r>
          </w:p>
        </w:tc>
        <w:tc>
          <w:tcPr>
            <w:tcW w:type="dxa" w:w="2354"/>
            <w:shd w:val="clear" w:color="auto" w:fill="F3F4F6"/>
            <w:vAlign w:val="center"/>
          </w:tcPr>
          <w:p>
            <w:pPr>
              <w:jc w:val="left"/>
            </w:pPr>
            <w:r>
              <w:rPr>
                <w:b w:val="0"/>
                <w:i/>
                <w:color w:val="6B7280"/>
                <w:sz w:val="17"/>
              </w:rPr>
              <w:t>Search: FT26%0089  (URL-encoded in LIKE query)</w:t>
            </w:r>
          </w:p>
        </w:tc>
        <w:tc>
          <w:tcPr>
            <w:tcW w:type="dxa" w:w="2354"/>
            <w:shd w:val="clear" w:color="auto" w:fill="F3F4F6"/>
            <w:vAlign w:val="center"/>
          </w:tcPr>
          <w:p>
            <w:pPr>
              <w:jc w:val="left"/>
            </w:pPr>
            <w:r>
              <w:rPr>
                <w:b w:val="0"/>
                <w:i w:val="0"/>
                <w:color w:val="16A34A"/>
                <w:sz w:val="17"/>
              </w:rPr>
              <w:t>Search works correctly. % treated as literal text, not SQL wildcard.</w:t>
            </w:r>
          </w:p>
        </w:tc>
      </w:tr>
      <w:tr>
        <w:tc>
          <w:tcPr>
            <w:tcW w:type="dxa" w:w="2354"/>
            <w:shd w:val="clear" w:color="auto" w:fill="FFFFFF"/>
            <w:vAlign w:val="center"/>
          </w:tcPr>
          <w:p>
            <w:pPr>
              <w:jc w:val="left"/>
            </w:pPr>
            <w:r>
              <w:rPr>
                <w:b/>
                <w:i w:val="0"/>
                <w:color w:val="001F5B"/>
                <w:sz w:val="17"/>
              </w:rPr>
              <w:t>INV</w:t>
            </w:r>
          </w:p>
        </w:tc>
        <w:tc>
          <w:tcPr>
            <w:tcW w:type="dxa" w:w="2354"/>
            <w:shd w:val="clear" w:color="auto" w:fill="FFFFFF"/>
            <w:vAlign w:val="center"/>
          </w:tcPr>
          <w:p>
            <w:pPr>
              <w:jc w:val="left"/>
            </w:pPr>
            <w:r>
              <w:rPr>
                <w:b w:val="0"/>
                <w:i w:val="0"/>
                <w:color w:val="111827"/>
                <w:sz w:val="17"/>
              </w:rPr>
              <w:t>Invoice amount with 8 decimal places in DB</w:t>
            </w:r>
          </w:p>
        </w:tc>
        <w:tc>
          <w:tcPr>
            <w:tcW w:type="dxa" w:w="2354"/>
            <w:shd w:val="clear" w:color="auto" w:fill="FFFFFF"/>
            <w:vAlign w:val="center"/>
          </w:tcPr>
          <w:p>
            <w:pPr>
              <w:jc w:val="left"/>
            </w:pPr>
            <w:r>
              <w:rPr>
                <w:b w:val="0"/>
                <w:i/>
                <w:color w:val="6B7280"/>
                <w:sz w:val="17"/>
              </w:rPr>
              <w:t>AMOUNT = 12345.67891234 in dbo.REPORT</w:t>
            </w:r>
          </w:p>
        </w:tc>
        <w:tc>
          <w:tcPr>
            <w:tcW w:type="dxa" w:w="2354"/>
            <w:shd w:val="clear" w:color="auto" w:fill="FFFFFF"/>
            <w:vAlign w:val="center"/>
          </w:tcPr>
          <w:p>
            <w:pPr>
              <w:jc w:val="left"/>
            </w:pPr>
            <w:r>
              <w:rPr>
                <w:b w:val="0"/>
                <w:i w:val="0"/>
                <w:color w:val="16A34A"/>
                <w:sz w:val="17"/>
              </w:rPr>
              <w:t>Display rounded to 2 decimal places: 12,345.68. No crash.</w:t>
            </w:r>
          </w:p>
        </w:tc>
      </w:tr>
      <w:tr>
        <w:tc>
          <w:tcPr>
            <w:tcW w:type="dxa" w:w="2354"/>
            <w:shd w:val="clear" w:color="auto" w:fill="F3F4F6"/>
            <w:vAlign w:val="center"/>
          </w:tcPr>
          <w:p>
            <w:pPr>
              <w:jc w:val="left"/>
            </w:pPr>
            <w:r>
              <w:rPr>
                <w:b/>
                <w:i w:val="0"/>
                <w:color w:val="001F5B"/>
                <w:sz w:val="17"/>
              </w:rPr>
              <w:t>INV</w:t>
            </w:r>
          </w:p>
        </w:tc>
        <w:tc>
          <w:tcPr>
            <w:tcW w:type="dxa" w:w="2354"/>
            <w:shd w:val="clear" w:color="auto" w:fill="F3F4F6"/>
            <w:vAlign w:val="center"/>
          </w:tcPr>
          <w:p>
            <w:pPr>
              <w:jc w:val="left"/>
            </w:pPr>
            <w:r>
              <w:rPr>
                <w:b w:val="0"/>
                <w:i w:val="0"/>
                <w:color w:val="111827"/>
                <w:sz w:val="17"/>
              </w:rPr>
              <w:t>BOOKING_DATE column is NULL</w:t>
            </w:r>
          </w:p>
        </w:tc>
        <w:tc>
          <w:tcPr>
            <w:tcW w:type="dxa" w:w="2354"/>
            <w:shd w:val="clear" w:color="auto" w:fill="F3F4F6"/>
            <w:vAlign w:val="center"/>
          </w:tcPr>
          <w:p>
            <w:pPr>
              <w:jc w:val="left"/>
            </w:pPr>
            <w:r>
              <w:rPr>
                <w:b w:val="0"/>
                <w:i/>
                <w:color w:val="6B7280"/>
                <w:sz w:val="17"/>
              </w:rPr>
              <w:t>UPDATE dbo.REPORT SET BOOKING_DATE=NULL WHERE TRANSACTION_REF='TESTREF001'</w:t>
            </w:r>
          </w:p>
        </w:tc>
        <w:tc>
          <w:tcPr>
            <w:tcW w:type="dxa" w:w="2354"/>
            <w:shd w:val="clear" w:color="auto" w:fill="F3F4F6"/>
            <w:vAlign w:val="center"/>
          </w:tcPr>
          <w:p>
            <w:pPr>
              <w:jc w:val="left"/>
            </w:pPr>
            <w:r>
              <w:rPr>
                <w:b w:val="0"/>
                <w:i w:val="0"/>
                <w:color w:val="16A34A"/>
                <w:sz w:val="17"/>
              </w:rPr>
              <w:t>Invoice list shows '–' for date column. No Python NoneType error.</w:t>
            </w:r>
          </w:p>
        </w:tc>
      </w:tr>
      <w:tr>
        <w:tc>
          <w:tcPr>
            <w:tcW w:type="dxa" w:w="2354"/>
            <w:shd w:val="clear" w:color="auto" w:fill="FFFFFF"/>
            <w:vAlign w:val="center"/>
          </w:tcPr>
          <w:p>
            <w:pPr>
              <w:jc w:val="left"/>
            </w:pPr>
            <w:r>
              <w:rPr>
                <w:b/>
                <w:i w:val="0"/>
                <w:color w:val="001F5B"/>
                <w:sz w:val="17"/>
              </w:rPr>
              <w:t>POST</w:t>
            </w:r>
          </w:p>
        </w:tc>
        <w:tc>
          <w:tcPr>
            <w:tcW w:type="dxa" w:w="2354"/>
            <w:shd w:val="clear" w:color="auto" w:fill="FFFFFF"/>
            <w:vAlign w:val="center"/>
          </w:tcPr>
          <w:p>
            <w:pPr>
              <w:jc w:val="left"/>
            </w:pPr>
            <w:r>
              <w:rPr>
                <w:b w:val="0"/>
                <w:i w:val="0"/>
                <w:color w:val="111827"/>
                <w:sz w:val="17"/>
              </w:rPr>
              <w:t>Post same invoice twice in rapid succession</w:t>
            </w:r>
          </w:p>
        </w:tc>
        <w:tc>
          <w:tcPr>
            <w:tcW w:type="dxa" w:w="2354"/>
            <w:shd w:val="clear" w:color="auto" w:fill="FFFFFF"/>
            <w:vAlign w:val="center"/>
          </w:tcPr>
          <w:p>
            <w:pPr>
              <w:jc w:val="left"/>
            </w:pPr>
            <w:r>
              <w:rPr>
                <w:b w:val="0"/>
                <w:i/>
                <w:color w:val="6B7280"/>
                <w:sz w:val="17"/>
              </w:rPr>
              <w:t>Click Post button twice within 0.5 seconds</w:t>
            </w:r>
          </w:p>
        </w:tc>
        <w:tc>
          <w:tcPr>
            <w:tcW w:type="dxa" w:w="2354"/>
            <w:shd w:val="clear" w:color="auto" w:fill="FFFFFF"/>
            <w:vAlign w:val="center"/>
          </w:tcPr>
          <w:p>
            <w:pPr>
              <w:jc w:val="left"/>
            </w:pPr>
            <w:r>
              <w:rPr>
                <w:b w:val="0"/>
                <w:i w:val="0"/>
                <w:color w:val="16A34A"/>
                <w:sz w:val="17"/>
              </w:rPr>
              <w:t>Second click ignored or returns 'already submitted'. IRN not duplicated.</w:t>
            </w:r>
          </w:p>
        </w:tc>
      </w:tr>
      <w:tr>
        <w:tc>
          <w:tcPr>
            <w:tcW w:type="dxa" w:w="2354"/>
            <w:shd w:val="clear" w:color="auto" w:fill="F3F4F6"/>
            <w:vAlign w:val="center"/>
          </w:tcPr>
          <w:p>
            <w:pPr>
              <w:jc w:val="left"/>
            </w:pPr>
            <w:r>
              <w:rPr>
                <w:b/>
                <w:i w:val="0"/>
                <w:color w:val="001F5B"/>
                <w:sz w:val="17"/>
              </w:rPr>
              <w:t>POST</w:t>
            </w:r>
          </w:p>
        </w:tc>
        <w:tc>
          <w:tcPr>
            <w:tcW w:type="dxa" w:w="2354"/>
            <w:shd w:val="clear" w:color="auto" w:fill="F3F4F6"/>
            <w:vAlign w:val="center"/>
          </w:tcPr>
          <w:p>
            <w:pPr>
              <w:jc w:val="left"/>
            </w:pPr>
            <w:r>
              <w:rPr>
                <w:b w:val="0"/>
                <w:i w:val="0"/>
                <w:color w:val="111827"/>
                <w:sz w:val="17"/>
              </w:rPr>
              <w:t>API returns HTTP 200 with error status in JSON body</w:t>
            </w:r>
          </w:p>
        </w:tc>
        <w:tc>
          <w:tcPr>
            <w:tcW w:type="dxa" w:w="2354"/>
            <w:shd w:val="clear" w:color="auto" w:fill="F3F4F6"/>
            <w:vAlign w:val="center"/>
          </w:tcPr>
          <w:p>
            <w:pPr>
              <w:jc w:val="left"/>
            </w:pPr>
            <w:r>
              <w:rPr>
                <w:b w:val="0"/>
                <w:i/>
                <w:color w:val="6B7280"/>
                <w:sz w:val="17"/>
              </w:rPr>
              <w:t>Mock response: {"status": "error", "message": "duplicate IRN"}</w:t>
            </w:r>
          </w:p>
        </w:tc>
        <w:tc>
          <w:tcPr>
            <w:tcW w:type="dxa" w:w="2354"/>
            <w:shd w:val="clear" w:color="auto" w:fill="F3F4F6"/>
            <w:vAlign w:val="center"/>
          </w:tcPr>
          <w:p>
            <w:pPr>
              <w:jc w:val="left"/>
            </w:pPr>
            <w:r>
              <w:rPr>
                <w:b w:val="0"/>
                <w:i w:val="0"/>
                <w:color w:val="16A34A"/>
                <w:sz w:val="17"/>
              </w:rPr>
              <w:t>Treated as failure. REPORTING_STATUS=0. Error captured in EXCEPTION_MESSAGE.</w:t>
            </w:r>
          </w:p>
        </w:tc>
      </w:tr>
      <w:tr>
        <w:tc>
          <w:tcPr>
            <w:tcW w:type="dxa" w:w="2354"/>
            <w:shd w:val="clear" w:color="auto" w:fill="FFFFFF"/>
            <w:vAlign w:val="center"/>
          </w:tcPr>
          <w:p>
            <w:pPr>
              <w:jc w:val="left"/>
            </w:pPr>
            <w:r>
              <w:rPr>
                <w:b/>
                <w:i w:val="0"/>
                <w:color w:val="001F5B"/>
                <w:sz w:val="17"/>
              </w:rPr>
              <w:t>POST</w:t>
            </w:r>
          </w:p>
        </w:tc>
        <w:tc>
          <w:tcPr>
            <w:tcW w:type="dxa" w:w="2354"/>
            <w:shd w:val="clear" w:color="auto" w:fill="FFFFFF"/>
            <w:vAlign w:val="center"/>
          </w:tcPr>
          <w:p>
            <w:pPr>
              <w:jc w:val="left"/>
            </w:pPr>
            <w:r>
              <w:rPr>
                <w:b w:val="0"/>
                <w:i w:val="0"/>
                <w:color w:val="111827"/>
                <w:sz w:val="17"/>
              </w:rPr>
              <w:t>Post invoice where AMOUNT &lt; 0 (credit note refund)</w:t>
            </w:r>
          </w:p>
        </w:tc>
        <w:tc>
          <w:tcPr>
            <w:tcW w:type="dxa" w:w="2354"/>
            <w:shd w:val="clear" w:color="auto" w:fill="FFFFFF"/>
            <w:vAlign w:val="center"/>
          </w:tcPr>
          <w:p>
            <w:pPr>
              <w:jc w:val="left"/>
            </w:pPr>
            <w:r>
              <w:rPr>
                <w:b w:val="0"/>
                <w:i/>
                <w:color w:val="6B7280"/>
                <w:sz w:val="17"/>
              </w:rPr>
              <w:t>AMOUNT = -5000.00, INVOICE_TYPE = 'Credit Note'</w:t>
            </w:r>
          </w:p>
        </w:tc>
        <w:tc>
          <w:tcPr>
            <w:tcW w:type="dxa" w:w="2354"/>
            <w:shd w:val="clear" w:color="auto" w:fill="FFFFFF"/>
            <w:vAlign w:val="center"/>
          </w:tcPr>
          <w:p>
            <w:pPr>
              <w:jc w:val="left"/>
            </w:pPr>
            <w:r>
              <w:rPr>
                <w:b w:val="0"/>
                <w:i w:val="0"/>
                <w:color w:val="16A34A"/>
                <w:sz w:val="17"/>
              </w:rPr>
              <w:t>API payload includes negative amount. FIRS API handles correctly or returns clear error.</w:t>
            </w:r>
          </w:p>
        </w:tc>
      </w:tr>
      <w:tr>
        <w:tc>
          <w:tcPr>
            <w:tcW w:type="dxa" w:w="2354"/>
            <w:shd w:val="clear" w:color="auto" w:fill="F3F4F6"/>
            <w:vAlign w:val="center"/>
          </w:tcPr>
          <w:p>
            <w:pPr>
              <w:jc w:val="left"/>
            </w:pPr>
            <w:r>
              <w:rPr>
                <w:b/>
                <w:i w:val="0"/>
                <w:color w:val="001F5B"/>
                <w:sz w:val="17"/>
              </w:rPr>
              <w:t>CUR</w:t>
            </w:r>
          </w:p>
        </w:tc>
        <w:tc>
          <w:tcPr>
            <w:tcW w:type="dxa" w:w="2354"/>
            <w:shd w:val="clear" w:color="auto" w:fill="F3F4F6"/>
            <w:vAlign w:val="center"/>
          </w:tcPr>
          <w:p>
            <w:pPr>
              <w:jc w:val="left"/>
            </w:pPr>
            <w:r>
              <w:rPr>
                <w:b w:val="0"/>
                <w:i w:val="0"/>
                <w:color w:val="111827"/>
                <w:sz w:val="17"/>
              </w:rPr>
              <w:t>Invoice with CURRENCY_CODE not in standard list (e.g. 'SGD')</w:t>
            </w:r>
          </w:p>
        </w:tc>
        <w:tc>
          <w:tcPr>
            <w:tcW w:type="dxa" w:w="2354"/>
            <w:shd w:val="clear" w:color="auto" w:fill="F3F4F6"/>
            <w:vAlign w:val="center"/>
          </w:tcPr>
          <w:p>
            <w:pPr>
              <w:jc w:val="left"/>
            </w:pPr>
            <w:r>
              <w:rPr>
                <w:b w:val="0"/>
                <w:i/>
                <w:color w:val="6B7280"/>
                <w:sz w:val="17"/>
              </w:rPr>
              <w:t>INSERT ... CURRENCY_CODE='SGD'</w:t>
            </w:r>
          </w:p>
        </w:tc>
        <w:tc>
          <w:tcPr>
            <w:tcW w:type="dxa" w:w="2354"/>
            <w:shd w:val="clear" w:color="auto" w:fill="F3F4F6"/>
            <w:vAlign w:val="center"/>
          </w:tcPr>
          <w:p>
            <w:pPr>
              <w:jc w:val="left"/>
            </w:pPr>
            <w:r>
              <w:rPr>
                <w:b w:val="0"/>
                <w:i w:val="0"/>
                <w:color w:val="16A34A"/>
                <w:sz w:val="17"/>
              </w:rPr>
              <w:t>Invoice displays 'SGD' prefix. No crash. Currency filter shows SGD option.</w:t>
            </w:r>
          </w:p>
        </w:tc>
      </w:tr>
      <w:tr>
        <w:tc>
          <w:tcPr>
            <w:tcW w:type="dxa" w:w="2354"/>
            <w:shd w:val="clear" w:color="auto" w:fill="FFFFFF"/>
            <w:vAlign w:val="center"/>
          </w:tcPr>
          <w:p>
            <w:pPr>
              <w:jc w:val="left"/>
            </w:pPr>
            <w:r>
              <w:rPr>
                <w:b/>
                <w:i w:val="0"/>
                <w:color w:val="001F5B"/>
                <w:sz w:val="17"/>
              </w:rPr>
              <w:t>RPT</w:t>
            </w:r>
          </w:p>
        </w:tc>
        <w:tc>
          <w:tcPr>
            <w:tcW w:type="dxa" w:w="2354"/>
            <w:shd w:val="clear" w:color="auto" w:fill="FFFFFF"/>
            <w:vAlign w:val="center"/>
          </w:tcPr>
          <w:p>
            <w:pPr>
              <w:jc w:val="left"/>
            </w:pPr>
            <w:r>
              <w:rPr>
                <w:b w:val="0"/>
                <w:i w:val="0"/>
                <w:color w:val="111827"/>
                <w:sz w:val="17"/>
              </w:rPr>
              <w:t>Report page accessed with 0 invoices in DB</w:t>
            </w:r>
          </w:p>
        </w:tc>
        <w:tc>
          <w:tcPr>
            <w:tcW w:type="dxa" w:w="2354"/>
            <w:shd w:val="clear" w:color="auto" w:fill="FFFFFF"/>
            <w:vAlign w:val="center"/>
          </w:tcPr>
          <w:p>
            <w:pPr>
              <w:jc w:val="left"/>
            </w:pPr>
            <w:r>
              <w:rPr>
                <w:b w:val="0"/>
                <w:i/>
                <w:color w:val="6B7280"/>
                <w:sz w:val="17"/>
              </w:rPr>
              <w:t>Empty dbo.REPORT table</w:t>
            </w:r>
          </w:p>
        </w:tc>
        <w:tc>
          <w:tcPr>
            <w:tcW w:type="dxa" w:w="2354"/>
            <w:shd w:val="clear" w:color="auto" w:fill="FFFFFF"/>
            <w:vAlign w:val="center"/>
          </w:tcPr>
          <w:p>
            <w:pPr>
              <w:jc w:val="left"/>
            </w:pPr>
            <w:r>
              <w:rPr>
                <w:b w:val="0"/>
                <w:i w:val="0"/>
                <w:color w:val="16A34A"/>
                <w:sz w:val="17"/>
              </w:rPr>
              <w:t>Report page loads. All KPI cards show 0. Charts empty. No division-by-zero error.</w:t>
            </w:r>
          </w:p>
        </w:tc>
      </w:tr>
      <w:tr>
        <w:tc>
          <w:tcPr>
            <w:tcW w:type="dxa" w:w="2354"/>
            <w:shd w:val="clear" w:color="auto" w:fill="F3F4F6"/>
            <w:vAlign w:val="center"/>
          </w:tcPr>
          <w:p>
            <w:pPr>
              <w:jc w:val="left"/>
            </w:pPr>
            <w:r>
              <w:rPr>
                <w:b/>
                <w:i w:val="0"/>
                <w:color w:val="001F5B"/>
                <w:sz w:val="17"/>
              </w:rPr>
              <w:t>RPT</w:t>
            </w:r>
          </w:p>
        </w:tc>
        <w:tc>
          <w:tcPr>
            <w:tcW w:type="dxa" w:w="2354"/>
            <w:shd w:val="clear" w:color="auto" w:fill="F3F4F6"/>
            <w:vAlign w:val="center"/>
          </w:tcPr>
          <w:p>
            <w:pPr>
              <w:jc w:val="left"/>
            </w:pPr>
            <w:r>
              <w:rPr>
                <w:b w:val="0"/>
                <w:i w:val="0"/>
                <w:color w:val="111827"/>
                <w:sz w:val="17"/>
              </w:rPr>
              <w:t>Excel export with 50,000 invoice rows</w:t>
            </w:r>
          </w:p>
        </w:tc>
        <w:tc>
          <w:tcPr>
            <w:tcW w:type="dxa" w:w="2354"/>
            <w:shd w:val="clear" w:color="auto" w:fill="F3F4F6"/>
            <w:vAlign w:val="center"/>
          </w:tcPr>
          <w:p>
            <w:pPr>
              <w:jc w:val="left"/>
            </w:pPr>
            <w:r>
              <w:rPr>
                <w:b w:val="0"/>
                <w:i/>
                <w:color w:val="6B7280"/>
                <w:sz w:val="17"/>
              </w:rPr>
              <w:t>dbo.REPORT with 50,000 rows — large dataset</w:t>
            </w:r>
          </w:p>
        </w:tc>
        <w:tc>
          <w:tcPr>
            <w:tcW w:type="dxa" w:w="2354"/>
            <w:shd w:val="clear" w:color="auto" w:fill="F3F4F6"/>
            <w:vAlign w:val="center"/>
          </w:tcPr>
          <w:p>
            <w:pPr>
              <w:jc w:val="left"/>
            </w:pPr>
            <w:r>
              <w:rPr>
                <w:b w:val="0"/>
                <w:i w:val="0"/>
                <w:color w:val="16A34A"/>
                <w:sz w:val="17"/>
              </w:rPr>
              <w:t>Export completes within 120 seconds. File is valid .xlsx. Memory not exhausted.</w:t>
            </w:r>
          </w:p>
        </w:tc>
      </w:tr>
      <w:tr>
        <w:tc>
          <w:tcPr>
            <w:tcW w:type="dxa" w:w="2354"/>
            <w:shd w:val="clear" w:color="auto" w:fill="FFFFFF"/>
            <w:vAlign w:val="center"/>
          </w:tcPr>
          <w:p>
            <w:pPr>
              <w:jc w:val="left"/>
            </w:pPr>
            <w:r>
              <w:rPr>
                <w:b/>
                <w:i w:val="0"/>
                <w:color w:val="001F5B"/>
                <w:sz w:val="17"/>
              </w:rPr>
              <w:t>USR</w:t>
            </w:r>
          </w:p>
        </w:tc>
        <w:tc>
          <w:tcPr>
            <w:tcW w:type="dxa" w:w="2354"/>
            <w:shd w:val="clear" w:color="auto" w:fill="FFFFFF"/>
            <w:vAlign w:val="center"/>
          </w:tcPr>
          <w:p>
            <w:pPr>
              <w:jc w:val="left"/>
            </w:pPr>
            <w:r>
              <w:rPr>
                <w:b w:val="0"/>
                <w:i w:val="0"/>
                <w:color w:val="111827"/>
                <w:sz w:val="17"/>
              </w:rPr>
              <w:t>Delete user who is currently logged in</w:t>
            </w:r>
          </w:p>
        </w:tc>
        <w:tc>
          <w:tcPr>
            <w:tcW w:type="dxa" w:w="2354"/>
            <w:shd w:val="clear" w:color="auto" w:fill="FFFFFF"/>
            <w:vAlign w:val="center"/>
          </w:tcPr>
          <w:p>
            <w:pPr>
              <w:jc w:val="left"/>
            </w:pPr>
            <w:r>
              <w:rPr>
                <w:b w:val="0"/>
                <w:i/>
                <w:color w:val="6B7280"/>
                <w:sz w:val="17"/>
              </w:rPr>
              <w:t>Admin deletes a user who has an active session</w:t>
            </w:r>
          </w:p>
        </w:tc>
        <w:tc>
          <w:tcPr>
            <w:tcW w:type="dxa" w:w="2354"/>
            <w:shd w:val="clear" w:color="auto" w:fill="FFFFFF"/>
            <w:vAlign w:val="center"/>
          </w:tcPr>
          <w:p>
            <w:pPr>
              <w:jc w:val="left"/>
            </w:pPr>
            <w:r>
              <w:rPr>
                <w:b w:val="0"/>
                <w:i w:val="0"/>
                <w:color w:val="16A34A"/>
                <w:sz w:val="17"/>
              </w:rPr>
              <w:t>User's next request returns 401/redirect to login. Session is invalidated.</w:t>
            </w:r>
          </w:p>
        </w:tc>
      </w:tr>
      <w:tr>
        <w:tc>
          <w:tcPr>
            <w:tcW w:type="dxa" w:w="2354"/>
            <w:shd w:val="clear" w:color="auto" w:fill="F3F4F6"/>
            <w:vAlign w:val="center"/>
          </w:tcPr>
          <w:p>
            <w:pPr>
              <w:jc w:val="left"/>
            </w:pPr>
            <w:r>
              <w:rPr>
                <w:b/>
                <w:i w:val="0"/>
                <w:color w:val="001F5B"/>
                <w:sz w:val="17"/>
              </w:rPr>
              <w:t>USR</w:t>
            </w:r>
          </w:p>
        </w:tc>
        <w:tc>
          <w:tcPr>
            <w:tcW w:type="dxa" w:w="2354"/>
            <w:shd w:val="clear" w:color="auto" w:fill="F3F4F6"/>
            <w:vAlign w:val="center"/>
          </w:tcPr>
          <w:p>
            <w:pPr>
              <w:jc w:val="left"/>
            </w:pPr>
            <w:r>
              <w:rPr>
                <w:b w:val="0"/>
                <w:i w:val="0"/>
                <w:color w:val="111827"/>
                <w:sz w:val="17"/>
              </w:rPr>
              <w:t>Two admins: second admin changes first admin's role to Viewer</w:t>
            </w:r>
          </w:p>
        </w:tc>
        <w:tc>
          <w:tcPr>
            <w:tcW w:type="dxa" w:w="2354"/>
            <w:shd w:val="clear" w:color="auto" w:fill="F3F4F6"/>
            <w:vAlign w:val="center"/>
          </w:tcPr>
          <w:p>
            <w:pPr>
              <w:jc w:val="left"/>
            </w:pPr>
            <w:r>
              <w:rPr>
                <w:b w:val="0"/>
                <w:i/>
                <w:color w:val="6B7280"/>
                <w:sz w:val="17"/>
              </w:rPr>
              <w:t>Admin B demotes Admin A to Viewer while A is logged in</w:t>
            </w:r>
          </w:p>
        </w:tc>
        <w:tc>
          <w:tcPr>
            <w:tcW w:type="dxa" w:w="2354"/>
            <w:shd w:val="clear" w:color="auto" w:fill="F3F4F6"/>
            <w:vAlign w:val="center"/>
          </w:tcPr>
          <w:p>
            <w:pPr>
              <w:jc w:val="left"/>
            </w:pPr>
            <w:r>
              <w:rPr>
                <w:b w:val="0"/>
                <w:i w:val="0"/>
                <w:color w:val="16A34A"/>
                <w:sz w:val="17"/>
              </w:rPr>
              <w:t>A's next request reflects Viewer role (session refreshed or next login required — document).</w:t>
            </w:r>
          </w:p>
        </w:tc>
      </w:tr>
      <w:tr>
        <w:tc>
          <w:tcPr>
            <w:tcW w:type="dxa" w:w="2354"/>
            <w:shd w:val="clear" w:color="auto" w:fill="FFFFFF"/>
            <w:vAlign w:val="center"/>
          </w:tcPr>
          <w:p>
            <w:pPr>
              <w:jc w:val="left"/>
            </w:pPr>
            <w:r>
              <w:rPr>
                <w:b/>
                <w:i w:val="0"/>
                <w:color w:val="001F5B"/>
                <w:sz w:val="17"/>
              </w:rPr>
              <w:t>SCHED</w:t>
            </w:r>
          </w:p>
        </w:tc>
        <w:tc>
          <w:tcPr>
            <w:tcW w:type="dxa" w:w="2354"/>
            <w:shd w:val="clear" w:color="auto" w:fill="FFFFFF"/>
            <w:vAlign w:val="center"/>
          </w:tcPr>
          <w:p>
            <w:pPr>
              <w:jc w:val="left"/>
            </w:pPr>
            <w:r>
              <w:rPr>
                <w:b w:val="0"/>
                <w:i w:val="0"/>
                <w:color w:val="111827"/>
                <w:sz w:val="17"/>
              </w:rPr>
              <w:t>Scheduler runs while DB is in maintenance mode</w:t>
            </w:r>
          </w:p>
        </w:tc>
        <w:tc>
          <w:tcPr>
            <w:tcW w:type="dxa" w:w="2354"/>
            <w:shd w:val="clear" w:color="auto" w:fill="FFFFFF"/>
            <w:vAlign w:val="center"/>
          </w:tcPr>
          <w:p>
            <w:pPr>
              <w:jc w:val="left"/>
            </w:pPr>
            <w:r>
              <w:rPr>
                <w:b w:val="0"/>
                <w:i/>
                <w:color w:val="6B7280"/>
                <w:sz w:val="17"/>
              </w:rPr>
              <w:t>SQL Server briefly unavailable during scheduler cycle</w:t>
            </w:r>
          </w:p>
        </w:tc>
        <w:tc>
          <w:tcPr>
            <w:tcW w:type="dxa" w:w="2354"/>
            <w:shd w:val="clear" w:color="auto" w:fill="FFFFFF"/>
            <w:vAlign w:val="center"/>
          </w:tcPr>
          <w:p>
            <w:pPr>
              <w:jc w:val="left"/>
            </w:pPr>
            <w:r>
              <w:rPr>
                <w:b w:val="0"/>
                <w:i w:val="0"/>
                <w:color w:val="16A34A"/>
                <w:sz w:val="17"/>
              </w:rPr>
              <w:t>Scheduler logs error. Retries next cycle. Does NOT crash permanently.</w:t>
            </w:r>
          </w:p>
        </w:tc>
      </w:tr>
      <w:tr>
        <w:tc>
          <w:tcPr>
            <w:tcW w:type="dxa" w:w="2354"/>
            <w:shd w:val="clear" w:color="auto" w:fill="F3F4F6"/>
            <w:vAlign w:val="center"/>
          </w:tcPr>
          <w:p>
            <w:pPr>
              <w:jc w:val="left"/>
            </w:pPr>
            <w:r>
              <w:rPr>
                <w:b/>
                <w:i w:val="0"/>
                <w:color w:val="001F5B"/>
                <w:sz w:val="17"/>
              </w:rPr>
              <w:t>HTTPS</w:t>
            </w:r>
          </w:p>
        </w:tc>
        <w:tc>
          <w:tcPr>
            <w:tcW w:type="dxa" w:w="2354"/>
            <w:shd w:val="clear" w:color="auto" w:fill="F3F4F6"/>
            <w:vAlign w:val="center"/>
          </w:tcPr>
          <w:p>
            <w:pPr>
              <w:jc w:val="left"/>
            </w:pPr>
            <w:r>
              <w:rPr>
                <w:b w:val="0"/>
                <w:i w:val="0"/>
                <w:color w:val="111827"/>
                <w:sz w:val="17"/>
              </w:rPr>
              <w:t>Browser with cookies disabled</w:t>
            </w:r>
          </w:p>
        </w:tc>
        <w:tc>
          <w:tcPr>
            <w:tcW w:type="dxa" w:w="2354"/>
            <w:shd w:val="clear" w:color="auto" w:fill="F3F4F6"/>
            <w:vAlign w:val="center"/>
          </w:tcPr>
          <w:p>
            <w:pPr>
              <w:jc w:val="left"/>
            </w:pPr>
            <w:r>
              <w:rPr>
                <w:b w:val="0"/>
                <w:i/>
                <w:color w:val="6B7280"/>
                <w:sz w:val="17"/>
              </w:rPr>
              <w:t>Disable cookies in browser settings. Access https://10.40.24.41:5443</w:t>
            </w:r>
          </w:p>
        </w:tc>
        <w:tc>
          <w:tcPr>
            <w:tcW w:type="dxa" w:w="2354"/>
            <w:shd w:val="clear" w:color="auto" w:fill="F3F4F6"/>
            <w:vAlign w:val="center"/>
          </w:tcPr>
          <w:p>
            <w:pPr>
              <w:jc w:val="left"/>
            </w:pPr>
            <w:r>
              <w:rPr>
                <w:b w:val="0"/>
                <w:i w:val="0"/>
                <w:color w:val="16A34A"/>
                <w:sz w:val="17"/>
              </w:rPr>
              <w:t>Login page loads. On login attempt, session cannot be created. Graceful error shown.</w:t>
            </w:r>
          </w:p>
        </w:tc>
      </w:tr>
    </w:tbl>
    <w:p/>
    <w:p>
      <w:r>
        <w:br w:type="page"/>
      </w:r>
    </w:p>
    <w:p>
      <w:pPr>
        <w:spacing w:before="280" w:after="80"/>
        <w:pBdr>
          <w:bottom w:val="single" w:sz="8" w:space="2" w:color="003087"/>
        </w:pBdr>
      </w:pPr>
      <w:r>
        <w:rPr>
          <w:b/>
          <w:color w:val="003087"/>
          <w:sz w:val="26"/>
        </w:rPr>
        <w:t>Corrective Actions — Quick Diagnostic Reference</w:t>
      </w:r>
    </w:p>
    <w:p>
      <w:pPr>
        <w:spacing w:before="40" w:after="60"/>
      </w:pPr>
      <w:r>
        <w:rPr>
          <w:b w:val="0"/>
          <w:i w:val="0"/>
          <w:color w:val="111827"/>
          <w:sz w:val="19"/>
        </w:rPr>
        <w:t>Use this table during UAT when a test fails and you need to quickly identify the root cause.</w:t>
      </w:r>
    </w:p>
    <w:p/>
    <w:tbl>
      <w:tblPr>
        <w:tblStyle w:val="TableGrid"/>
        <w:tblW w:type="auto" w:w="0"/>
        <w:jc w:val="left"/>
        <w:tblLook w:firstColumn="1" w:firstRow="1" w:lastColumn="0" w:lastRow="0" w:noHBand="0" w:noVBand="1" w:val="04A0"/>
      </w:tblPr>
      <w:tblGrid>
        <w:gridCol w:w="2880"/>
        <w:gridCol w:w="5760"/>
        <w:gridCol w:w="1008"/>
      </w:tblGrid>
      <w:tr>
        <w:tc>
          <w:tcPr>
            <w:tcW w:type="dxa" w:w="3138"/>
            <w:shd w:val="clear" w:color="auto" w:fill="003087"/>
            <w:vAlign w:val="center"/>
          </w:tcPr>
          <w:p>
            <w:pPr>
              <w:jc w:val="center"/>
            </w:pPr>
            <w:r>
              <w:rPr>
                <w:b/>
                <w:i w:val="0"/>
                <w:color w:val="FFFFFF"/>
                <w:sz w:val="17"/>
              </w:rPr>
              <w:t>Symptom</w:t>
            </w:r>
          </w:p>
        </w:tc>
        <w:tc>
          <w:tcPr>
            <w:tcW w:type="dxa" w:w="3138"/>
            <w:shd w:val="clear" w:color="auto" w:fill="003087"/>
            <w:vAlign w:val="center"/>
          </w:tcPr>
          <w:p>
            <w:pPr>
              <w:jc w:val="center"/>
            </w:pPr>
            <w:r>
              <w:rPr>
                <w:b/>
                <w:i w:val="0"/>
                <w:color w:val="FFFFFF"/>
                <w:sz w:val="17"/>
              </w:rPr>
              <w:t>Corrective Steps</w:t>
            </w:r>
          </w:p>
        </w:tc>
        <w:tc>
          <w:tcPr>
            <w:tcW w:type="dxa" w:w="3138"/>
            <w:shd w:val="clear" w:color="auto" w:fill="003087"/>
            <w:vAlign w:val="center"/>
          </w:tcPr>
          <w:p>
            <w:pPr>
              <w:jc w:val="center"/>
            </w:pPr>
            <w:r>
              <w:rPr>
                <w:b/>
                <w:i w:val="0"/>
                <w:color w:val="FFFFFF"/>
                <w:sz w:val="17"/>
              </w:rPr>
              <w:t>Priority</w:t>
            </w:r>
          </w:p>
        </w:tc>
      </w:tr>
      <w:tr>
        <w:tc>
          <w:tcPr>
            <w:tcW w:type="dxa" w:w="3138"/>
            <w:shd w:val="clear" w:color="auto" w:fill="FFFFFF"/>
            <w:vAlign w:val="center"/>
          </w:tcPr>
          <w:p>
            <w:pPr>
              <w:jc w:val="left"/>
            </w:pPr>
            <w:r>
              <w:rPr>
                <w:b/>
                <w:i w:val="0"/>
                <w:color w:val="001F5B"/>
                <w:sz w:val="18"/>
              </w:rPr>
              <w:t>Login fails for valid user</w:t>
            </w:r>
          </w:p>
        </w:tc>
        <w:tc>
          <w:tcPr>
            <w:tcW w:type="dxa" w:w="3138"/>
            <w:shd w:val="clear" w:color="auto" w:fill="FFFFFF"/>
            <w:vAlign w:val="center"/>
          </w:tcPr>
          <w:p>
            <w:pPr>
              <w:jc w:val="left"/>
            </w:pPr>
            <w:r>
              <w:rPr>
                <w:b w:val="0"/>
                <w:i w:val="0"/>
                <w:color w:val="111827"/>
                <w:sz w:val="17"/>
              </w:rPr>
              <w:t>1. Check dbo.FIRS_USERS — IS_ACTIVE=1? PASSWORD_HASH correct?</w:t>
              <w:br/>
              <w:t>2. Run reset_admin_password.py to reset password</w:t>
              <w:br/>
              <w:t>3. Check DB connectivity from app server</w:t>
            </w:r>
          </w:p>
        </w:tc>
        <w:tc>
          <w:tcPr>
            <w:tcW w:type="dxa" w:w="3138"/>
            <w:shd w:val="clear" w:color="auto" w:fill="FFFFFF"/>
            <w:shd w:val="clear" w:color="auto" w:fill="FEE2E2"/>
            <w:vAlign w:val="center"/>
          </w:tcPr>
          <w:p>
            <w:pPr>
              <w:jc w:val="center"/>
            </w:pPr>
            <w:r>
              <w:rPr>
                <w:b/>
                <w:i w:val="0"/>
                <w:color w:val="DC2626"/>
                <w:sz w:val="17"/>
              </w:rPr>
              <w:t>Critical</w:t>
            </w:r>
          </w:p>
        </w:tc>
      </w:tr>
      <w:tr>
        <w:tc>
          <w:tcPr>
            <w:tcW w:type="dxa" w:w="3138"/>
            <w:shd w:val="clear" w:color="auto" w:fill="F3F4F6"/>
            <w:vAlign w:val="center"/>
          </w:tcPr>
          <w:p>
            <w:pPr>
              <w:jc w:val="left"/>
            </w:pPr>
            <w:r>
              <w:rPr>
                <w:b/>
                <w:i w:val="0"/>
                <w:color w:val="001F5B"/>
                <w:sz w:val="18"/>
              </w:rPr>
              <w:t>Invoice list shows no data (Ajax error)</w:t>
            </w:r>
          </w:p>
        </w:tc>
        <w:tc>
          <w:tcPr>
            <w:tcW w:type="dxa" w:w="3138"/>
            <w:shd w:val="clear" w:color="auto" w:fill="F3F4F6"/>
            <w:vAlign w:val="center"/>
          </w:tcPr>
          <w:p>
            <w:pPr>
              <w:jc w:val="left"/>
            </w:pPr>
            <w:r>
              <w:rPr>
                <w:b w:val="0"/>
                <w:i w:val="0"/>
                <w:color w:val="111827"/>
                <w:sz w:val="17"/>
              </w:rPr>
              <w:t>1. Open DevTools → Network → check /api/invoices response</w:t>
              <w:br/>
              <w:t>2. Check SQL Server connectivity from Flask server</w:t>
              <w:br/>
              <w:t>3. Verify FIRSINVOICEDB.dbo.REPORT exists and has rows</w:t>
            </w:r>
          </w:p>
        </w:tc>
        <w:tc>
          <w:tcPr>
            <w:tcW w:type="dxa" w:w="3138"/>
            <w:shd w:val="clear" w:color="auto" w:fill="F3F4F6"/>
            <w:shd w:val="clear" w:color="auto" w:fill="FEE2E2"/>
            <w:vAlign w:val="center"/>
          </w:tcPr>
          <w:p>
            <w:pPr>
              <w:jc w:val="center"/>
            </w:pPr>
            <w:r>
              <w:rPr>
                <w:b/>
                <w:i w:val="0"/>
                <w:color w:val="DC2626"/>
                <w:sz w:val="17"/>
              </w:rPr>
              <w:t>Critical</w:t>
            </w:r>
          </w:p>
        </w:tc>
      </w:tr>
      <w:tr>
        <w:tc>
          <w:tcPr>
            <w:tcW w:type="dxa" w:w="3138"/>
            <w:shd w:val="clear" w:color="auto" w:fill="FFFFFF"/>
            <w:vAlign w:val="center"/>
          </w:tcPr>
          <w:p>
            <w:pPr>
              <w:jc w:val="left"/>
            </w:pPr>
            <w:r>
              <w:rPr>
                <w:b/>
                <w:i w:val="0"/>
                <w:color w:val="001F5B"/>
                <w:sz w:val="18"/>
              </w:rPr>
              <w:t>Post button returns error: 'Connection refused'</w:t>
            </w:r>
          </w:p>
        </w:tc>
        <w:tc>
          <w:tcPr>
            <w:tcW w:type="dxa" w:w="3138"/>
            <w:shd w:val="clear" w:color="auto" w:fill="FFFFFF"/>
            <w:vAlign w:val="center"/>
          </w:tcPr>
          <w:p>
            <w:pPr>
              <w:jc w:val="left"/>
            </w:pPr>
            <w:r>
              <w:rPr>
                <w:b w:val="0"/>
                <w:i w:val="0"/>
                <w:color w:val="111827"/>
                <w:sz w:val="17"/>
              </w:rPr>
              <w:t>1. Ping preprod-api.cryptwaresystemsltd.com from app server</w:t>
              <w:br/>
              <w:t>2. Check API key in config.json</w:t>
              <w:br/>
              <w:t>3. Check firewall rules — outbound HTTPS on port 443</w:t>
            </w:r>
          </w:p>
        </w:tc>
        <w:tc>
          <w:tcPr>
            <w:tcW w:type="dxa" w:w="3138"/>
            <w:shd w:val="clear" w:color="auto" w:fill="FFFFFF"/>
            <w:shd w:val="clear" w:color="auto" w:fill="FEE2E2"/>
            <w:vAlign w:val="center"/>
          </w:tcPr>
          <w:p>
            <w:pPr>
              <w:jc w:val="center"/>
            </w:pPr>
            <w:r>
              <w:rPr>
                <w:b/>
                <w:i w:val="0"/>
                <w:color w:val="DC2626"/>
                <w:sz w:val="17"/>
              </w:rPr>
              <w:t>Critical</w:t>
            </w:r>
          </w:p>
        </w:tc>
      </w:tr>
      <w:tr>
        <w:tc>
          <w:tcPr>
            <w:tcW w:type="dxa" w:w="3138"/>
            <w:shd w:val="clear" w:color="auto" w:fill="F3F4F6"/>
            <w:vAlign w:val="center"/>
          </w:tcPr>
          <w:p>
            <w:pPr>
              <w:jc w:val="left"/>
            </w:pPr>
            <w:r>
              <w:rPr>
                <w:b/>
                <w:i w:val="0"/>
                <w:color w:val="001F5B"/>
                <w:sz w:val="18"/>
              </w:rPr>
              <w:t>Currency showing NGN on USD invoice</w:t>
            </w:r>
          </w:p>
        </w:tc>
        <w:tc>
          <w:tcPr>
            <w:tcW w:type="dxa" w:w="3138"/>
            <w:shd w:val="clear" w:color="auto" w:fill="F3F4F6"/>
            <w:vAlign w:val="center"/>
          </w:tcPr>
          <w:p>
            <w:pPr>
              <w:jc w:val="left"/>
            </w:pPr>
            <w:r>
              <w:rPr>
                <w:b w:val="0"/>
                <w:i w:val="0"/>
                <w:color w:val="111827"/>
                <w:sz w:val="17"/>
              </w:rPr>
              <w:t>1. Check CURRENCY_CODE column in dbo.REPORT for that invoice</w:t>
              <w:br/>
              <w:t>2. Search dashboard.py and templates for hardcoded 'NGN'</w:t>
              <w:br/>
              <w:t>3. Verify /api/invoices returns CURRENCY_CODE field in JSON</w:t>
            </w:r>
          </w:p>
        </w:tc>
        <w:tc>
          <w:tcPr>
            <w:tcW w:type="dxa" w:w="3138"/>
            <w:shd w:val="clear" w:color="auto" w:fill="F3F4F6"/>
            <w:shd w:val="clear" w:color="auto" w:fill="FEF9C3"/>
            <w:vAlign w:val="center"/>
          </w:tcPr>
          <w:p>
            <w:pPr>
              <w:jc w:val="center"/>
            </w:pPr>
            <w:r>
              <w:rPr>
                <w:b/>
                <w:i w:val="0"/>
                <w:color w:val="92400E"/>
                <w:sz w:val="17"/>
              </w:rPr>
              <w:t>High</w:t>
            </w:r>
          </w:p>
        </w:tc>
      </w:tr>
      <w:tr>
        <w:tc>
          <w:tcPr>
            <w:tcW w:type="dxa" w:w="3138"/>
            <w:shd w:val="clear" w:color="auto" w:fill="FFFFFF"/>
            <w:vAlign w:val="center"/>
          </w:tcPr>
          <w:p>
            <w:pPr>
              <w:jc w:val="left"/>
            </w:pPr>
            <w:r>
              <w:rPr>
                <w:b/>
                <w:i w:val="0"/>
                <w:color w:val="001F5B"/>
                <w:sz w:val="18"/>
              </w:rPr>
              <w:t>Session timeout modal not appearing</w:t>
            </w:r>
          </w:p>
        </w:tc>
        <w:tc>
          <w:tcPr>
            <w:tcW w:type="dxa" w:w="3138"/>
            <w:shd w:val="clear" w:color="auto" w:fill="FFFFFF"/>
            <w:vAlign w:val="center"/>
          </w:tcPr>
          <w:p>
            <w:pPr>
              <w:jc w:val="left"/>
            </w:pPr>
            <w:r>
              <w:rPr>
                <w:b w:val="0"/>
                <w:i w:val="0"/>
                <w:color w:val="111827"/>
                <w:sz w:val="17"/>
              </w:rPr>
              <w:t>1. Check base.html JS — sessionTimer and SESSION_TIMEOUT_MS defined?</w:t>
              <w:br/>
              <w:t>2. Open DevTools Console — any JS errors?</w:t>
              <w:br/>
              <w:t>3. Confirm #sessionModal Bootstrap modal exists in HTML</w:t>
            </w:r>
          </w:p>
        </w:tc>
        <w:tc>
          <w:tcPr>
            <w:tcW w:type="dxa" w:w="3138"/>
            <w:shd w:val="clear" w:color="auto" w:fill="FFFFFF"/>
            <w:shd w:val="clear" w:color="auto" w:fill="FEF9C3"/>
            <w:vAlign w:val="center"/>
          </w:tcPr>
          <w:p>
            <w:pPr>
              <w:jc w:val="center"/>
            </w:pPr>
            <w:r>
              <w:rPr>
                <w:b/>
                <w:i w:val="0"/>
                <w:color w:val="92400E"/>
                <w:sz w:val="17"/>
              </w:rPr>
              <w:t>High</w:t>
            </w:r>
          </w:p>
        </w:tc>
      </w:tr>
      <w:tr>
        <w:tc>
          <w:tcPr>
            <w:tcW w:type="dxa" w:w="3138"/>
            <w:shd w:val="clear" w:color="auto" w:fill="F3F4F6"/>
            <w:vAlign w:val="center"/>
          </w:tcPr>
          <w:p>
            <w:pPr>
              <w:jc w:val="left"/>
            </w:pPr>
            <w:r>
              <w:rPr>
                <w:b/>
                <w:i w:val="0"/>
                <w:color w:val="001F5B"/>
                <w:sz w:val="18"/>
              </w:rPr>
              <w:t>Excel export gives 500 error</w:t>
            </w:r>
          </w:p>
        </w:tc>
        <w:tc>
          <w:tcPr>
            <w:tcW w:type="dxa" w:w="3138"/>
            <w:shd w:val="clear" w:color="auto" w:fill="F3F4F6"/>
            <w:vAlign w:val="center"/>
          </w:tcPr>
          <w:p>
            <w:pPr>
              <w:jc w:val="left"/>
            </w:pPr>
            <w:r>
              <w:rPr>
                <w:b w:val="0"/>
                <w:i w:val="0"/>
                <w:color w:val="111827"/>
                <w:sz w:val="17"/>
              </w:rPr>
              <w:t>1. Check /invoices/export route — openpyxl import present?</w:t>
              <w:br/>
              <w:t>2. Run: .\venv\Scripts\pip.exe install openpyxl</w:t>
              <w:br/>
              <w:t>3. Check write permissions on temp directory for file generation</w:t>
            </w:r>
          </w:p>
        </w:tc>
        <w:tc>
          <w:tcPr>
            <w:tcW w:type="dxa" w:w="3138"/>
            <w:shd w:val="clear" w:color="auto" w:fill="F3F4F6"/>
            <w:shd w:val="clear" w:color="auto" w:fill="FEF9C3"/>
            <w:vAlign w:val="center"/>
          </w:tcPr>
          <w:p>
            <w:pPr>
              <w:jc w:val="center"/>
            </w:pPr>
            <w:r>
              <w:rPr>
                <w:b/>
                <w:i w:val="0"/>
                <w:color w:val="92400E"/>
                <w:sz w:val="17"/>
              </w:rPr>
              <w:t>High</w:t>
            </w:r>
          </w:p>
        </w:tc>
      </w:tr>
      <w:tr>
        <w:tc>
          <w:tcPr>
            <w:tcW w:type="dxa" w:w="3138"/>
            <w:shd w:val="clear" w:color="auto" w:fill="FFFFFF"/>
            <w:vAlign w:val="center"/>
          </w:tcPr>
          <w:p>
            <w:pPr>
              <w:jc w:val="left"/>
            </w:pPr>
            <w:r>
              <w:rPr>
                <w:b/>
                <w:i w:val="0"/>
                <w:color w:val="001F5B"/>
                <w:sz w:val="18"/>
              </w:rPr>
              <w:t>Rate limiting not working after 5 attempts</w:t>
            </w:r>
          </w:p>
        </w:tc>
        <w:tc>
          <w:tcPr>
            <w:tcW w:type="dxa" w:w="3138"/>
            <w:shd w:val="clear" w:color="auto" w:fill="FFFFFF"/>
            <w:vAlign w:val="center"/>
          </w:tcPr>
          <w:p>
            <w:pPr>
              <w:jc w:val="left"/>
            </w:pPr>
            <w:r>
              <w:rPr>
                <w:b w:val="0"/>
                <w:i w:val="0"/>
                <w:color w:val="111827"/>
                <w:sz w:val="17"/>
              </w:rPr>
              <w:t>1. Verify MAX_ATTEMPTS=5 in dashboard.py</w:t>
              <w:br/>
              <w:t>2. Confirm _check_lockout(ip) is called BEFORE credential check in /login</w:t>
              <w:br/>
              <w:t>3. Check if reverse proxy changes request.remote_addr</w:t>
            </w:r>
          </w:p>
        </w:tc>
        <w:tc>
          <w:tcPr>
            <w:tcW w:type="dxa" w:w="3138"/>
            <w:shd w:val="clear" w:color="auto" w:fill="FFFFFF"/>
            <w:shd w:val="clear" w:color="auto" w:fill="FEF9C3"/>
            <w:vAlign w:val="center"/>
          </w:tcPr>
          <w:p>
            <w:pPr>
              <w:jc w:val="center"/>
            </w:pPr>
            <w:r>
              <w:rPr>
                <w:b/>
                <w:i w:val="0"/>
                <w:color w:val="92400E"/>
                <w:sz w:val="17"/>
              </w:rPr>
              <w:t>High</w:t>
            </w:r>
          </w:p>
        </w:tc>
      </w:tr>
      <w:tr>
        <w:tc>
          <w:tcPr>
            <w:tcW w:type="dxa" w:w="3138"/>
            <w:shd w:val="clear" w:color="auto" w:fill="F3F4F6"/>
            <w:vAlign w:val="center"/>
          </w:tcPr>
          <w:p>
            <w:pPr>
              <w:jc w:val="left"/>
            </w:pPr>
            <w:r>
              <w:rPr>
                <w:b/>
                <w:i w:val="0"/>
                <w:color w:val="001F5B"/>
                <w:sz w:val="18"/>
              </w:rPr>
              <w:t>User Management page returns 403</w:t>
            </w:r>
          </w:p>
        </w:tc>
        <w:tc>
          <w:tcPr>
            <w:tcW w:type="dxa" w:w="3138"/>
            <w:shd w:val="clear" w:color="auto" w:fill="F3F4F6"/>
            <w:vAlign w:val="center"/>
          </w:tcPr>
          <w:p>
            <w:pPr>
              <w:jc w:val="left"/>
            </w:pPr>
            <w:r>
              <w:rPr>
                <w:b w:val="0"/>
                <w:i w:val="0"/>
                <w:color w:val="111827"/>
                <w:sz w:val="17"/>
              </w:rPr>
              <w:t>1. Verify logged-in user has ROLE='Administrator'</w:t>
              <w:br/>
              <w:t>2. Check @role_required('Administrator') on /admin/users route</w:t>
              <w:br/>
              <w:t>3. Verify inject_globals() returns correct current_role</w:t>
            </w:r>
          </w:p>
        </w:tc>
        <w:tc>
          <w:tcPr>
            <w:tcW w:type="dxa" w:w="3138"/>
            <w:shd w:val="clear" w:color="auto" w:fill="F3F4F6"/>
            <w:shd w:val="clear" w:color="auto" w:fill="EDE9FE"/>
            <w:vAlign w:val="center"/>
          </w:tcPr>
          <w:p>
            <w:pPr>
              <w:jc w:val="center"/>
            </w:pPr>
            <w:r>
              <w:rPr>
                <w:b/>
                <w:i w:val="0"/>
                <w:color w:val="6D28D9"/>
                <w:sz w:val="17"/>
              </w:rPr>
              <w:t>Medium</w:t>
            </w:r>
          </w:p>
        </w:tc>
      </w:tr>
      <w:tr>
        <w:tc>
          <w:tcPr>
            <w:tcW w:type="dxa" w:w="3138"/>
            <w:shd w:val="clear" w:color="auto" w:fill="FFFFFF"/>
            <w:vAlign w:val="center"/>
          </w:tcPr>
          <w:p>
            <w:pPr>
              <w:jc w:val="left"/>
            </w:pPr>
            <w:r>
              <w:rPr>
                <w:b/>
                <w:i w:val="0"/>
                <w:color w:val="001F5B"/>
                <w:sz w:val="18"/>
              </w:rPr>
              <w:t>QR code not showing on print view</w:t>
            </w:r>
          </w:p>
        </w:tc>
        <w:tc>
          <w:tcPr>
            <w:tcW w:type="dxa" w:w="3138"/>
            <w:shd w:val="clear" w:color="auto" w:fill="FFFFFF"/>
            <w:vAlign w:val="center"/>
          </w:tcPr>
          <w:p>
            <w:pPr>
              <w:jc w:val="left"/>
            </w:pPr>
            <w:r>
              <w:rPr>
                <w:b w:val="0"/>
                <w:i w:val="0"/>
                <w:color w:val="111827"/>
                <w:sz w:val="17"/>
              </w:rPr>
              <w:t>1. Verify QR_CODE_URL is stored in DB after submission</w:t>
              <w:br/>
              <w:t>2. Check if print template fetches QR_CODE_URL correctly</w:t>
              <w:br/>
              <w:t>3. Test QR_CODE_URL in browser — confirm image accessible</w:t>
            </w:r>
          </w:p>
        </w:tc>
        <w:tc>
          <w:tcPr>
            <w:tcW w:type="dxa" w:w="3138"/>
            <w:shd w:val="clear" w:color="auto" w:fill="FFFFFF"/>
            <w:shd w:val="clear" w:color="auto" w:fill="EDE9FE"/>
            <w:vAlign w:val="center"/>
          </w:tcPr>
          <w:p>
            <w:pPr>
              <w:jc w:val="center"/>
            </w:pPr>
            <w:r>
              <w:rPr>
                <w:b/>
                <w:i w:val="0"/>
                <w:color w:val="6D28D9"/>
                <w:sz w:val="17"/>
              </w:rPr>
              <w:t>Medium</w:t>
            </w:r>
          </w:p>
        </w:tc>
      </w:tr>
      <w:tr>
        <w:tc>
          <w:tcPr>
            <w:tcW w:type="dxa" w:w="3138"/>
            <w:shd w:val="clear" w:color="auto" w:fill="F3F4F6"/>
            <w:vAlign w:val="center"/>
          </w:tcPr>
          <w:p>
            <w:pPr>
              <w:jc w:val="left"/>
            </w:pPr>
            <w:r>
              <w:rPr>
                <w:b/>
                <w:i w:val="0"/>
                <w:color w:val="001F5B"/>
                <w:sz w:val="18"/>
              </w:rPr>
              <w:t>Scheduler not processing pending invoices</w:t>
            </w:r>
          </w:p>
        </w:tc>
        <w:tc>
          <w:tcPr>
            <w:tcW w:type="dxa" w:w="3138"/>
            <w:shd w:val="clear" w:color="auto" w:fill="F3F4F6"/>
            <w:vAlign w:val="center"/>
          </w:tcPr>
          <w:p>
            <w:pPr>
              <w:jc w:val="left"/>
            </w:pPr>
            <w:r>
              <w:rPr>
                <w:b w:val="0"/>
                <w:i w:val="0"/>
                <w:color w:val="111827"/>
                <w:sz w:val="17"/>
              </w:rPr>
              <w:t>1. Check if invoice_scheduler_pymssql.py process is running</w:t>
              <w:br/>
              <w:t>2. Check scheduler.log for error messages</w:t>
              <w:br/>
              <w:t>3. Verify APScheduler BlockingScheduler interval is 5 minutes</w:t>
              <w:br/>
              <w:t>4. Test DB and API connectivity independently</w:t>
            </w:r>
          </w:p>
        </w:tc>
        <w:tc>
          <w:tcPr>
            <w:tcW w:type="dxa" w:w="3138"/>
            <w:shd w:val="clear" w:color="auto" w:fill="F3F4F6"/>
            <w:shd w:val="clear" w:color="auto" w:fill="FEE2E2"/>
            <w:vAlign w:val="center"/>
          </w:tcPr>
          <w:p>
            <w:pPr>
              <w:jc w:val="center"/>
            </w:pPr>
            <w:r>
              <w:rPr>
                <w:b/>
                <w:i w:val="0"/>
                <w:color w:val="DC2626"/>
                <w:sz w:val="17"/>
              </w:rPr>
              <w:t>Critical</w:t>
            </w:r>
          </w:p>
        </w:tc>
      </w:tr>
    </w:tbl>
    <w:p/>
    <w:p>
      <w:pPr>
        <w:jc w:val="center"/>
      </w:pPr>
      <w:r>
        <w:rPr>
          <w:i/>
          <w:color w:val="6B7280"/>
          <w:sz w:val="16"/>
        </w:rPr>
        <w:t>— END OF DOCUMENT —</w:t>
      </w:r>
    </w:p>
    <w:p>
      <w:pPr>
        <w:jc w:val="center"/>
      </w:pPr>
      <w:r>
        <w:rPr>
          <w:color w:val="6B7280"/>
          <w:sz w:val="15"/>
        </w:rPr>
        <w:t>Keystone Bank Limited  |  FIRS e-Invoice Compliance  |  KBL-FIRS-TESTCASES-001  |  29 July 2026</w:t>
      </w:r>
    </w:p>
    <w:sectPr w:rsidR="00FC693F" w:rsidRPr="0006063C" w:rsidSect="00034616">
      <w:pgSz w:w="11909" w:h="16834"/>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