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2017年5月1日</w:t>
      </w:r>
    </w:p>
    <w:p>
      <w:pPr>
        <w:jc w:val="right"/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-----代码审计笔记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黑体"/>
          <w:b w:val="0"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黑体"/>
          <w:b w:val="0"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tjheer博客系统V1.10</w:t>
      </w:r>
      <w:bookmarkStart w:id="0" w:name="_GoBack"/>
      <w:bookmarkEnd w:id="0"/>
      <w:r>
        <w:rPr>
          <w:rFonts w:hint="eastAsia" w:eastAsia="黑体"/>
          <w:b w:val="0"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审计记录:</w:t>
      </w:r>
    </w:p>
    <w:p>
      <w:pPr>
        <w:rPr>
          <w:rFonts w:hint="eastAsia"/>
          <w:color w:val="ED7D31" w:themeColor="accent2"/>
          <w:sz w:val="32"/>
          <w:szCs w:val="32"/>
          <w:shd w:val="clear" w:color="auto" w:fill="auto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2"/>
          <w:szCs w:val="32"/>
          <w:shd w:val="clear" w:color="auto" w:fill="auto"/>
          <w:lang w:val="en-US" w:eastAsia="zh-CN"/>
          <w14:textFill>
            <w14:solidFill>
              <w14:schemeClr w14:val="accent2"/>
            </w14:solidFill>
          </w14:textFill>
        </w:rPr>
        <w:t>搜索框Xss漏洞:</w:t>
      </w:r>
    </w:p>
    <w:p>
      <w:pPr>
        <w:ind w:firstLine="420" w:firstLineChars="0"/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  <w:t>search.php分析: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elseif($_GET['leirong']=="搜类容"){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$where=" where pDesc like '%".$_GET['name']."%' ";</w:t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$rows=fetchnzd($ziduan=" Id,pName,Author,pubTime,Class,CliCks,zaiyao,pubTime </w:t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",$table,$where,$result_type=MYSQL_ASSOC);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   //翻页数据+翻页条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$count=count($rows);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$pageclass= "name=".$_GET['name']."&amp;leirong=".$_GET['leirong']."&amp;" ;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$Page_size="10";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$rows=pagex($rows,$Page_size) ; //翻页条每页数据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$key=keys($count,$Page_size,$pageclass) ; //翻页条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通过分析以下代码得到结论：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①$_GET无任何过滤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②存在Xss漏洞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③存在Sql注入漏洞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Payload:?leirong=&lt;script&gt;alert(/xss/)&lt;/script&gt;</w:t>
      </w:r>
    </w:p>
    <w:p>
      <w:pPr>
        <w:ind w:firstLine="420" w:firstLineChars="0"/>
        <w:jc w:val="center"/>
        <w:rPr>
          <w:rFonts w:hint="eastAsia" w:asciiTheme="majorEastAsia" w:hAnsiTheme="majorEastAsia" w:eastAsiaTheme="majorEastAsia" w:cstheme="major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弹出/Xss/</w:t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>验证: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261610" cy="2245995"/>
            <wp:effectExtent l="0" t="0" r="15240" b="1905"/>
            <wp:docPr id="2" name="图片 2" descr="QQ图片2017050123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5012358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>官方网站: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264785" cy="2400935"/>
            <wp:effectExtent l="0" t="0" r="12065" b="18415"/>
            <wp:docPr id="1" name="图片 1" descr="QQ图片2017050220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5022034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  <w:t>成功利用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F50BC"/>
    <w:rsid w:val="0D2C2809"/>
    <w:rsid w:val="108115AD"/>
    <w:rsid w:val="171D3334"/>
    <w:rsid w:val="1EF459D9"/>
    <w:rsid w:val="28DB3CAB"/>
    <w:rsid w:val="298776C8"/>
    <w:rsid w:val="2E784F62"/>
    <w:rsid w:val="34B532CA"/>
    <w:rsid w:val="39D848A7"/>
    <w:rsid w:val="4A8D6AEB"/>
    <w:rsid w:val="665C2C0A"/>
    <w:rsid w:val="6EE37512"/>
    <w:rsid w:val="76C67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2017-05-02T16:17:28Z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