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вычислительной техники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Отчет 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6</w:t>
      </w:r>
      <w:r>
        <w:rPr>
          <w:b w:val="1"/>
          <w:bCs w:val="1"/>
          <w:sz w:val="28"/>
          <w:szCs w:val="28"/>
          <w:rtl w:val="0"/>
          <w:lang w:val="ru-RU"/>
        </w:rPr>
        <w:br w:type="textWrapping"/>
        <w:t>по дисциплине «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программирование» </w:t>
      </w:r>
    </w:p>
    <w:p>
      <w:pPr>
        <w:pStyle w:val="Normal.0"/>
        <w:tabs>
          <w:tab w:val="left" w:pos="1985"/>
        </w:tabs>
        <w:spacing w:after="200"/>
        <w:jc w:val="center"/>
        <w:rPr>
          <w:b w:val="1"/>
          <w:bCs w:val="1"/>
          <w:sz w:val="22"/>
          <w:szCs w:val="22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2"/>
          <w:szCs w:val="22"/>
          <w:rtl w:val="0"/>
          <w:lang w:val="ru-RU"/>
        </w:rPr>
        <w:t>ОРГАНИЗАЦИЯ ПЕРЕДАЧИ ДАННЫХ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МЕЖДУ ЗАПРОСАМИ </w:t>
      </w:r>
    </w:p>
    <w:p>
      <w:pPr>
        <w:pStyle w:val="Normal.0"/>
        <w:tabs>
          <w:tab w:val="left" w:pos="1985"/>
        </w:tabs>
        <w:spacing w:after="200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ПОЛЬЗОВАТЕЛЕЙ</w:t>
      </w: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</w:pP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3"/>
        <w:gridCol w:w="4675"/>
      </w:tblGrid>
      <w:tr>
        <w:tblPrEx>
          <w:shd w:val="clear" w:color="auto" w:fill="ced7e7"/>
        </w:tblPrEx>
        <w:trPr>
          <w:trHeight w:val="374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</w:t>
            </w: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2310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الافتراضي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                     </w:t>
            </w:r>
            <w:r>
              <w:rPr>
                <w:sz w:val="26"/>
                <w:szCs w:val="26"/>
                <w:rtl w:val="0"/>
                <w:lang w:val="ru-RU"/>
              </w:rPr>
              <w:t>Альсакма О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С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М</w:t>
            </w:r>
            <w:r>
              <w:rPr>
                <w:sz w:val="26"/>
                <w:szCs w:val="26"/>
                <w:rtl w:val="0"/>
                <w:lang w:val="en-US"/>
              </w:rPr>
              <w:t xml:space="preserve">   </w:t>
            </w:r>
          </w:p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righ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     </w:t>
            </w:r>
          </w:p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  <w:jc w:val="right"/>
              <w:rPr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righ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                         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Павловский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tabs>
          <w:tab w:val="left" w:pos="1985"/>
        </w:tabs>
        <w:spacing w:after="3200"/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br w:type="textWrapping"/>
      </w:r>
      <w:r>
        <w:rPr>
          <w:sz w:val="36"/>
          <w:szCs w:val="36"/>
          <w:lang w:val="ru-RU"/>
        </w:rPr>
        <w:br w:type="textWrapping"/>
      </w:r>
    </w:p>
    <w:p>
      <w:pPr>
        <w:pStyle w:val="الافتراضي"/>
        <w:bidi w:val="0"/>
        <w:spacing w:before="200" w:after="140"/>
        <w:ind w:left="0" w:right="0" w:firstLine="0"/>
        <w:jc w:val="both"/>
        <w:rPr>
          <w:b w:val="1"/>
          <w:bCs w:val="1"/>
          <w:sz w:val="32"/>
          <w:szCs w:val="32"/>
          <w:u w:color="000000"/>
          <w:rtl w:val="0"/>
          <w:lang w:val="ru-RU"/>
        </w:rPr>
      </w:pPr>
    </w:p>
    <w:p>
      <w:pPr>
        <w:pStyle w:val="toc 2"/>
        <w:tabs>
          <w:tab w:val="right" w:pos="9328" w:leader="dot"/>
          <w:tab w:val="clear" w:pos="9355"/>
        </w:tabs>
      </w:pPr>
      <w:r>
        <w:rPr>
          <w:b w:val="1"/>
          <w:bCs w:val="1"/>
          <w:rtl w:val="0"/>
          <w:lang w:val="ru-RU"/>
        </w:rPr>
        <w:t>Цель работы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ru-RU"/>
        </w:rPr>
        <w:t>знакомство с методами передачи информации между со</w:t>
      </w:r>
      <w:r>
        <w:rPr>
          <w:rtl w:val="0"/>
          <w:lang w:val="ru-RU"/>
        </w:rPr>
        <w:t>-</w:t>
      </w:r>
    </w:p>
    <w:p>
      <w:pPr>
        <w:pStyle w:val="toc 2"/>
        <w:tabs>
          <w:tab w:val="right" w:pos="9328" w:leader="dot"/>
          <w:tab w:val="clear" w:pos="9355"/>
        </w:tabs>
      </w:pPr>
      <w:r>
        <w:rPr>
          <w:rtl w:val="0"/>
          <w:lang w:val="ru-RU"/>
        </w:rPr>
        <w:t>единениями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открываемыми в рамках одного сеанса работы пользователя</w:t>
      </w:r>
    </w:p>
    <w:p>
      <w:pPr>
        <w:pStyle w:val="toc 2"/>
        <w:tabs>
          <w:tab w:val="right" w:pos="9328" w:leader="dot"/>
          <w:tab w:val="clear" w:pos="9355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Передача данных через файл </w:t>
      </w:r>
      <w:r>
        <w:rPr>
          <w:b w:val="1"/>
          <w:bCs w:val="1"/>
          <w:rtl w:val="0"/>
          <w:lang w:val="ru-RU"/>
        </w:rPr>
        <w:t>Cookie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Был реализована страница </w:t>
      </w:r>
      <w:r>
        <w:rPr>
          <w:sz w:val="28"/>
          <w:szCs w:val="28"/>
          <w:rtl w:val="0"/>
          <w:lang w:val="en-US"/>
        </w:rPr>
        <w:t>welcome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jsp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представляет из себя форму для заполнения значения зарплаты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значение формы </w:t>
      </w:r>
      <w:r>
        <w:rPr>
          <w:sz w:val="28"/>
          <w:szCs w:val="28"/>
          <w:rtl w:val="0"/>
          <w:lang w:val="en-US"/>
        </w:rPr>
        <w:t>value</w:t>
      </w:r>
      <w:r>
        <w:rPr>
          <w:sz w:val="28"/>
          <w:szCs w:val="28"/>
          <w:rtl w:val="0"/>
          <w:lang w:val="ru-RU"/>
        </w:rPr>
        <w:t xml:space="preserve"> помещается информация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была в предыдущем куке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если она там была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import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"java.net.URLDecoder"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language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contentType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"text/html; charset=UTF-8"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pageEncoding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&lt;!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DOCTYPE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ea88f"/>
          <w:sz w:val="20"/>
          <w:szCs w:val="20"/>
          <w:u w:color="fea88f"/>
          <w:rtl w:val="0"/>
          <w:lang w:val="en-US"/>
          <w14:textFill>
            <w14:solidFill>
              <w14:srgbClr w14:val="FEA88F"/>
            </w14:solidFill>
          </w14:textFill>
        </w:rPr>
        <w:t>html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meta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charset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Приветствую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link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rel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"stylesheet"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href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"style.css"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form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method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get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action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"SalaryProcessor"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h2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Введите минимальную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br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зарплату футболиста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h2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ru-RU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input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type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"text"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name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"salary"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placeholder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ru-RU"/>
          <w14:textFill>
            <w14:solidFill>
              <w14:srgbClr w14:val="17C694"/>
            </w14:solidFill>
          </w14:textFill>
        </w:rPr>
        <w:t>Пропуск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 xml:space="preserve">,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ru-RU"/>
          <w14:textFill>
            <w14:solidFill>
              <w14:srgbClr w14:val="17C694"/>
            </w14:solidFill>
          </w14:textFill>
        </w:rPr>
        <w:t>если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ru-RU"/>
          <w14:textFill>
            <w14:solidFill>
              <w14:srgbClr w14:val="17C694"/>
            </w14:solidFill>
          </w14:textFill>
        </w:rPr>
        <w:t>не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ru-RU"/>
          <w14:textFill>
            <w14:solidFill>
              <w14:srgbClr w14:val="17C694"/>
            </w14:solidFill>
          </w14:textFill>
        </w:rPr>
        <w:t>надо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  <w:tab/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ab/>
        <w:t>Cookie [] c = request.getCookies();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(c !=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null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for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(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int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i = 0; i &lt; c.length; i++)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  <w:tab/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"salary"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.equals(c[i].getName())) 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  <w:tab/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//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Запись значения в поле ввода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если найден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Cookie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ru-RU"/>
          <w14:textFill>
            <w14:solidFill>
              <w14:srgbClr w14:val="D9E8F7"/>
            </w14:solidFill>
          </w14:textFill>
        </w:rPr>
        <w:tab/>
        <w:tab/>
        <w:tab/>
        <w:tab/>
        <w:tab/>
        <w:tab/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out.print(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 value='"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+ URLDecoder.decode(c[i].getValue(),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"UTF-8"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"' 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  <w:tab/>
        <w:tab/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break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ab/>
        <w:tab/>
        <w:tab/>
        <w:t>}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br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input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type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"submit"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value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ru-RU"/>
          <w14:textFill>
            <w14:solidFill>
              <w14:srgbClr w14:val="17C694"/>
            </w14:solidFill>
          </w14:textFill>
        </w:rPr>
        <w:t>Ввод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form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rPr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После заполнения формы информация передается сервлету </w:t>
      </w:r>
      <w:r>
        <w:rPr>
          <w:sz w:val="28"/>
          <w:szCs w:val="28"/>
          <w:rtl w:val="0"/>
          <w:lang w:val="ru-RU"/>
        </w:rPr>
        <w:t>SalaryProcessor.</w:t>
      </w:r>
      <w:r>
        <w:rPr>
          <w:sz w:val="28"/>
          <w:szCs w:val="28"/>
          <w:rtl w:val="0"/>
          <w:lang w:val="en-US"/>
        </w:rPr>
        <w:t>java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Полученную из формы информацию сохраняем в куку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потом отправляется на сервер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import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java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io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IOException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import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java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net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URLEncoder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import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jakarta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servlet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ServletException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import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jakarta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servlet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http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Cookie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import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jakarta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servlet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http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HttpServlet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import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jakarta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servlet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http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HttpServletRequest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import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jakarta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servlet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http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HttpServletResponse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/**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* Servlet implementation class SalaryProcessor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*/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public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class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SalaryProcessor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extends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3eabe6"/>
          <w:sz w:val="20"/>
          <w:szCs w:val="20"/>
          <w:u w:color="3eabe6"/>
          <w:rtl w:val="0"/>
          <w:lang w:val="en-US"/>
          <w14:textFill>
            <w14:solidFill>
              <w14:srgbClr w14:val="3EABE6"/>
            </w14:solidFill>
          </w14:textFill>
        </w:rPr>
        <w:t>HttpServlet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private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static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final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long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8ddaf8"/>
          <w:sz w:val="20"/>
          <w:szCs w:val="20"/>
          <w:u w:color="8ddaf8"/>
          <w:rtl w:val="0"/>
          <w:lang w:val="en-US"/>
          <w14:textFill>
            <w14:solidFill>
              <w14:srgbClr w14:val="8DDAF8"/>
            </w14:solidFill>
          </w14:textFill>
        </w:rPr>
        <w:t>serialVersionUID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6897bb"/>
          <w:sz w:val="20"/>
          <w:szCs w:val="20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1L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/**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    * Default constructor.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    */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public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eb540"/>
          <w:sz w:val="20"/>
          <w:szCs w:val="20"/>
          <w:u w:color="1eb540"/>
          <w:rtl w:val="0"/>
          <w:lang w:val="en-US"/>
          <w14:textFill>
            <w14:solidFill>
              <w14:srgbClr w14:val="1EB540"/>
            </w14:solidFill>
          </w14:textFill>
        </w:rPr>
        <w:t>SalaryProcessor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()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// </w:t>
      </w:r>
      <w:r>
        <w:rPr>
          <w:b w:val="1"/>
          <w:bCs w:val="1"/>
          <w:outline w:val="0"/>
          <w:color w:val="9a8c7c"/>
          <w:sz w:val="20"/>
          <w:szCs w:val="20"/>
          <w:u w:color="9a8c7c"/>
          <w:rtl w:val="0"/>
          <w:lang w:val="en-US"/>
          <w14:textFill>
            <w14:solidFill>
              <w14:srgbClr w14:val="9A8C7C"/>
            </w14:solidFill>
          </w14:textFill>
        </w:rPr>
        <w:t>TODO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Auto-generated constructor stub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}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protected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void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eb540"/>
          <w:sz w:val="20"/>
          <w:szCs w:val="20"/>
          <w:u w:color="1eb540"/>
          <w:rtl w:val="0"/>
          <w:lang w:val="en-US"/>
          <w14:textFill>
            <w14:solidFill>
              <w14:srgbClr w14:val="1EB540"/>
            </w14:solidFill>
          </w14:textFill>
        </w:rPr>
        <w:t>processRequest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80f2f6"/>
          <w:sz w:val="20"/>
          <w:szCs w:val="20"/>
          <w:u w:color="80f2f6"/>
          <w:rtl w:val="0"/>
          <w:lang w:val="en-US"/>
          <w14:textFill>
            <w14:solidFill>
              <w14:srgbClr w14:val="80F2F6"/>
            </w14:solidFill>
          </w14:textFill>
        </w:rPr>
        <w:t>HttpServletRequest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80f2f6"/>
          <w:sz w:val="20"/>
          <w:szCs w:val="20"/>
          <w:u w:color="80f2f6"/>
          <w:rtl w:val="0"/>
          <w:lang w:val="en-US"/>
          <w14:textFill>
            <w14:solidFill>
              <w14:srgbClr w14:val="80F2F6"/>
            </w14:solidFill>
          </w14:textFill>
        </w:rPr>
        <w:t>HttpServletResponse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  <w:tab/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throws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ServletException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IOException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en-US"/>
          <w14:textFill>
            <w14:solidFill>
              <w14:srgbClr w14:val="80F6A7"/>
            </w14:solidFill>
          </w14:textFill>
        </w:rPr>
        <w:t>setContentType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"text/html; charset=UTF-8"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79abff"/>
          <w:sz w:val="20"/>
          <w:szCs w:val="20"/>
          <w:u w:color="79abff"/>
          <w:rtl w:val="0"/>
          <w:lang w:val="ru-RU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ru-RU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ru-RU"/>
          <w14:textFill>
            <w14:solidFill>
              <w14:srgbClr w14:val="80F6A7"/>
            </w14:solidFill>
          </w14:textFill>
        </w:rPr>
        <w:t>setCharacterEncoding</w:t>
      </w:r>
      <w:r>
        <w:rPr>
          <w:outline w:val="0"/>
          <w:color w:val="f9faf4"/>
          <w:sz w:val="20"/>
          <w:szCs w:val="20"/>
          <w:u w:color="f9faf4"/>
          <w:rtl w:val="0"/>
          <w:lang w:val="ru-RU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"utf-8"</w:t>
      </w:r>
      <w:r>
        <w:rPr>
          <w:outline w:val="0"/>
          <w:color w:val="f9faf4"/>
          <w:sz w:val="20"/>
          <w:szCs w:val="20"/>
          <w:u w:color="f9faf4"/>
          <w:rtl w:val="0"/>
          <w:lang w:val="ru-RU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e6e6fa"/>
          <w:sz w:val="20"/>
          <w:szCs w:val="20"/>
          <w:u w:color="e6e6fa"/>
          <w:rtl w:val="0"/>
          <w:lang w:val="ru-RU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//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Получение параметра из строки запроса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String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2f200"/>
          <w:sz w:val="20"/>
          <w:szCs w:val="20"/>
          <w:u w:color="f2f200"/>
          <w:rtl w:val="0"/>
          <w:lang w:val="en-US"/>
          <w14:textFill>
            <w14:solidFill>
              <w14:srgbClr w14:val="F2F200"/>
            </w14:solidFill>
          </w14:textFill>
        </w:rPr>
        <w:t>parameter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en-US"/>
          <w14:textFill>
            <w14:solidFill>
              <w14:srgbClr w14:val="80F6A7"/>
            </w14:solidFill>
          </w14:textFill>
        </w:rPr>
        <w:t>getParameter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"salary"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может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быть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null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//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Сохранение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зарплаты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в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сессии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en-US"/>
          <w14:textFill>
            <w14:solidFill>
              <w14:srgbClr w14:val="80F6A7"/>
            </w14:solidFill>
          </w14:textFill>
        </w:rPr>
        <w:t>getSession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en-US"/>
          <w14:textFill>
            <w14:solidFill>
              <w14:srgbClr w14:val="80F6A7"/>
            </w14:solidFill>
          </w14:textFill>
        </w:rPr>
        <w:t>setAttribute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"salary"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3ec79"/>
          <w:sz w:val="20"/>
          <w:szCs w:val="20"/>
          <w:u w:color="f3ec79"/>
          <w:rtl w:val="0"/>
          <w:lang w:val="en-US"/>
          <w14:textFill>
            <w14:solidFill>
              <w14:srgbClr w14:val="F3EC79"/>
            </w14:solidFill>
          </w14:textFill>
        </w:rPr>
        <w:t>parameter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//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Сохранение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зарплаты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в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Cookie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Cookie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2f200"/>
          <w:sz w:val="20"/>
          <w:szCs w:val="20"/>
          <w:u w:color="f2f200"/>
          <w:rtl w:val="0"/>
          <w:lang w:val="en-US"/>
          <w14:textFill>
            <w14:solidFill>
              <w14:srgbClr w14:val="F2F200"/>
            </w14:solidFill>
          </w14:textFill>
        </w:rPr>
        <w:t>c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new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Cookie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"salary"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URLEncoder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i w:val="1"/>
          <w:iCs w:val="1"/>
          <w:outline w:val="0"/>
          <w:color w:val="96ec3f"/>
          <w:sz w:val="20"/>
          <w:szCs w:val="20"/>
          <w:u w:color="96ec3f"/>
          <w:rtl w:val="0"/>
          <w:lang w:val="en-US"/>
          <w14:textFill>
            <w14:solidFill>
              <w14:srgbClr w14:val="96EC3F"/>
            </w14:solidFill>
          </w14:textFill>
        </w:rPr>
        <w:t>encode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f3ec79"/>
          <w:sz w:val="20"/>
          <w:szCs w:val="20"/>
          <w:u w:color="f3ec79"/>
          <w:rtl w:val="0"/>
          <w:lang w:val="en-US"/>
          <w14:textFill>
            <w14:solidFill>
              <w14:srgbClr w14:val="F3EC79"/>
            </w14:solidFill>
          </w14:textFill>
        </w:rPr>
        <w:t>parameter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"UTF-8"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//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Установка времени жизни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Cookie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в секундах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f3ec79"/>
          <w:sz w:val="20"/>
          <w:szCs w:val="20"/>
          <w:u w:color="f3ec79"/>
          <w:rtl w:val="0"/>
          <w:lang w:val="en-US"/>
          <w14:textFill>
            <w14:solidFill>
              <w14:srgbClr w14:val="F3EC79"/>
            </w14:solidFill>
          </w14:textFill>
        </w:rPr>
        <w:t>c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setMaxAge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6897bb"/>
          <w:sz w:val="20"/>
          <w:szCs w:val="20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100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en-US"/>
          <w14:textFill>
            <w14:solidFill>
              <w14:srgbClr w14:val="80F6A7"/>
            </w14:solidFill>
          </w14:textFill>
        </w:rPr>
        <w:t>addCookie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f3ec79"/>
          <w:sz w:val="20"/>
          <w:szCs w:val="20"/>
          <w:u w:color="f3ec79"/>
          <w:rtl w:val="0"/>
          <w:lang w:val="en-US"/>
          <w14:textFill>
            <w14:solidFill>
              <w14:srgbClr w14:val="F3EC79"/>
            </w14:solidFill>
          </w14:textFill>
        </w:rPr>
        <w:t>c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//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Перенаправление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на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страницу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en-US"/>
          <w14:textFill>
            <w14:solidFill>
              <w14:srgbClr w14:val="80F6A7"/>
            </w14:solidFill>
          </w14:textFill>
        </w:rPr>
        <w:t>sendRedirect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en-US"/>
          <w14:textFill>
            <w14:solidFill>
              <w14:srgbClr w14:val="80F6A7"/>
            </w14:solidFill>
          </w14:textFill>
        </w:rPr>
        <w:t>encodeRedirectURL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.</w:t>
      </w:r>
      <w:r>
        <w:rPr>
          <w:outline w:val="0"/>
          <w:color w:val="80f6a7"/>
          <w:sz w:val="20"/>
          <w:szCs w:val="20"/>
          <w:u w:color="80f6a7"/>
          <w:rtl w:val="0"/>
          <w:lang w:val="en-US"/>
          <w14:textFill>
            <w14:solidFill>
              <w14:srgbClr w14:val="80F6A7"/>
            </w14:solidFill>
          </w14:textFill>
        </w:rPr>
        <w:t>getContextPath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()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+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  <w:tab/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"/TeamTitle.jsp"</w:t>
      </w:r>
      <w:r>
        <w:rPr>
          <w:outline w:val="0"/>
          <w:color w:val="f9faf4"/>
          <w:sz w:val="20"/>
          <w:szCs w:val="20"/>
          <w:u w:color="f9faf4"/>
          <w:rtl w:val="0"/>
          <w:lang w:val="ru-RU"/>
          <w14:textFill>
            <w14:solidFill>
              <w14:srgbClr w14:val="F9FAF4"/>
            </w14:solidFill>
          </w14:textFill>
        </w:rPr>
        <w:t>))</w:t>
      </w:r>
      <w:r>
        <w:rPr>
          <w:outline w:val="0"/>
          <w:color w:val="e6e6fa"/>
          <w:sz w:val="20"/>
          <w:szCs w:val="20"/>
          <w:u w:color="e6e6fa"/>
          <w:rtl w:val="0"/>
          <w:lang w:val="ru-RU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f9faf4"/>
          <w:sz w:val="20"/>
          <w:szCs w:val="20"/>
          <w:u w:color="f9faf4"/>
          <w:rtl w:val="0"/>
          <w:lang w:val="ru-RU"/>
          <w14:textFill>
            <w14:solidFill>
              <w14:srgbClr w14:val="F9FAF4"/>
            </w14:solidFill>
          </w14:textFill>
        </w:rPr>
        <w:t>}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/**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lang w:val="ru-RU"/>
          <w14:textFill>
            <w14:solidFill>
              <w14:srgbClr w14:val="808080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* </w:t>
      </w:r>
      <w:r>
        <w:rPr>
          <w:b w:val="1"/>
          <w:bCs w:val="1"/>
          <w:outline w:val="0"/>
          <w:color w:val="9a8c7c"/>
          <w:sz w:val="20"/>
          <w:szCs w:val="20"/>
          <w:u w:color="9a8c7c"/>
          <w:rtl w:val="0"/>
          <w:lang w:val="en-US"/>
          <w14:textFill>
            <w14:solidFill>
              <w14:srgbClr w14:val="9A8C7C"/>
            </w14:solidFill>
          </w14:textFill>
        </w:rPr>
        <w:t>@see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HttpServlet#doGet(HttpServletRequest request, HttpServletResponse response)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ab/>
        <w:t xml:space="preserve"> */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protected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void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eb540"/>
          <w:sz w:val="20"/>
          <w:szCs w:val="20"/>
          <w:u w:color="1eb540"/>
          <w:rtl w:val="0"/>
          <w:lang w:val="en-US"/>
          <w14:textFill>
            <w14:solidFill>
              <w14:srgbClr w14:val="1EB540"/>
            </w14:solidFill>
          </w14:textFill>
        </w:rPr>
        <w:t>doGet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80f2f6"/>
          <w:sz w:val="20"/>
          <w:szCs w:val="20"/>
          <w:u w:color="80f2f6"/>
          <w:rtl w:val="0"/>
          <w:lang w:val="en-US"/>
          <w14:textFill>
            <w14:solidFill>
              <w14:srgbClr w14:val="80F2F6"/>
            </w14:solidFill>
          </w14:textFill>
        </w:rPr>
        <w:t>HttpServletRequest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80f2f6"/>
          <w:sz w:val="20"/>
          <w:szCs w:val="20"/>
          <w:u w:color="80f2f6"/>
          <w:rtl w:val="0"/>
          <w:lang w:val="en-US"/>
          <w14:textFill>
            <w14:solidFill>
              <w14:srgbClr w14:val="80F2F6"/>
            </w14:solidFill>
          </w14:textFill>
        </w:rPr>
        <w:t>HttpServletResponse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throws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ServletException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IOException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// </w:t>
      </w:r>
      <w:r>
        <w:rPr>
          <w:b w:val="1"/>
          <w:bCs w:val="1"/>
          <w:outline w:val="0"/>
          <w:color w:val="9a8c7c"/>
          <w:sz w:val="20"/>
          <w:szCs w:val="20"/>
          <w:u w:color="9a8c7c"/>
          <w:rtl w:val="0"/>
          <w:lang w:val="en-US"/>
          <w14:textFill>
            <w14:solidFill>
              <w14:srgbClr w14:val="9A8C7C"/>
            </w14:solidFill>
          </w14:textFill>
        </w:rPr>
        <w:t>TODO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Auto-generated method stub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</w:t>
        <w:tab/>
        <w:tab/>
        <w:t>response.getWriter().append("Served at: ").append(request.getContextPath());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</w:t>
        <w:tab/>
        <w:tab/>
        <w:t>Cookie cookie = new Cookie("salary", "17000");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</w:t>
        <w:tab/>
        <w:tab/>
        <w:t>response.addCookie(cookie);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processRequest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}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/**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ab/>
        <w:t xml:space="preserve"> * </w:t>
      </w:r>
      <w:r>
        <w:rPr>
          <w:b w:val="1"/>
          <w:bCs w:val="1"/>
          <w:outline w:val="0"/>
          <w:color w:val="9a8c7c"/>
          <w:sz w:val="20"/>
          <w:szCs w:val="20"/>
          <w:u w:color="9a8c7c"/>
          <w:rtl w:val="0"/>
          <w:lang w:val="en-US"/>
          <w14:textFill>
            <w14:solidFill>
              <w14:srgbClr w14:val="9A8C7C"/>
            </w14:solidFill>
          </w14:textFill>
        </w:rPr>
        <w:t>@see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HttpServlet#doPost(HttpServletRequest request, HttpServletResponse response)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ab/>
        <w:t xml:space="preserve"> */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protected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void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eb540"/>
          <w:sz w:val="20"/>
          <w:szCs w:val="20"/>
          <w:u w:color="1eb540"/>
          <w:rtl w:val="0"/>
          <w:lang w:val="en-US"/>
          <w14:textFill>
            <w14:solidFill>
              <w14:srgbClr w14:val="1EB540"/>
            </w14:solidFill>
          </w14:textFill>
        </w:rPr>
        <w:t>doPost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80f2f6"/>
          <w:sz w:val="20"/>
          <w:szCs w:val="20"/>
          <w:u w:color="80f2f6"/>
          <w:rtl w:val="0"/>
          <w:lang w:val="en-US"/>
          <w14:textFill>
            <w14:solidFill>
              <w14:srgbClr w14:val="80F2F6"/>
            </w14:solidFill>
          </w14:textFill>
        </w:rPr>
        <w:t>HttpServletRequest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80f2f6"/>
          <w:sz w:val="20"/>
          <w:szCs w:val="20"/>
          <w:u w:color="80f2f6"/>
          <w:rtl w:val="0"/>
          <w:lang w:val="en-US"/>
          <w14:textFill>
            <w14:solidFill>
              <w14:srgbClr w14:val="80F2F6"/>
            </w14:solidFill>
          </w14:textFill>
        </w:rPr>
        <w:t>HttpServletResponse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throws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ServletException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1290c3"/>
          <w:sz w:val="20"/>
          <w:szCs w:val="20"/>
          <w:u w:color="1290c3"/>
          <w:rtl w:val="0"/>
          <w:lang w:val="en-US"/>
          <w14:textFill>
            <w14:solidFill>
              <w14:srgbClr w14:val="1290C3"/>
            </w14:solidFill>
          </w14:textFill>
        </w:rPr>
        <w:t>IOException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// </w:t>
      </w:r>
      <w:r>
        <w:rPr>
          <w:b w:val="1"/>
          <w:bCs w:val="1"/>
          <w:outline w:val="0"/>
          <w:color w:val="9a8c7c"/>
          <w:sz w:val="20"/>
          <w:szCs w:val="20"/>
          <w:u w:color="9a8c7c"/>
          <w:rtl w:val="0"/>
          <w:lang w:val="en-US"/>
          <w14:textFill>
            <w14:solidFill>
              <w14:srgbClr w14:val="9A8C7C"/>
            </w14:solidFill>
          </w14:textFill>
        </w:rPr>
        <w:t>TODO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Auto-generated method stub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processRequest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(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request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,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79abff"/>
          <w:sz w:val="20"/>
          <w:szCs w:val="20"/>
          <w:u w:color="79abff"/>
          <w:rtl w:val="0"/>
          <w:lang w:val="en-US"/>
          <w14:textFill>
            <w14:solidFill>
              <w14:srgbClr w14:val="79ABFF"/>
            </w14:solidFill>
          </w14:textFill>
        </w:rPr>
        <w:t>response</w:t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)</w:t>
      </w:r>
      <w:r>
        <w:rPr>
          <w:outline w:val="0"/>
          <w:color w:val="e6e6fa"/>
          <w:sz w:val="20"/>
          <w:szCs w:val="20"/>
          <w:u w:color="e6e6fa"/>
          <w:rtl w:val="0"/>
          <w:lang w:val="en-US"/>
          <w14:textFill>
            <w14:solidFill>
              <w14:srgbClr w14:val="E6E6FA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}</w:t>
      </w:r>
    </w:p>
    <w:p>
      <w:pPr>
        <w:pStyle w:val="Normal.0"/>
        <w:shd w:val="clear" w:color="auto" w:fill="000000"/>
        <w:spacing w:before="0" w:after="0"/>
        <w:rPr>
          <w:outline w:val="0"/>
          <w:color w:val="f9faf4"/>
          <w:sz w:val="20"/>
          <w:szCs w:val="20"/>
          <w:u w:color="f9faf4"/>
          <w:lang w:val="en-US"/>
          <w14:textFill>
            <w14:solidFill>
              <w14:srgbClr w14:val="F9FAF4"/>
            </w14:solidFill>
          </w14:textFill>
        </w:rPr>
      </w:pPr>
      <w:r>
        <w:rPr>
          <w:outline w:val="0"/>
          <w:color w:val="f9faf4"/>
          <w:sz w:val="20"/>
          <w:szCs w:val="20"/>
          <w:u w:color="f9faf4"/>
          <w:rtl w:val="0"/>
          <w:lang w:val="en-US"/>
          <w14:textFill>
            <w14:solidFill>
              <w14:srgbClr w14:val="F9FAF4"/>
            </w14:solidFill>
          </w14:textFill>
        </w:rPr>
        <w:t>}</w:t>
      </w:r>
    </w:p>
    <w:p>
      <w:pPr>
        <w:pStyle w:val="Normal.0"/>
        <w:shd w:val="clear" w:color="auto" w:fill="ffffff"/>
        <w:spacing w:before="0" w:after="0"/>
        <w:rPr>
          <w:outline w:val="0"/>
          <w:color w:val="f9faf4"/>
          <w:sz w:val="20"/>
          <w:szCs w:val="20"/>
          <w:u w:color="f9faf4"/>
          <w14:textFill>
            <w14:solidFill>
              <w14:srgbClr w14:val="F9FAF4"/>
            </w14:solidFill>
          </w14:textFill>
        </w:rPr>
      </w:pPr>
      <w:r>
        <w:rPr>
          <w:sz w:val="28"/>
          <w:szCs w:val="28"/>
          <w:rtl w:val="0"/>
          <w:lang w:val="ru-RU"/>
        </w:rPr>
        <w:t xml:space="preserve">Затем происходит переход на следующую страницу </w:t>
      </w:r>
      <w:r>
        <w:rPr>
          <w:sz w:val="28"/>
          <w:szCs w:val="28"/>
          <w:rtl w:val="0"/>
          <w:lang w:val="en-US"/>
        </w:rPr>
        <w:t>TeamTitile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jsp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уже работает с кукой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import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"java.util.ResourceBundle"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import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"java.util.Locale"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language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contentType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"text/html; charset=UTF-8"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pageEncoding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&lt;!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DOCTYPE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ea88f"/>
          <w:sz w:val="20"/>
          <w:szCs w:val="20"/>
          <w:u w:color="fea88f"/>
          <w:rtl w:val="0"/>
          <w:lang w:val="en-US"/>
          <w14:textFill>
            <w14:solidFill>
              <w14:srgbClr w14:val="FEA88F"/>
            </w14:solidFill>
          </w14:textFill>
        </w:rPr>
        <w:t>html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meta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charset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Список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футболистов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link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rel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"stylesheet"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href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"style.css"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request.setCharacterEncoding(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"UTF-8"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//String salary = request.getParameter("salary");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String salary = (String)session.getAttribute(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"salary"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String lang = request.getParameter(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"lang"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(lang ==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null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lang =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"ru"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(!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"en"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.equalsIgnoreCase(lang) &amp;&amp; !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"ru"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.equalsIgnoreCase(lang)) 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>response.sendError(HttpServletResponse.SC_NOT_ACCEPTABLE,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Параметр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lang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может принимать значения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ru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или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en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вместо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\""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+ lang +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"\""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ru-RU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return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}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(salary.equals(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)) salary 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null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ResourceBundle res = ResourceBundle.getBundle(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"team"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,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new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Locale(lang));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//@include file="Header.jsp"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h1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res.getString(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"title"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(salary ==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null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)?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 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: (res.getString(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"condition"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+ salary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"$"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h1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 xml:space="preserve">Object[][] team 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new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Object[][] 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>{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Билли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Херрингтон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, 0,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Махачкала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, 15000},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{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Антон Чехов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1,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Санкт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-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Петербург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, 30000},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ab/>
        <w:t>{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Илья Антонов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2,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Екатеринбург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, 25000},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ab/>
        <w:t>{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Андрей Сачков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3,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Вологда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, 19000}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>};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 xml:space="preserve">String[] roles = </w:t>
      </w:r>
      <w:r>
        <w:rPr>
          <w:outline w:val="0"/>
          <w:color w:val="cc6c1d"/>
          <w:sz w:val="20"/>
          <w:szCs w:val="20"/>
          <w:u w:color="cc6c1d"/>
          <w:rtl w:val="0"/>
          <w:lang w:val="ru-RU"/>
          <w14:textFill>
            <w14:solidFill>
              <w14:srgbClr w14:val="CC6C1D"/>
            </w14:solidFill>
          </w14:textFill>
        </w:rPr>
        <w:t>new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String[] {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Вратарь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Нападающий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Полузащитник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Защитник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};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table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border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'1'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tr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res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"name"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res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"spec"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res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"city"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res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"salary"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tr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for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(Object[] temp : team)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salary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==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null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|| (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int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)temp[3] &gt;= Integer.parseInt(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salary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))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ab/>
        <w:t>out.println(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"&lt;tr&gt;&lt;td&gt;"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+ temp[0]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"&lt;/td&gt;&lt;td&gt;"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+ roles[(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int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)temp[1]]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"&lt;/td&gt;&lt;td&gt;"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ab/>
        <w:t xml:space="preserve">+ temp[2]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"&lt;/td&gt;&lt;td&gt;"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+ Integer.toString((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int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)temp[3])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"&lt;/td&gt;&lt;/tr&gt;"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ru-RU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table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include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file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"footer.jsp"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rPr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ffffff"/>
        <w:spacing w:before="0" w:after="0"/>
        <w:rPr>
          <w:outline w:val="0"/>
          <w:color w:val="f9faf4"/>
          <w:sz w:val="20"/>
          <w:szCs w:val="20"/>
          <w:u w:color="f9faf4"/>
          <w:lang w:val="en-US"/>
          <w14:textFill>
            <w14:solidFill>
              <w14:srgbClr w14:val="F9FAF4"/>
            </w14:solidFill>
          </w14:textFill>
        </w:rPr>
      </w:pPr>
    </w:p>
    <w:p>
      <w:pPr>
        <w:pStyle w:val="Normal.0"/>
        <w:shd w:val="clear" w:color="auto" w:fill="ffffff"/>
        <w:spacing w:before="0"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Демонстрация результатов</w:t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Приложение приветствует формой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которую можно не заполнять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необходимо вывести полную таблицу</w:t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487166" cy="2476846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После ввода значения </w:t>
      </w:r>
      <w:r>
        <w:rPr>
          <w:sz w:val="28"/>
          <w:szCs w:val="28"/>
          <w:rtl w:val="0"/>
          <w:lang w:val="ru-RU"/>
        </w:rPr>
        <w:t xml:space="preserve">17000 </w:t>
      </w:r>
      <w:r>
        <w:rPr>
          <w:sz w:val="28"/>
          <w:szCs w:val="28"/>
          <w:rtl w:val="0"/>
          <w:lang w:val="ru-RU"/>
        </w:rPr>
        <w:t>выводится таблица с игроками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чья зарплата больше </w:t>
      </w:r>
      <w:r>
        <w:rPr>
          <w:sz w:val="28"/>
          <w:szCs w:val="28"/>
          <w:rtl w:val="0"/>
          <w:lang w:val="ru-RU"/>
        </w:rPr>
        <w:t>17000</w:t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9791" cy="2435225"/>
            <wp:effectExtent l="0" t="0" r="0" b="0"/>
            <wp:docPr id="1073741826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2435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Если закрыть и снова открыть стартовую страницу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 форме появляется предыдущее вводимое значение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значит информация в виде куки сохранилась</w:t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515746" cy="2619742"/>
            <wp:effectExtent l="0" t="0" r="0" b="0"/>
            <wp:docPr id="1073741827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6" cy="26197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Остальной функционал работает так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и в предыдущих лабораторных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ввести неверный формат зарплаты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выдаст ошибку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если поменять язык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он успешно поменяется</w:t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496428" cy="1143160"/>
            <wp:effectExtent l="0" t="0" r="0" b="0"/>
            <wp:docPr id="1073741828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143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9791" cy="2483486"/>
            <wp:effectExtent l="0" t="0" r="0" b="0"/>
            <wp:docPr id="1073741829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2483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before="0" w:after="0"/>
        <w:rPr>
          <w:sz w:val="28"/>
          <w:szCs w:val="28"/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320" w:line="240" w:lineRule="auto"/>
        <w:rPr>
          <w:b w:val="0"/>
          <w:bCs w:val="0"/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Вывод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 ходе выполнения лабораторной работы были изучены и освоены методы передачи информации между соединениями в рамках одного сеанса работы пользователя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.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В частности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были выполнены следующие шаги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0"/>
          <w:numId w:val="2"/>
        </w:numPr>
        <w:suppressAutoHyphens w:val="1"/>
        <w:spacing w:before="0" w:after="80" w:line="240" w:lineRule="auto"/>
        <w:jc w:val="left"/>
        <w:rPr>
          <w:b w:val="1"/>
          <w:bCs w:val="1"/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Передача данных через файлы 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Cookie</w:t>
      </w:r>
      <w:r>
        <w:rPr>
          <w:b w:val="0"/>
          <w:bCs w:val="0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Была создана страница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welcome.jsp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которая содержит форму для ввода зарплаты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.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Значение из предыдущего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Cookie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автоматически заполняется в форме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Сервлет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SalaryProcessor.java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 обрабатывает данные из формы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сохраняет их в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Cookie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и перенаправляет пользователя на страницу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14:textFill>
            <w14:solidFill>
              <w14:srgbClr w14:val="404040"/>
            </w14:solidFill>
          </w14:textFill>
        </w:rPr>
        <w:t>TeamTitle.jsp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5"/>
        </w:numPr>
        <w:suppressAutoHyphens w:val="1"/>
        <w:spacing w:before="0" w:after="80" w:line="240" w:lineRule="auto"/>
        <w:jc w:val="left"/>
        <w:rPr>
          <w:b w:val="1"/>
          <w:bCs w:val="1"/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Использование 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Cookie 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для сохранения данных</w:t>
      </w:r>
      <w:r>
        <w:rPr>
          <w:b w:val="0"/>
          <w:bCs w:val="0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Значение зарплаты сохраняется в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Cookie,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что позволяет сохранять данные между запросами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При повторном открытии страницы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welcome.jsp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 предыдущее значение зарплаты автоматически подставляется в форму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2"/>
        </w:numPr>
        <w:suppressAutoHyphens w:val="1"/>
        <w:spacing w:before="0" w:after="80" w:line="240" w:lineRule="auto"/>
        <w:jc w:val="left"/>
        <w:rPr>
          <w:b w:val="1"/>
          <w:bCs w:val="1"/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Демонстрация работы</w:t>
      </w:r>
      <w:r>
        <w:rPr>
          <w:b w:val="0"/>
          <w:bCs w:val="0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Приложение успешно работает с использованием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Cookie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для сохранения данных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Остальные функции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такие как обработка ошибок и интернационализация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продолжают работать как в предыдущих лабораторных работах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Таким образом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 результате выполнения лабораторной работы были успешно реализованы методы передачи данных через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Cookie,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что позволяет сохранять информацию между запросами пользователя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1134" w:right="851" w:bottom="1701" w:left="1701" w:header="0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Санкт</w:t>
    </w:r>
    <w:r>
      <w:rPr>
        <w:rtl w:val="0"/>
        <w:lang w:val="ru-RU"/>
      </w:rPr>
      <w:t>-</w:t>
    </w:r>
    <w:r>
      <w:rPr>
        <w:rtl w:val="0"/>
        <w:lang w:val="ru-RU"/>
      </w:rPr>
      <w:t>Петербург</w:t>
    </w:r>
  </w:p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202</w:t>
    </w:r>
    <w:r>
      <w:rPr>
        <w:rtl w:val="0"/>
        <w:lang w:val="en-US"/>
      </w:rPr>
      <w:t>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تعداد نقطي"/>
  </w:abstractNum>
  <w:abstractNum w:abstractNumId="1">
    <w:multiLevelType w:val="hybridMultilevel"/>
    <w:styleLink w:val="تعداد نقطي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تعداد نقطي.0"/>
  </w:abstractNum>
  <w:abstractNum w:abstractNumId="3">
    <w:multiLevelType w:val="hybridMultilevel"/>
    <w:styleLink w:val="تعداد نقطي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20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55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تعداد نقطي">
    <w:name w:val="تعداد نقطي"/>
    <w:pPr>
      <w:numPr>
        <w:numId w:val="1"/>
      </w:numPr>
    </w:pPr>
  </w:style>
  <w:style w:type="numbering" w:styleId="تعداد نقطي.0">
    <w:name w:val="تعداد نقطي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