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99BFC" w14:textId="77777777" w:rsidR="003D5817" w:rsidRDefault="003D5817" w:rsidP="003D5817"/>
    <w:p w14:paraId="31AFF3B5" w14:textId="08C75FF9" w:rsidR="00C932A1" w:rsidRDefault="00241D23" w:rsidP="003D5817">
      <w:pPr>
        <w:pStyle w:val="Heading1"/>
      </w:pPr>
      <w:r w:rsidRPr="00241D23">
        <w:t>How</w:t>
      </w:r>
      <w:r w:rsidRPr="00241D23">
        <w:t xml:space="preserve"> </w:t>
      </w:r>
      <w:r w:rsidRPr="00241D23">
        <w:t xml:space="preserve">can </w:t>
      </w:r>
      <w:r>
        <w:t>we</w:t>
      </w:r>
      <w:r w:rsidRPr="00241D23">
        <w:t xml:space="preserve"> benefit from</w:t>
      </w:r>
      <w:r>
        <w:t xml:space="preserve"> target audiences?</w:t>
      </w:r>
    </w:p>
    <w:p w14:paraId="38BA0422" w14:textId="16886481" w:rsidR="00241D23" w:rsidRDefault="00D144D6" w:rsidP="003D5817">
      <w:pPr>
        <w:pStyle w:val="ListParagraph"/>
        <w:numPr>
          <w:ilvl w:val="0"/>
          <w:numId w:val="3"/>
        </w:numPr>
      </w:pPr>
      <w:r w:rsidRPr="003D5817">
        <w:rPr>
          <w:rFonts w:ascii="Segoe UI Emoji" w:hAnsi="Segoe UI Emoji" w:cs="Segoe UI Emoji"/>
        </w:rPr>
        <w:t>🎯</w:t>
      </w:r>
      <w:r w:rsidRPr="00D144D6">
        <w:t xml:space="preserve"> 1. Segment your customers</w:t>
      </w:r>
    </w:p>
    <w:p w14:paraId="0A577107" w14:textId="77777777" w:rsidR="000B68CA" w:rsidRPr="000B68CA" w:rsidRDefault="000B68CA" w:rsidP="000B68CA">
      <w:pPr>
        <w:pStyle w:val="ListParagraph"/>
        <w:numPr>
          <w:ilvl w:val="0"/>
          <w:numId w:val="4"/>
        </w:numPr>
      </w:pPr>
      <w:r w:rsidRPr="000B68CA">
        <w:t>The target audience column lets you group users into meaningful buckets such as:</w:t>
      </w:r>
    </w:p>
    <w:p w14:paraId="4A05F267" w14:textId="03ECA13B" w:rsidR="003D5817" w:rsidRDefault="00125D0F" w:rsidP="000B68CA">
      <w:pPr>
        <w:pStyle w:val="ListParagraph"/>
        <w:numPr>
          <w:ilvl w:val="1"/>
          <w:numId w:val="4"/>
        </w:numPr>
      </w:pPr>
      <w:r w:rsidRPr="00125D0F">
        <w:t>Age</w:t>
      </w:r>
      <w:r w:rsidR="00AA74FD">
        <w:t xml:space="preserve"> </w:t>
      </w:r>
      <w:r w:rsidRPr="00125D0F">
        <w:t>groups</w:t>
      </w:r>
      <w:r w:rsidR="00AA74FD">
        <w:t>,</w:t>
      </w:r>
      <w:r w:rsidRPr="00125D0F">
        <w:t xml:space="preserve"> Gender</w:t>
      </w:r>
      <w:r w:rsidR="00AA74FD">
        <w:t>,</w:t>
      </w:r>
      <w:r w:rsidRPr="00125D0F">
        <w:t xml:space="preserve"> Income level</w:t>
      </w:r>
      <w:r w:rsidR="00AA74FD">
        <w:t>,</w:t>
      </w:r>
      <w:r w:rsidRPr="00125D0F">
        <w:t xml:space="preserve"> Interests</w:t>
      </w:r>
      <w:r w:rsidR="00AA74FD">
        <w:t>,</w:t>
      </w:r>
      <w:r w:rsidRPr="00125D0F">
        <w:t xml:space="preserve"> Location</w:t>
      </w:r>
      <w:r w:rsidR="00AA74FD">
        <w:t>, and</w:t>
      </w:r>
      <w:r w:rsidRPr="00125D0F">
        <w:t xml:space="preserve"> Device type</w:t>
      </w:r>
      <w:r w:rsidR="00AA74FD">
        <w:t>.</w:t>
      </w:r>
    </w:p>
    <w:p w14:paraId="08352934" w14:textId="3BAE5795" w:rsidR="00B251AB" w:rsidRDefault="00E132B1" w:rsidP="00B251AB">
      <w:pPr>
        <w:pStyle w:val="ListParagraph"/>
        <w:numPr>
          <w:ilvl w:val="0"/>
          <w:numId w:val="4"/>
        </w:numPr>
      </w:pPr>
      <w:r w:rsidRPr="00E132B1">
        <w:rPr>
          <w:rFonts w:ascii="Segoe UI Emoji" w:hAnsi="Segoe UI Emoji" w:cs="Segoe UI Emoji"/>
        </w:rPr>
        <w:t>👉</w:t>
      </w:r>
      <w:r w:rsidRPr="00E132B1">
        <w:t xml:space="preserve"> Why </w:t>
      </w:r>
      <w:proofErr w:type="gramStart"/>
      <w:r w:rsidRPr="00E132B1">
        <w:t>this matters</w:t>
      </w:r>
      <w:proofErr w:type="gramEnd"/>
      <w:r w:rsidRPr="00E132B1">
        <w:t>?</w:t>
      </w:r>
    </w:p>
    <w:p w14:paraId="1D3C35CB" w14:textId="77777777" w:rsidR="006522A9" w:rsidRDefault="006522A9" w:rsidP="003675FE">
      <w:pPr>
        <w:pStyle w:val="ListParagraph"/>
        <w:numPr>
          <w:ilvl w:val="1"/>
          <w:numId w:val="4"/>
        </w:numPr>
      </w:pPr>
      <w:r w:rsidRPr="006522A9">
        <w:t xml:space="preserve">Because segmented ads perform 2–5× better than general ads. </w:t>
      </w:r>
    </w:p>
    <w:p w14:paraId="6DFE74F6" w14:textId="7542C2E8" w:rsidR="003675FE" w:rsidRDefault="006522A9" w:rsidP="003675FE">
      <w:pPr>
        <w:pStyle w:val="ListParagraph"/>
        <w:numPr>
          <w:ilvl w:val="1"/>
          <w:numId w:val="4"/>
        </w:numPr>
      </w:pPr>
      <w:r w:rsidRPr="006522A9">
        <w:t>You can compare how each audience segment responds to your ads.</w:t>
      </w:r>
    </w:p>
    <w:p w14:paraId="0805DCB9" w14:textId="6302D63E" w:rsidR="00A6764A" w:rsidRDefault="008C1F81" w:rsidP="00A6764A">
      <w:pPr>
        <w:pStyle w:val="ListParagraph"/>
        <w:numPr>
          <w:ilvl w:val="0"/>
          <w:numId w:val="3"/>
        </w:numPr>
      </w:pPr>
      <w:r w:rsidRPr="008C1F81">
        <w:rPr>
          <w:rFonts w:ascii="Segoe UI Emoji" w:hAnsi="Segoe UI Emoji" w:cs="Segoe UI Emoji"/>
        </w:rPr>
        <w:t>📈</w:t>
      </w:r>
      <w:r w:rsidRPr="008C1F81">
        <w:t xml:space="preserve"> 2. Measure performance per audience segment</w:t>
      </w:r>
    </w:p>
    <w:p w14:paraId="1F754761" w14:textId="5F9BD9EB" w:rsidR="006903C9" w:rsidRDefault="00036C13" w:rsidP="006903C9">
      <w:pPr>
        <w:pStyle w:val="ListParagraph"/>
        <w:numPr>
          <w:ilvl w:val="0"/>
          <w:numId w:val="4"/>
        </w:numPr>
      </w:pPr>
      <w:r>
        <w:t>C</w:t>
      </w:r>
      <w:r w:rsidR="00090517" w:rsidRPr="00090517">
        <w:t>an calculate: Click-Through Rate (CTR)</w:t>
      </w:r>
      <w:r w:rsidR="00335CD2">
        <w:t>,</w:t>
      </w:r>
      <w:r w:rsidR="00090517" w:rsidRPr="00090517">
        <w:t xml:space="preserve"> Conversion Rate</w:t>
      </w:r>
      <w:r w:rsidR="00335CD2">
        <w:t>,</w:t>
      </w:r>
      <w:r w:rsidR="00090517" w:rsidRPr="00090517">
        <w:t xml:space="preserve"> Cost per Click (CPC)</w:t>
      </w:r>
      <w:r w:rsidR="00335CD2">
        <w:t>,</w:t>
      </w:r>
      <w:r w:rsidR="00090517" w:rsidRPr="00090517">
        <w:t xml:space="preserve"> Cost per Acquisition (CPA)</w:t>
      </w:r>
      <w:r w:rsidR="00335CD2">
        <w:t>, and</w:t>
      </w:r>
      <w:r w:rsidR="00090517" w:rsidRPr="00090517">
        <w:t xml:space="preserve"> ROI</w:t>
      </w:r>
      <w:r w:rsidR="00335CD2">
        <w:t>.</w:t>
      </w:r>
    </w:p>
    <w:p w14:paraId="29130FB8" w14:textId="4D626FB9" w:rsidR="00335CD2" w:rsidRDefault="006C5E89" w:rsidP="006C5E89">
      <w:pPr>
        <w:pStyle w:val="ListParagraph"/>
        <w:numPr>
          <w:ilvl w:val="0"/>
          <w:numId w:val="3"/>
        </w:numPr>
      </w:pPr>
      <w:r w:rsidRPr="006C5E89">
        <w:rPr>
          <w:rFonts w:ascii="Segoe UI Emoji" w:hAnsi="Segoe UI Emoji" w:cs="Segoe UI Emoji"/>
        </w:rPr>
        <w:t>🧠</w:t>
      </w:r>
      <w:r w:rsidRPr="006C5E89">
        <w:t xml:space="preserve"> 3. Identify high-value segments</w:t>
      </w:r>
    </w:p>
    <w:p w14:paraId="0F0017E8" w14:textId="23A6F9E8" w:rsidR="007E3565" w:rsidRDefault="00EE323C" w:rsidP="007E3565">
      <w:pPr>
        <w:pStyle w:val="ListParagraph"/>
        <w:numPr>
          <w:ilvl w:val="0"/>
          <w:numId w:val="4"/>
        </w:numPr>
      </w:pPr>
      <w:r w:rsidRPr="00EE323C">
        <w:t xml:space="preserve">Which audience segment: buys the </w:t>
      </w:r>
      <w:proofErr w:type="gramStart"/>
      <w:r w:rsidRPr="00EE323C">
        <w:t>most?</w:t>
      </w:r>
      <w:r w:rsidR="000672AB">
        <w:t>,</w:t>
      </w:r>
      <w:proofErr w:type="gramEnd"/>
      <w:r w:rsidRPr="00EE323C">
        <w:t xml:space="preserve"> clicks the </w:t>
      </w:r>
      <w:proofErr w:type="gramStart"/>
      <w:r w:rsidRPr="00EE323C">
        <w:t>most?</w:t>
      </w:r>
      <w:r w:rsidR="000672AB">
        <w:t>,</w:t>
      </w:r>
      <w:proofErr w:type="gramEnd"/>
      <w:r w:rsidRPr="00EE323C">
        <w:t xml:space="preserve"> has the highest ROI?</w:t>
      </w:r>
      <w:r w:rsidR="000672AB">
        <w:t>, and</w:t>
      </w:r>
      <w:r w:rsidRPr="00EE323C">
        <w:t xml:space="preserve"> costs the least to advertise to?</w:t>
      </w:r>
    </w:p>
    <w:p w14:paraId="196749AF" w14:textId="12A2BB38" w:rsidR="009136F0" w:rsidRDefault="00337D70" w:rsidP="009136F0">
      <w:pPr>
        <w:pStyle w:val="ListParagraph"/>
        <w:numPr>
          <w:ilvl w:val="0"/>
          <w:numId w:val="3"/>
        </w:numPr>
      </w:pPr>
      <w:r w:rsidRPr="00337D70">
        <w:rPr>
          <w:rFonts w:ascii="Segoe UI Emoji" w:hAnsi="Segoe UI Emoji" w:cs="Segoe UI Emoji"/>
        </w:rPr>
        <w:t>💸</w:t>
      </w:r>
      <w:r w:rsidRPr="00337D70">
        <w:t xml:space="preserve"> 4. Reduce wasted ad </w:t>
      </w:r>
      <w:proofErr w:type="gramStart"/>
      <w:r w:rsidRPr="00337D70">
        <w:t>spend</w:t>
      </w:r>
      <w:proofErr w:type="gramEnd"/>
    </w:p>
    <w:p w14:paraId="172D638E" w14:textId="77777777" w:rsidR="003C5C4A" w:rsidRDefault="00337D70" w:rsidP="00337D70">
      <w:pPr>
        <w:pStyle w:val="ListParagraph"/>
        <w:numPr>
          <w:ilvl w:val="0"/>
          <w:numId w:val="4"/>
        </w:numPr>
      </w:pPr>
      <w:r w:rsidRPr="00337D70">
        <w:t xml:space="preserve">Not every audience segment is profitable. </w:t>
      </w:r>
    </w:p>
    <w:p w14:paraId="5E8952A8" w14:textId="5D581513" w:rsidR="00337D70" w:rsidRDefault="00337D70" w:rsidP="00337D70">
      <w:pPr>
        <w:pStyle w:val="ListParagraph"/>
        <w:numPr>
          <w:ilvl w:val="0"/>
          <w:numId w:val="4"/>
        </w:numPr>
      </w:pPr>
      <w:r w:rsidRPr="00337D70">
        <w:t>Some segments are expensive but produce low conversions.</w:t>
      </w:r>
    </w:p>
    <w:p w14:paraId="779F9BB4" w14:textId="5F32A7B5" w:rsidR="00523FC7" w:rsidRDefault="00185F6A" w:rsidP="00523FC7">
      <w:pPr>
        <w:pStyle w:val="ListParagraph"/>
        <w:numPr>
          <w:ilvl w:val="0"/>
          <w:numId w:val="3"/>
        </w:numPr>
      </w:pPr>
      <w:r w:rsidRPr="00185F6A">
        <w:rPr>
          <w:rFonts w:ascii="Segoe UI Emoji" w:hAnsi="Segoe UI Emoji" w:cs="Segoe UI Emoji"/>
        </w:rPr>
        <w:t>🔍</w:t>
      </w:r>
      <w:r w:rsidRPr="00185F6A">
        <w:t xml:space="preserve"> 5. Build predictive models</w:t>
      </w:r>
    </w:p>
    <w:p w14:paraId="045A742C" w14:textId="4C14D2D0" w:rsidR="00F473A0" w:rsidRDefault="00F473A0" w:rsidP="00F473A0">
      <w:pPr>
        <w:pStyle w:val="ListParagraph"/>
        <w:numPr>
          <w:ilvl w:val="0"/>
          <w:numId w:val="4"/>
        </w:numPr>
      </w:pPr>
      <w:r w:rsidRPr="00F473A0">
        <w:t>The target audience variable can be an important feature for: predicting conversions</w:t>
      </w:r>
      <w:r w:rsidR="000D2F4D">
        <w:t>,</w:t>
      </w:r>
      <w:r w:rsidRPr="00F473A0">
        <w:t xml:space="preserve"> predicting click probability</w:t>
      </w:r>
      <w:r w:rsidR="000D2F4D">
        <w:t>,</w:t>
      </w:r>
      <w:r w:rsidRPr="00F473A0">
        <w:t xml:space="preserve"> customer lifetime value</w:t>
      </w:r>
      <w:r w:rsidR="000D2F4D">
        <w:t>, and</w:t>
      </w:r>
      <w:r w:rsidRPr="00F473A0">
        <w:t xml:space="preserve"> lead scoring</w:t>
      </w:r>
      <w:r w:rsidR="000D2F4D">
        <w:t>.</w:t>
      </w:r>
    </w:p>
    <w:p w14:paraId="6B92E8CA" w14:textId="77777777" w:rsidR="00EE5769" w:rsidRDefault="00AD574F" w:rsidP="000D2F4D">
      <w:pPr>
        <w:pStyle w:val="ListParagraph"/>
        <w:numPr>
          <w:ilvl w:val="0"/>
          <w:numId w:val="3"/>
        </w:numPr>
      </w:pPr>
      <w:r w:rsidRPr="00AD574F">
        <w:rPr>
          <w:rFonts w:ascii="Segoe UI Emoji" w:hAnsi="Segoe UI Emoji" w:cs="Segoe UI Emoji"/>
        </w:rPr>
        <w:t>🎨</w:t>
      </w:r>
      <w:r w:rsidRPr="00AD574F">
        <w:t xml:space="preserve"> 6. Personalize content </w:t>
      </w:r>
    </w:p>
    <w:p w14:paraId="4BD378BF" w14:textId="67C2A6DC" w:rsidR="000D2F4D" w:rsidRDefault="00AD574F" w:rsidP="00EE5769">
      <w:pPr>
        <w:pStyle w:val="ListParagraph"/>
        <w:numPr>
          <w:ilvl w:val="0"/>
          <w:numId w:val="4"/>
        </w:numPr>
      </w:pPr>
      <w:r w:rsidRPr="00AD574F">
        <w:t>Once you know which audience engages with which content, you can optimize: Ad images Copywriting</w:t>
      </w:r>
      <w:r w:rsidR="00EE5769">
        <w:t>,</w:t>
      </w:r>
      <w:r w:rsidRPr="00AD574F">
        <w:t xml:space="preserve"> Messaging tone</w:t>
      </w:r>
      <w:r w:rsidR="00EE5769">
        <w:t>,</w:t>
      </w:r>
      <w:r w:rsidRPr="00AD574F">
        <w:t xml:space="preserve"> Colors</w:t>
      </w:r>
      <w:r w:rsidR="00EE5769">
        <w:t xml:space="preserve">, and </w:t>
      </w:r>
      <w:r w:rsidRPr="00AD574F">
        <w:t>Call-to-action buttons</w:t>
      </w:r>
      <w:r w:rsidR="00EE5769">
        <w:t>.</w:t>
      </w:r>
    </w:p>
    <w:p w14:paraId="0D6E3A6A" w14:textId="77777777" w:rsidR="008E5269" w:rsidRDefault="00C62135" w:rsidP="00EE5769">
      <w:pPr>
        <w:pStyle w:val="ListParagraph"/>
        <w:numPr>
          <w:ilvl w:val="0"/>
          <w:numId w:val="3"/>
        </w:numPr>
      </w:pPr>
      <w:r w:rsidRPr="00C62135">
        <w:rPr>
          <w:rFonts w:ascii="Segoe UI Emoji" w:hAnsi="Segoe UI Emoji" w:cs="Segoe UI Emoji"/>
        </w:rPr>
        <w:t>📊</w:t>
      </w:r>
      <w:r w:rsidRPr="00C62135">
        <w:t xml:space="preserve"> 7. Tell a strong data story </w:t>
      </w:r>
    </w:p>
    <w:p w14:paraId="1722CD75" w14:textId="77777777" w:rsidR="001B4F28" w:rsidRDefault="00C62135" w:rsidP="008E5269">
      <w:pPr>
        <w:pStyle w:val="ListParagraph"/>
        <w:numPr>
          <w:ilvl w:val="0"/>
          <w:numId w:val="4"/>
        </w:numPr>
      </w:pPr>
      <w:r w:rsidRPr="00C62135">
        <w:t xml:space="preserve">Businesses want to know: “Who is our best audience?” “Where should we invest more?” “Which audience is wasting our money?” </w:t>
      </w:r>
    </w:p>
    <w:p w14:paraId="50C3D027" w14:textId="4735004C" w:rsidR="00EE5769" w:rsidRDefault="00C62135" w:rsidP="008E5269">
      <w:pPr>
        <w:pStyle w:val="ListParagraph"/>
        <w:numPr>
          <w:ilvl w:val="0"/>
          <w:numId w:val="4"/>
        </w:numPr>
      </w:pPr>
      <w:r w:rsidRPr="00C62135">
        <w:t>Target audience data allows you to answer that clearly with charts: bar charts</w:t>
      </w:r>
      <w:r w:rsidR="001B4F28">
        <w:t xml:space="preserve">, </w:t>
      </w:r>
      <w:r w:rsidRPr="00C62135">
        <w:t>heatmaps</w:t>
      </w:r>
      <w:r w:rsidR="001B4F28">
        <w:t xml:space="preserve">, </w:t>
      </w:r>
      <w:r w:rsidRPr="00C62135">
        <w:t>funnel charts</w:t>
      </w:r>
      <w:r w:rsidR="001B4F28">
        <w:t>, and</w:t>
      </w:r>
      <w:r w:rsidRPr="00C62135">
        <w:t xml:space="preserve"> segmentation dashboards</w:t>
      </w:r>
      <w:r w:rsidR="004906BA">
        <w:t>.</w:t>
      </w:r>
    </w:p>
    <w:sectPr w:rsidR="00EE5769" w:rsidSect="00241D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34796" w14:textId="77777777" w:rsidR="00F021FE" w:rsidRDefault="00F021FE" w:rsidP="004906BA">
      <w:pPr>
        <w:spacing w:after="0" w:line="240" w:lineRule="auto"/>
      </w:pPr>
      <w:r>
        <w:separator/>
      </w:r>
    </w:p>
  </w:endnote>
  <w:endnote w:type="continuationSeparator" w:id="0">
    <w:p w14:paraId="6D730B8B" w14:textId="77777777" w:rsidR="00F021FE" w:rsidRDefault="00F021FE" w:rsidP="00490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43DEC" w14:textId="77777777" w:rsidR="004906BA" w:rsidRDefault="004906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F6B60" w14:textId="77777777" w:rsidR="004906BA" w:rsidRDefault="004906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43467" w14:textId="77777777" w:rsidR="004906BA" w:rsidRDefault="00490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E5BE9" w14:textId="77777777" w:rsidR="00F021FE" w:rsidRDefault="00F021FE" w:rsidP="004906BA">
      <w:pPr>
        <w:spacing w:after="0" w:line="240" w:lineRule="auto"/>
      </w:pPr>
      <w:r>
        <w:separator/>
      </w:r>
    </w:p>
  </w:footnote>
  <w:footnote w:type="continuationSeparator" w:id="0">
    <w:p w14:paraId="551E9CC7" w14:textId="77777777" w:rsidR="00F021FE" w:rsidRDefault="00F021FE" w:rsidP="00490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B06B7" w14:textId="77777777" w:rsidR="004906BA" w:rsidRDefault="004906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6033942"/>
      <w:docPartObj>
        <w:docPartGallery w:val="Watermarks"/>
        <w:docPartUnique/>
      </w:docPartObj>
    </w:sdtPr>
    <w:sdtContent>
      <w:p w14:paraId="25F69EB4" w14:textId="370A316C" w:rsidR="004906BA" w:rsidRDefault="004906BA">
        <w:pPr>
          <w:pStyle w:val="Header"/>
        </w:pPr>
        <w:r>
          <w:rPr>
            <w:noProof/>
          </w:rPr>
          <w:pict w14:anchorId="2B5EDEE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298955" o:spid="_x0000_s1026" type="#_x0000_t136" style="position:absolute;margin-left:0;margin-top:0;width:539.95pt;height:124.6pt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Osama Baraka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EE7CC" w14:textId="77777777" w:rsidR="004906BA" w:rsidRDefault="004906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32DF1"/>
    <w:multiLevelType w:val="hybridMultilevel"/>
    <w:tmpl w:val="88B2BE8A"/>
    <w:lvl w:ilvl="0" w:tplc="85CC5C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F24C7"/>
    <w:multiLevelType w:val="hybridMultilevel"/>
    <w:tmpl w:val="2184323E"/>
    <w:lvl w:ilvl="0" w:tplc="EDDE1CB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5A3BBA"/>
    <w:multiLevelType w:val="multilevel"/>
    <w:tmpl w:val="3CDC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314C8"/>
    <w:multiLevelType w:val="hybridMultilevel"/>
    <w:tmpl w:val="739E0AD0"/>
    <w:lvl w:ilvl="0" w:tplc="CFDCEA0C">
      <w:numFmt w:val="bullet"/>
      <w:lvlText w:val="-"/>
      <w:lvlJc w:val="left"/>
      <w:pPr>
        <w:ind w:left="450" w:hanging="360"/>
      </w:pPr>
      <w:rPr>
        <w:rFonts w:ascii="Segoe UI Emoji" w:eastAsiaTheme="minorHAnsi" w:hAnsi="Segoe UI Emoji" w:cs="Segoe UI Emoji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58F025B0"/>
    <w:multiLevelType w:val="hybridMultilevel"/>
    <w:tmpl w:val="0504CAB4"/>
    <w:lvl w:ilvl="0" w:tplc="12E8C778">
      <w:numFmt w:val="bullet"/>
      <w:lvlText w:val=""/>
      <w:lvlJc w:val="left"/>
      <w:pPr>
        <w:ind w:left="810" w:hanging="360"/>
      </w:pPr>
      <w:rPr>
        <w:rFonts w:ascii="Symbol" w:eastAsiaTheme="minorHAnsi" w:hAnsi="Symbol" w:cs="Segoe UI Emoji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664043449">
    <w:abstractNumId w:val="0"/>
  </w:num>
  <w:num w:numId="2" w16cid:durableId="743066518">
    <w:abstractNumId w:val="1"/>
  </w:num>
  <w:num w:numId="3" w16cid:durableId="661474638">
    <w:abstractNumId w:val="3"/>
  </w:num>
  <w:num w:numId="4" w16cid:durableId="429664088">
    <w:abstractNumId w:val="4"/>
  </w:num>
  <w:num w:numId="5" w16cid:durableId="1259371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A1"/>
    <w:rsid w:val="00036C13"/>
    <w:rsid w:val="000672AB"/>
    <w:rsid w:val="00090517"/>
    <w:rsid w:val="000B68CA"/>
    <w:rsid w:val="000D2F4D"/>
    <w:rsid w:val="00125D0F"/>
    <w:rsid w:val="00185F6A"/>
    <w:rsid w:val="001B4F28"/>
    <w:rsid w:val="00241D23"/>
    <w:rsid w:val="00335CD2"/>
    <w:rsid w:val="00337D70"/>
    <w:rsid w:val="003675FE"/>
    <w:rsid w:val="003C5C4A"/>
    <w:rsid w:val="003D5817"/>
    <w:rsid w:val="004906BA"/>
    <w:rsid w:val="004F2100"/>
    <w:rsid w:val="00523FC7"/>
    <w:rsid w:val="00624C50"/>
    <w:rsid w:val="006522A9"/>
    <w:rsid w:val="006903C9"/>
    <w:rsid w:val="006C5E89"/>
    <w:rsid w:val="007E3565"/>
    <w:rsid w:val="008C1F81"/>
    <w:rsid w:val="008E5269"/>
    <w:rsid w:val="009136F0"/>
    <w:rsid w:val="00A6764A"/>
    <w:rsid w:val="00AA74FD"/>
    <w:rsid w:val="00AD574F"/>
    <w:rsid w:val="00B251AB"/>
    <w:rsid w:val="00C62135"/>
    <w:rsid w:val="00C932A1"/>
    <w:rsid w:val="00D144D6"/>
    <w:rsid w:val="00E132B1"/>
    <w:rsid w:val="00E42617"/>
    <w:rsid w:val="00EE323C"/>
    <w:rsid w:val="00EE5769"/>
    <w:rsid w:val="00F021FE"/>
    <w:rsid w:val="00F47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D1193"/>
  <w15:chartTrackingRefBased/>
  <w15:docId w15:val="{597F4698-B13F-4BF3-8934-77D75324C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2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0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6BA"/>
  </w:style>
  <w:style w:type="paragraph" w:styleId="Footer">
    <w:name w:val="footer"/>
    <w:basedOn w:val="Normal"/>
    <w:link w:val="FooterChar"/>
    <w:uiPriority w:val="99"/>
    <w:unhideWhenUsed/>
    <w:rsid w:val="00490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236</Words>
  <Characters>1253</Characters>
  <Application>Microsoft Office Word</Application>
  <DocSecurity>0</DocSecurity>
  <Lines>28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Barakat</dc:creator>
  <cp:keywords/>
  <dc:description/>
  <cp:lastModifiedBy>Osama Barakat</cp:lastModifiedBy>
  <cp:revision>35</cp:revision>
  <dcterms:created xsi:type="dcterms:W3CDTF">2025-11-14T11:10:00Z</dcterms:created>
  <dcterms:modified xsi:type="dcterms:W3CDTF">2025-11-14T14:12:00Z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782fec05-10ad-4c11-b249-54a772a0a45b</vt:lpwstr>
  </property>
</Properties>
</file>