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17273" w14:textId="77777777" w:rsidR="00AB729C" w:rsidRDefault="00AB729C" w:rsidP="00AB729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Arabic Tagging Project</w:t>
      </w:r>
    </w:p>
    <w:p w14:paraId="784060AB" w14:textId="0F4021B4" w:rsidR="00AB729C" w:rsidRDefault="00225879" w:rsidP="00AB729C">
      <w:pPr>
        <w:bidi w:val="0"/>
        <w:jc w:val="both"/>
        <w:rPr>
          <w:rFonts w:cstheme="minorHAnsi"/>
          <w:bCs/>
          <w:sz w:val="24"/>
          <w:szCs w:val="24"/>
          <w:u w:val="single"/>
        </w:rPr>
      </w:pPr>
      <w:r w:rsidRPr="00225879">
        <w:rPr>
          <w:rFonts w:cstheme="minorHAnsi" w:hint="cs"/>
          <w:b/>
          <w:sz w:val="24"/>
          <w:szCs w:val="24"/>
          <w:u w:val="single"/>
          <w:rtl/>
        </w:rPr>
        <w:t>11</w:t>
      </w:r>
      <w:r w:rsidR="00AB729C">
        <w:rPr>
          <w:rFonts w:cstheme="minorHAnsi"/>
          <w:bCs/>
          <w:sz w:val="24"/>
          <w:szCs w:val="24"/>
          <w:u w:val="single"/>
          <w:vertAlign w:val="superscript"/>
        </w:rPr>
        <w:t>th</w:t>
      </w:r>
      <w:r w:rsidR="00AB729C">
        <w:rPr>
          <w:rFonts w:cstheme="minorHAnsi"/>
          <w:bCs/>
          <w:sz w:val="24"/>
          <w:szCs w:val="24"/>
          <w:u w:val="single"/>
        </w:rPr>
        <w:t xml:space="preserve"> meeting – </w:t>
      </w:r>
      <w:r w:rsidR="00E5528D" w:rsidRPr="00F8529A">
        <w:rPr>
          <w:rFonts w:cstheme="minorHAnsi"/>
          <w:bCs/>
          <w:sz w:val="24"/>
          <w:szCs w:val="24"/>
          <w:u w:val="single"/>
        </w:rPr>
        <w:t>1</w:t>
      </w:r>
      <w:r w:rsidR="00F8529A" w:rsidRPr="00F8529A">
        <w:rPr>
          <w:rFonts w:cstheme="minorHAnsi" w:hint="cs"/>
          <w:b/>
          <w:sz w:val="24"/>
          <w:szCs w:val="24"/>
          <w:u w:val="single"/>
          <w:rtl/>
        </w:rPr>
        <w:t>7</w:t>
      </w:r>
      <w:r w:rsidR="00AB729C" w:rsidRPr="00F8529A">
        <w:rPr>
          <w:rFonts w:cstheme="minorHAnsi"/>
          <w:bCs/>
          <w:sz w:val="24"/>
          <w:szCs w:val="24"/>
          <w:u w:val="single"/>
        </w:rPr>
        <w:t>.0</w:t>
      </w:r>
      <w:r w:rsidR="00F8529A" w:rsidRPr="00F8529A">
        <w:rPr>
          <w:rFonts w:cstheme="minorHAnsi" w:hint="cs"/>
          <w:b/>
          <w:sz w:val="24"/>
          <w:szCs w:val="24"/>
          <w:u w:val="single"/>
          <w:rtl/>
        </w:rPr>
        <w:t>6</w:t>
      </w:r>
      <w:r w:rsidR="00AB729C" w:rsidRPr="00F8529A">
        <w:rPr>
          <w:rFonts w:cstheme="minorHAnsi"/>
          <w:bCs/>
          <w:sz w:val="24"/>
          <w:szCs w:val="24"/>
          <w:u w:val="single"/>
        </w:rPr>
        <w:t>.2020</w:t>
      </w:r>
    </w:p>
    <w:p w14:paraId="5BC1E4EC" w14:textId="7CFB2EF4" w:rsidR="003F24D7" w:rsidRDefault="004318C3" w:rsidP="003F24D7">
      <w:pPr>
        <w:bidi w:val="0"/>
        <w:jc w:val="both"/>
        <w:rPr>
          <w:rFonts w:cstheme="minorHAnsi"/>
          <w:b/>
          <w:sz w:val="24"/>
          <w:szCs w:val="24"/>
          <w:lang w:bidi="ar-EG"/>
        </w:rPr>
      </w:pPr>
      <w:r>
        <w:rPr>
          <w:rFonts w:cstheme="minorHAnsi"/>
          <w:b/>
          <w:sz w:val="24"/>
          <w:szCs w:val="24"/>
          <w:lang w:bidi="ar-EG"/>
        </w:rPr>
        <w:t xml:space="preserve">Changes </w:t>
      </w:r>
      <w:r w:rsidR="00F735E1">
        <w:rPr>
          <w:rFonts w:cstheme="minorHAnsi"/>
          <w:b/>
          <w:sz w:val="24"/>
          <w:szCs w:val="24"/>
          <w:lang w:bidi="ar-EG"/>
        </w:rPr>
        <w:t xml:space="preserve">and additions </w:t>
      </w:r>
      <w:r>
        <w:rPr>
          <w:rFonts w:cstheme="minorHAnsi"/>
          <w:b/>
          <w:sz w:val="24"/>
          <w:szCs w:val="24"/>
          <w:lang w:bidi="ar-EG"/>
        </w:rPr>
        <w:t xml:space="preserve">to the UI </w:t>
      </w:r>
    </w:p>
    <w:p w14:paraId="0C33AE4F" w14:textId="31AE0B68" w:rsidR="004318C3" w:rsidRDefault="004318C3" w:rsidP="004318C3">
      <w:pPr>
        <w:bidi w:val="0"/>
        <w:jc w:val="both"/>
        <w:rPr>
          <w:rFonts w:cstheme="minorHAnsi"/>
          <w:bCs/>
          <w:sz w:val="24"/>
          <w:szCs w:val="24"/>
          <w:lang w:bidi="ar-EG"/>
        </w:rPr>
      </w:pPr>
      <w:r>
        <w:rPr>
          <w:rFonts w:cstheme="minorHAnsi"/>
          <w:bCs/>
          <w:sz w:val="24"/>
          <w:szCs w:val="24"/>
          <w:lang w:bidi="ar-EG"/>
        </w:rPr>
        <w:t xml:space="preserve">The tags </w:t>
      </w:r>
      <w:r w:rsidR="00115850">
        <w:rPr>
          <w:rFonts w:cstheme="minorHAnsi"/>
          <w:bCs/>
          <w:sz w:val="24"/>
          <w:szCs w:val="24"/>
          <w:lang w:bidi="ar-EG"/>
        </w:rPr>
        <w:t>hierarchy</w:t>
      </w:r>
      <w:r>
        <w:rPr>
          <w:rFonts w:cstheme="minorHAnsi"/>
          <w:bCs/>
          <w:sz w:val="24"/>
          <w:szCs w:val="24"/>
          <w:lang w:bidi="ar-EG"/>
        </w:rPr>
        <w:t xml:space="preserve"> place it to the poem’s right, keep the definition under the line we’re choosing, </w:t>
      </w:r>
      <w:r w:rsidR="00115850">
        <w:rPr>
          <w:rFonts w:cstheme="minorHAnsi"/>
          <w:bCs/>
          <w:sz w:val="24"/>
          <w:szCs w:val="24"/>
          <w:lang w:bidi="ar-EG"/>
        </w:rPr>
        <w:t>chosen</w:t>
      </w:r>
      <w:r>
        <w:rPr>
          <w:rFonts w:cstheme="minorHAnsi"/>
          <w:bCs/>
          <w:sz w:val="24"/>
          <w:szCs w:val="24"/>
          <w:lang w:bidi="ar-EG"/>
        </w:rPr>
        <w:t xml:space="preserve"> way to tag is first of all show all roots with option to expand whenever a root is expanded remove it’s brothers and show the children. </w:t>
      </w:r>
    </w:p>
    <w:p w14:paraId="31D0077D" w14:textId="60A3828F" w:rsidR="004318C3" w:rsidRDefault="00FD1B0B" w:rsidP="00DE7597">
      <w:pPr>
        <w:bidi w:val="0"/>
        <w:jc w:val="both"/>
        <w:rPr>
          <w:rFonts w:cstheme="minorHAnsi"/>
          <w:bCs/>
          <w:sz w:val="24"/>
          <w:szCs w:val="24"/>
          <w:lang w:bidi="ar-EG"/>
        </w:rPr>
      </w:pPr>
      <w:r>
        <w:rPr>
          <w:rFonts w:cstheme="minorHAnsi"/>
          <w:bCs/>
          <w:noProof/>
          <w:sz w:val="24"/>
          <w:szCs w:val="24"/>
          <w:lang w:bidi="ar-E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0DC2D7" wp14:editId="11EB7A29">
                <wp:simplePos x="0" y="0"/>
                <wp:positionH relativeFrom="column">
                  <wp:posOffset>1713053</wp:posOffset>
                </wp:positionH>
                <wp:positionV relativeFrom="paragraph">
                  <wp:posOffset>543947</wp:posOffset>
                </wp:positionV>
                <wp:extent cx="596096" cy="266218"/>
                <wp:effectExtent l="0" t="0" r="0" b="6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96" cy="2662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90F523" w14:textId="6DC0B96F" w:rsidR="00FD1B0B" w:rsidRDefault="00FD1B0B" w:rsidP="00FD1B0B">
                            <w:pPr>
                              <w:jc w:val="right"/>
                            </w:pPr>
                            <w:r w:rsidRPr="008574DC">
                              <w:rPr>
                                <w:color w:val="FF0000"/>
                              </w:rPr>
                              <w:t>x</w:t>
                            </w:r>
                            <w:r>
                              <w:t xml:space="preserve">   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DC2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4.9pt;margin-top:42.85pt;width:46.95pt;height:20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" filled="f" stroked="f" strokeweight=".5pt">
                <v:textbox>
                  <w:txbxContent>
                    <w:p w14:paraId="4B90F523" w14:textId="6DC0B96F" w:rsidR="00FD1B0B" w:rsidRDefault="00FD1B0B" w:rsidP="00FD1B0B">
                      <w:pPr>
                        <w:jc w:val="right"/>
                      </w:pPr>
                      <w:r w:rsidRPr="008574DC">
                        <w:rPr>
                          <w:color w:val="FF0000"/>
                        </w:rPr>
                        <w:t>x</w:t>
                      </w:r>
                      <w:r>
                        <w:t xml:space="preserve">   tag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Cs/>
          <w:noProof/>
          <w:sz w:val="24"/>
          <w:szCs w:val="24"/>
          <w:lang w:bidi="ar-E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BEE4E" wp14:editId="117D1497">
                <wp:simplePos x="0" y="0"/>
                <wp:positionH relativeFrom="column">
                  <wp:posOffset>1753243</wp:posOffset>
                </wp:positionH>
                <wp:positionV relativeFrom="paragraph">
                  <wp:posOffset>618643</wp:posOffset>
                </wp:positionV>
                <wp:extent cx="480060" cy="149860"/>
                <wp:effectExtent l="0" t="0" r="15240" b="21590"/>
                <wp:wrapSquare wrapText="bothSides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149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E298F" w14:textId="77777777" w:rsidR="00FD1B0B" w:rsidRDefault="00FD1B0B" w:rsidP="00FD1B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1BEE4E" id="Rectangle: Rounded Corners 1" o:spid="_x0000_s1027" style="position:absolute;left:0;text-align:left;margin-left:138.05pt;margin-top:48.7pt;width:37.8pt;height:1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01AE298F" w14:textId="77777777" w:rsidR="00FD1B0B" w:rsidRDefault="00FD1B0B" w:rsidP="00FD1B0B"/>
                  </w:txbxContent>
                </v:textbox>
                <w10:wrap type="square"/>
              </v:roundrect>
            </w:pict>
          </mc:Fallback>
        </mc:AlternateContent>
      </w:r>
      <w:r w:rsidR="004318C3">
        <w:rPr>
          <w:rFonts w:cstheme="minorHAnsi"/>
          <w:bCs/>
          <w:sz w:val="24"/>
          <w:szCs w:val="24"/>
          <w:lang w:bidi="ar-EG"/>
        </w:rPr>
        <w:t xml:space="preserve">A right click on a tag allows the user to add a child to this tag (after adding it select it as a tag to the term we’re at), in addition if the term was tagged before or </w:t>
      </w:r>
      <w:r>
        <w:rPr>
          <w:rFonts w:cstheme="minorHAnsi"/>
          <w:bCs/>
          <w:sz w:val="24"/>
          <w:szCs w:val="24"/>
          <w:lang w:bidi="ar-EG"/>
        </w:rPr>
        <w:t xml:space="preserve">we have a suggestion to tagging it consider showing those above the </w:t>
      </w:r>
      <w:r w:rsidR="00115850">
        <w:rPr>
          <w:rFonts w:cstheme="minorHAnsi"/>
          <w:bCs/>
          <w:sz w:val="24"/>
          <w:szCs w:val="24"/>
          <w:lang w:bidi="ar-EG"/>
        </w:rPr>
        <w:t>hierarchy</w:t>
      </w:r>
      <w:r>
        <w:rPr>
          <w:rFonts w:cstheme="minorHAnsi"/>
          <w:bCs/>
          <w:sz w:val="24"/>
          <w:szCs w:val="24"/>
          <w:lang w:bidi="ar-EG"/>
        </w:rPr>
        <w:t xml:space="preserve"> where the user can choose weather he wants them or not (maybe in a form of  </w:t>
      </w:r>
      <w:r w:rsidR="00DE7597">
        <w:rPr>
          <w:rFonts w:cstheme="minorHAnsi"/>
          <w:bCs/>
          <w:sz w:val="24"/>
          <w:szCs w:val="24"/>
          <w:lang w:bidi="ar-EG"/>
        </w:rPr>
        <w:t>allowing the user to either keep the tag or remove it)</w:t>
      </w:r>
    </w:p>
    <w:p w14:paraId="72790858" w14:textId="08337DEE" w:rsidR="00DE7597" w:rsidRDefault="00DE7597" w:rsidP="00DE7597">
      <w:pPr>
        <w:bidi w:val="0"/>
        <w:jc w:val="both"/>
        <w:rPr>
          <w:rFonts w:cstheme="minorHAnsi"/>
          <w:bCs/>
          <w:sz w:val="24"/>
          <w:szCs w:val="24"/>
          <w:lang w:bidi="ar-EG"/>
        </w:rPr>
      </w:pPr>
    </w:p>
    <w:p w14:paraId="3A72B721" w14:textId="0EB07337" w:rsidR="00DE7597" w:rsidRDefault="00DE7597" w:rsidP="00DE7597">
      <w:pPr>
        <w:bidi w:val="0"/>
        <w:jc w:val="both"/>
        <w:rPr>
          <w:rFonts w:cstheme="minorHAnsi"/>
          <w:b/>
          <w:sz w:val="24"/>
          <w:szCs w:val="24"/>
          <w:lang w:bidi="ar-EG"/>
        </w:rPr>
      </w:pPr>
      <w:r>
        <w:rPr>
          <w:rFonts w:cstheme="minorHAnsi"/>
          <w:b/>
          <w:sz w:val="24"/>
          <w:szCs w:val="24"/>
          <w:lang w:bidi="ar-EG"/>
        </w:rPr>
        <w:t>The Database</w:t>
      </w:r>
    </w:p>
    <w:p w14:paraId="3AA18F02" w14:textId="22E88F88" w:rsidR="00DE7597" w:rsidRDefault="00DE7597" w:rsidP="00DE7597">
      <w:pPr>
        <w:bidi w:val="0"/>
        <w:jc w:val="both"/>
        <w:rPr>
          <w:rFonts w:cstheme="minorHAnsi"/>
          <w:bCs/>
          <w:sz w:val="24"/>
          <w:szCs w:val="24"/>
          <w:lang w:bidi="ar-EG"/>
        </w:rPr>
      </w:pPr>
      <w:r>
        <w:rPr>
          <w:rFonts w:cstheme="minorHAnsi"/>
          <w:bCs/>
          <w:sz w:val="24"/>
          <w:szCs w:val="24"/>
          <w:lang w:bidi="ar-EG"/>
        </w:rPr>
        <w:t xml:space="preserve">The tags database now includes two </w:t>
      </w:r>
      <w:r w:rsidR="00115850">
        <w:rPr>
          <w:rFonts w:cstheme="minorHAnsi"/>
          <w:bCs/>
          <w:sz w:val="24"/>
          <w:szCs w:val="24"/>
          <w:lang w:bidi="ar-EG"/>
        </w:rPr>
        <w:t>kinds</w:t>
      </w:r>
      <w:r>
        <w:rPr>
          <w:rFonts w:cstheme="minorHAnsi"/>
          <w:bCs/>
          <w:sz w:val="24"/>
          <w:szCs w:val="24"/>
          <w:lang w:bidi="ar-EG"/>
        </w:rPr>
        <w:t xml:space="preserve"> of relationships, one is between each tag and its son/parent the other is tagging a term with a tag. All data in site related to tags is connected to the database (mvc like)</w:t>
      </w:r>
      <w:r w:rsidR="00F735E1">
        <w:rPr>
          <w:rFonts w:cstheme="minorHAnsi"/>
          <w:bCs/>
          <w:sz w:val="24"/>
          <w:szCs w:val="24"/>
          <w:lang w:bidi="ar-EG"/>
        </w:rPr>
        <w:t>. Queries related to tagging process are ready to use e.g. upon searching a tag returns it with its father and children.</w:t>
      </w:r>
    </w:p>
    <w:p w14:paraId="513D1869" w14:textId="2FDE5F12" w:rsidR="00221991" w:rsidRDefault="00221991" w:rsidP="00221991">
      <w:pPr>
        <w:bidi w:val="0"/>
        <w:jc w:val="both"/>
        <w:rPr>
          <w:rFonts w:cstheme="minorHAnsi"/>
          <w:bCs/>
          <w:sz w:val="24"/>
          <w:szCs w:val="24"/>
          <w:lang w:bidi="ar-EG"/>
        </w:rPr>
      </w:pPr>
    </w:p>
    <w:p w14:paraId="00F1F0BD" w14:textId="00A416EB" w:rsidR="00221991" w:rsidRDefault="00221991" w:rsidP="00221991">
      <w:pPr>
        <w:bidi w:val="0"/>
        <w:jc w:val="both"/>
        <w:rPr>
          <w:rFonts w:cstheme="minorHAnsi"/>
          <w:b/>
          <w:sz w:val="24"/>
          <w:szCs w:val="24"/>
          <w:lang w:bidi="ar-EG"/>
        </w:rPr>
      </w:pPr>
      <w:r>
        <w:rPr>
          <w:rFonts w:cstheme="minorHAnsi"/>
          <w:b/>
          <w:sz w:val="24"/>
          <w:szCs w:val="24"/>
          <w:lang w:bidi="ar-EG"/>
        </w:rPr>
        <w:t>Tags Viz</w:t>
      </w:r>
    </w:p>
    <w:p w14:paraId="320FF37D" w14:textId="4B9DA5E8" w:rsidR="00221991" w:rsidRDefault="00115850" w:rsidP="00221991">
      <w:pPr>
        <w:bidi w:val="0"/>
        <w:jc w:val="both"/>
        <w:rPr>
          <w:rFonts w:cstheme="minorHAnsi"/>
          <w:bCs/>
          <w:sz w:val="24"/>
          <w:szCs w:val="24"/>
          <w:lang w:bidi="ar-EG"/>
        </w:rPr>
      </w:pPr>
      <w:r>
        <w:rPr>
          <w:rFonts w:cstheme="minorHAnsi"/>
          <w:bCs/>
          <w:sz w:val="24"/>
          <w:szCs w:val="24"/>
          <w:lang w:bidi="ar-EG"/>
        </w:rPr>
        <w:t>HTML</w:t>
      </w:r>
      <w:r w:rsidR="00221991">
        <w:rPr>
          <w:rFonts w:cstheme="minorHAnsi"/>
          <w:bCs/>
          <w:sz w:val="24"/>
          <w:szCs w:val="24"/>
          <w:lang w:bidi="ar-EG"/>
        </w:rPr>
        <w:t xml:space="preserve"> page of our tags </w:t>
      </w:r>
      <w:r>
        <w:rPr>
          <w:rFonts w:cstheme="minorHAnsi"/>
          <w:bCs/>
          <w:sz w:val="24"/>
          <w:szCs w:val="24"/>
          <w:lang w:bidi="ar-EG"/>
        </w:rPr>
        <w:t>hierarchy</w:t>
      </w:r>
      <w:r w:rsidR="00221991">
        <w:rPr>
          <w:rFonts w:cstheme="minorHAnsi"/>
          <w:bCs/>
          <w:sz w:val="24"/>
          <w:szCs w:val="24"/>
          <w:lang w:bidi="ar-EG"/>
        </w:rPr>
        <w:t xml:space="preserve">, consider coloring the nodes based on depth in the tree. Its </w:t>
      </w:r>
      <w:r>
        <w:rPr>
          <w:rFonts w:cstheme="minorHAnsi"/>
          <w:bCs/>
          <w:sz w:val="24"/>
          <w:szCs w:val="24"/>
          <w:lang w:bidi="ar-EG"/>
        </w:rPr>
        <w:t>useful</w:t>
      </w:r>
      <w:r w:rsidR="00221991">
        <w:rPr>
          <w:rFonts w:cstheme="minorHAnsi"/>
          <w:bCs/>
          <w:sz w:val="24"/>
          <w:szCs w:val="24"/>
          <w:lang w:bidi="ar-EG"/>
        </w:rPr>
        <w:t xml:space="preserve"> in order to see the big picture of the tags we currently have, maybe add the option to add a new child to a selected node. </w:t>
      </w:r>
    </w:p>
    <w:p w14:paraId="3493BD17" w14:textId="4142977A" w:rsidR="00F735E1" w:rsidRDefault="00F735E1" w:rsidP="00F735E1">
      <w:pPr>
        <w:bidi w:val="0"/>
        <w:jc w:val="both"/>
        <w:rPr>
          <w:rFonts w:cstheme="minorHAnsi"/>
          <w:bCs/>
          <w:sz w:val="24"/>
          <w:szCs w:val="24"/>
          <w:lang w:bidi="ar-EG"/>
        </w:rPr>
      </w:pPr>
    </w:p>
    <w:p w14:paraId="32BA0388" w14:textId="0E99A895" w:rsidR="00221991" w:rsidRDefault="00221991" w:rsidP="00221991">
      <w:pPr>
        <w:bidi w:val="0"/>
        <w:jc w:val="both"/>
        <w:rPr>
          <w:rFonts w:cstheme="minorHAnsi"/>
          <w:b/>
          <w:sz w:val="24"/>
          <w:szCs w:val="24"/>
          <w:lang w:bidi="ar-EG"/>
        </w:rPr>
      </w:pPr>
      <w:r>
        <w:rPr>
          <w:rFonts w:cstheme="minorHAnsi"/>
          <w:b/>
          <w:sz w:val="24"/>
          <w:szCs w:val="24"/>
          <w:lang w:bidi="ar-EG"/>
        </w:rPr>
        <w:t xml:space="preserve">Something to Consider </w:t>
      </w:r>
    </w:p>
    <w:p w14:paraId="37E514A0" w14:textId="19E42398" w:rsidR="00221991" w:rsidRDefault="00221991" w:rsidP="00221991">
      <w:pPr>
        <w:bidi w:val="0"/>
        <w:jc w:val="both"/>
        <w:rPr>
          <w:rFonts w:cstheme="minorHAnsi"/>
          <w:bCs/>
          <w:sz w:val="24"/>
          <w:szCs w:val="24"/>
          <w:lang w:bidi="ar-EG"/>
        </w:rPr>
      </w:pPr>
      <w:r>
        <w:rPr>
          <w:rFonts w:cstheme="minorHAnsi"/>
          <w:bCs/>
          <w:sz w:val="24"/>
          <w:szCs w:val="24"/>
          <w:lang w:bidi="ar-EG"/>
        </w:rPr>
        <w:t xml:space="preserve">Labeling the edges in tags </w:t>
      </w:r>
      <w:r w:rsidR="00115850">
        <w:rPr>
          <w:rFonts w:cstheme="minorHAnsi"/>
          <w:bCs/>
          <w:sz w:val="24"/>
          <w:szCs w:val="24"/>
          <w:lang w:bidi="ar-EG"/>
        </w:rPr>
        <w:t>hierarchy</w:t>
      </w:r>
      <w:r>
        <w:rPr>
          <w:rFonts w:cstheme="minorHAnsi"/>
          <w:bCs/>
          <w:sz w:val="24"/>
          <w:szCs w:val="24"/>
          <w:lang w:bidi="ar-EG"/>
        </w:rPr>
        <w:t>, some of those edges can be clearly classified as “good” or “bad”</w:t>
      </w:r>
      <w:r w:rsidR="00095B3F">
        <w:rPr>
          <w:rFonts w:cstheme="minorHAnsi"/>
          <w:bCs/>
          <w:sz w:val="24"/>
          <w:szCs w:val="24"/>
          <w:lang w:bidi="ar-EG"/>
        </w:rPr>
        <w:t xml:space="preserve">, might help with the automation later on, </w:t>
      </w:r>
      <w:r w:rsidR="00115850">
        <w:rPr>
          <w:rFonts w:cstheme="minorHAnsi"/>
          <w:bCs/>
          <w:sz w:val="24"/>
          <w:szCs w:val="24"/>
          <w:lang w:bidi="ar-EG"/>
        </w:rPr>
        <w:t>implementation</w:t>
      </w:r>
      <w:r w:rsidR="00095B3F">
        <w:rPr>
          <w:rFonts w:cstheme="minorHAnsi"/>
          <w:bCs/>
          <w:sz w:val="24"/>
          <w:szCs w:val="24"/>
          <w:lang w:bidi="ar-EG"/>
        </w:rPr>
        <w:t xml:space="preserve"> should not be hard since its just defining labels and labeling (or not) each edge. </w:t>
      </w:r>
    </w:p>
    <w:p w14:paraId="5D45F33F" w14:textId="77777777" w:rsidR="00221991" w:rsidRPr="00221991" w:rsidRDefault="00221991" w:rsidP="00221991">
      <w:pPr>
        <w:bidi w:val="0"/>
        <w:jc w:val="both"/>
        <w:rPr>
          <w:rFonts w:cstheme="minorHAnsi"/>
          <w:bCs/>
          <w:sz w:val="24"/>
          <w:szCs w:val="24"/>
          <w:lang w:bidi="ar-EG"/>
        </w:rPr>
      </w:pPr>
    </w:p>
    <w:p w14:paraId="398B286E" w14:textId="0B67BE0B" w:rsidR="00F735E1" w:rsidRDefault="00115850" w:rsidP="00F735E1">
      <w:pPr>
        <w:bidi w:val="0"/>
        <w:jc w:val="both"/>
        <w:rPr>
          <w:rFonts w:cstheme="minorHAnsi"/>
          <w:b/>
          <w:sz w:val="24"/>
          <w:szCs w:val="24"/>
          <w:lang w:bidi="ar-EG"/>
        </w:rPr>
      </w:pPr>
      <w:r>
        <w:rPr>
          <w:rFonts w:cstheme="minorHAnsi"/>
          <w:b/>
          <w:sz w:val="24"/>
          <w:szCs w:val="24"/>
          <w:lang w:bidi="ar-EG"/>
        </w:rPr>
        <w:t>What’s</w:t>
      </w:r>
      <w:r w:rsidR="005700D8">
        <w:rPr>
          <w:rFonts w:cstheme="minorHAnsi"/>
          <w:b/>
          <w:sz w:val="24"/>
          <w:szCs w:val="24"/>
          <w:lang w:bidi="ar-EG"/>
        </w:rPr>
        <w:t xml:space="preserve"> Next? </w:t>
      </w:r>
    </w:p>
    <w:p w14:paraId="21E5A49B" w14:textId="13C7095A" w:rsidR="005700D8" w:rsidRDefault="005700D8" w:rsidP="005700D8">
      <w:pPr>
        <w:pStyle w:val="ListParagraph"/>
        <w:numPr>
          <w:ilvl w:val="0"/>
          <w:numId w:val="7"/>
        </w:numPr>
        <w:bidi w:val="0"/>
        <w:jc w:val="both"/>
        <w:rPr>
          <w:rFonts w:cstheme="minorHAnsi"/>
          <w:bCs/>
          <w:sz w:val="24"/>
          <w:szCs w:val="24"/>
          <w:lang w:bidi="ar-EG"/>
        </w:rPr>
      </w:pPr>
      <w:r w:rsidRPr="005700D8">
        <w:rPr>
          <w:rFonts w:cstheme="minorHAnsi"/>
          <w:bCs/>
          <w:sz w:val="24"/>
          <w:szCs w:val="24"/>
          <w:lang w:bidi="ar-EG"/>
        </w:rPr>
        <w:t xml:space="preserve">Start working on adding term tag relations so we can start the automatic tagging phase and test it. </w:t>
      </w:r>
    </w:p>
    <w:p w14:paraId="55BE8A3A" w14:textId="60362C73" w:rsidR="005700D8" w:rsidRDefault="005700D8" w:rsidP="005700D8">
      <w:pPr>
        <w:pStyle w:val="ListParagraph"/>
        <w:numPr>
          <w:ilvl w:val="0"/>
          <w:numId w:val="7"/>
        </w:numPr>
        <w:bidi w:val="0"/>
        <w:jc w:val="both"/>
        <w:rPr>
          <w:rFonts w:cstheme="minorHAnsi"/>
          <w:bCs/>
          <w:sz w:val="24"/>
          <w:szCs w:val="24"/>
          <w:lang w:bidi="ar-EG"/>
        </w:rPr>
      </w:pPr>
      <w:r>
        <w:rPr>
          <w:rFonts w:cstheme="minorHAnsi"/>
          <w:bCs/>
          <w:sz w:val="24"/>
          <w:szCs w:val="24"/>
          <w:lang w:bidi="ar-EG"/>
        </w:rPr>
        <w:t>Make the UI pretty since we need it working to fill the database with examples of tagging.</w:t>
      </w:r>
    </w:p>
    <w:p w14:paraId="19541464" w14:textId="3AB55048" w:rsidR="00115850" w:rsidRDefault="00115850" w:rsidP="00115850">
      <w:pPr>
        <w:bidi w:val="0"/>
        <w:jc w:val="both"/>
        <w:rPr>
          <w:rFonts w:cstheme="minorHAnsi"/>
          <w:bCs/>
          <w:sz w:val="24"/>
          <w:szCs w:val="24"/>
          <w:lang w:bidi="ar-EG"/>
        </w:rPr>
      </w:pPr>
    </w:p>
    <w:p w14:paraId="324F9A00" w14:textId="03E096E5" w:rsidR="00EC42F4" w:rsidRDefault="00EC42F4" w:rsidP="00115850">
      <w:pPr>
        <w:bidi w:val="0"/>
        <w:jc w:val="both"/>
        <w:rPr>
          <w:rFonts w:cstheme="minorHAnsi"/>
          <w:b/>
          <w:sz w:val="24"/>
          <w:szCs w:val="24"/>
          <w:lang w:bidi="ar-EG"/>
        </w:rPr>
      </w:pPr>
      <w:r>
        <w:rPr>
          <w:rFonts w:cstheme="minorHAnsi"/>
          <w:b/>
          <w:sz w:val="24"/>
          <w:szCs w:val="24"/>
          <w:lang w:bidi="ar-EG"/>
        </w:rPr>
        <w:lastRenderedPageBreak/>
        <w:t>Ilai’s Project</w:t>
      </w:r>
    </w:p>
    <w:p w14:paraId="535E393E" w14:textId="4B050340" w:rsidR="00861365" w:rsidRDefault="00861365" w:rsidP="00861365">
      <w:pPr>
        <w:bidi w:val="0"/>
        <w:jc w:val="both"/>
        <w:rPr>
          <w:rFonts w:cstheme="minorHAnsi"/>
          <w:bCs/>
          <w:sz w:val="24"/>
          <w:szCs w:val="24"/>
        </w:rPr>
      </w:pPr>
      <w:r w:rsidRPr="00861365">
        <w:rPr>
          <w:rFonts w:cstheme="minorHAnsi"/>
          <w:bCs/>
          <w:sz w:val="24"/>
          <w:szCs w:val="24"/>
          <w:u w:val="single"/>
          <w:lang w:bidi="ar-EG"/>
        </w:rPr>
        <w:t>Step 1</w:t>
      </w:r>
      <w:r>
        <w:rPr>
          <w:rFonts w:cstheme="minorHAnsi"/>
          <w:bCs/>
          <w:sz w:val="24"/>
          <w:szCs w:val="24"/>
          <w:lang w:bidi="ar-EG"/>
        </w:rPr>
        <w:t xml:space="preserve"> - </w:t>
      </w:r>
      <w:r w:rsidR="00531016">
        <w:rPr>
          <w:rFonts w:cstheme="minorHAnsi"/>
          <w:bCs/>
          <w:sz w:val="24"/>
          <w:szCs w:val="24"/>
          <w:lang w:bidi="ar-EG"/>
        </w:rPr>
        <w:t xml:space="preserve">An index or database of all terms that are related to </w:t>
      </w:r>
      <w:r w:rsidR="00531016">
        <w:rPr>
          <w:rFonts w:cstheme="minorHAnsi" w:hint="cs"/>
          <w:bCs/>
          <w:sz w:val="24"/>
          <w:szCs w:val="24"/>
          <w:rtl/>
        </w:rPr>
        <w:t>אימון</w:t>
      </w:r>
      <w:r w:rsidR="00531016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– this can be done from scrapping on several dictionaries. </w:t>
      </w:r>
    </w:p>
    <w:p w14:paraId="36F2ADCE" w14:textId="61E6360D" w:rsidR="00EC42F4" w:rsidRDefault="00DE6A45" w:rsidP="00992867">
      <w:pPr>
        <w:bidi w:val="0"/>
        <w:jc w:val="both"/>
        <w:rPr>
          <w:rFonts w:cstheme="minorHAnsi"/>
          <w:bCs/>
          <w:sz w:val="24"/>
          <w:szCs w:val="24"/>
        </w:rPr>
      </w:pPr>
      <w:r w:rsidRPr="00DE6A45">
        <w:rPr>
          <w:rFonts w:cstheme="minorHAnsi"/>
          <w:bCs/>
          <w:sz w:val="24"/>
          <w:szCs w:val="24"/>
          <w:u w:val="single"/>
        </w:rPr>
        <w:t>Step 2</w:t>
      </w:r>
      <w:r w:rsidR="0029525E">
        <w:rPr>
          <w:rFonts w:cstheme="minorHAnsi"/>
          <w:bCs/>
          <w:sz w:val="24"/>
          <w:szCs w:val="24"/>
          <w:u w:val="single"/>
        </w:rPr>
        <w:t xml:space="preserve"> </w:t>
      </w:r>
      <w:r w:rsidR="00992867">
        <w:rPr>
          <w:rFonts w:cstheme="minorHAnsi"/>
          <w:bCs/>
          <w:sz w:val="24"/>
          <w:szCs w:val="24"/>
        </w:rPr>
        <w:t>-</w:t>
      </w:r>
      <w:r w:rsidR="0029525E" w:rsidRPr="00992867">
        <w:rPr>
          <w:rFonts w:cstheme="minorHAnsi"/>
          <w:bCs/>
          <w:sz w:val="24"/>
          <w:szCs w:val="24"/>
        </w:rPr>
        <w:t xml:space="preserve"> </w:t>
      </w:r>
      <w:r w:rsidR="00C844E7" w:rsidRPr="00992867">
        <w:rPr>
          <w:rFonts w:cstheme="minorHAnsi"/>
          <w:bCs/>
          <w:sz w:val="24"/>
          <w:szCs w:val="24"/>
        </w:rPr>
        <w:t>Build</w:t>
      </w:r>
      <w:r w:rsidR="00992867">
        <w:rPr>
          <w:rFonts w:cstheme="minorHAnsi"/>
          <w:bCs/>
          <w:sz w:val="24"/>
          <w:szCs w:val="24"/>
        </w:rPr>
        <w:t xml:space="preserve"> a hirarchy from the collected terms, this step cant be automatied since its closely related </w:t>
      </w:r>
      <w:r w:rsidR="00992867" w:rsidRPr="00992867">
        <w:rPr>
          <w:rFonts w:cstheme="minorHAnsi"/>
          <w:bCs/>
          <w:sz w:val="24"/>
          <w:szCs w:val="24"/>
        </w:rPr>
        <w:t>personal opinion</w:t>
      </w:r>
      <w:r w:rsidR="00992867">
        <w:rPr>
          <w:rFonts w:cstheme="minorHAnsi"/>
          <w:bCs/>
          <w:sz w:val="24"/>
          <w:szCs w:val="24"/>
        </w:rPr>
        <w:t>.</w:t>
      </w:r>
    </w:p>
    <w:p w14:paraId="57B487EF" w14:textId="28469349" w:rsidR="00992867" w:rsidRDefault="00992867" w:rsidP="00992867">
      <w:pPr>
        <w:bidi w:val="0"/>
        <w:jc w:val="both"/>
        <w:rPr>
          <w:rFonts w:cstheme="minorHAnsi"/>
          <w:bCs/>
          <w:sz w:val="24"/>
          <w:szCs w:val="24"/>
          <w:lang w:bidi="ar-EG"/>
        </w:rPr>
      </w:pPr>
      <w:r>
        <w:rPr>
          <w:rFonts w:cstheme="minorHAnsi"/>
          <w:bCs/>
          <w:sz w:val="24"/>
          <w:szCs w:val="24"/>
        </w:rPr>
        <w:t xml:space="preserve">This hirarchy now contains the basis of understanding the the word </w:t>
      </w:r>
      <w:r>
        <w:rPr>
          <w:rFonts w:cstheme="minorHAnsi" w:hint="cs"/>
          <w:bCs/>
          <w:sz w:val="24"/>
          <w:szCs w:val="24"/>
          <w:rtl/>
        </w:rPr>
        <w:t>אימון</w:t>
      </w:r>
      <w:r>
        <w:rPr>
          <w:rFonts w:cstheme="minorHAnsi"/>
          <w:bCs/>
          <w:sz w:val="24"/>
          <w:szCs w:val="24"/>
          <w:lang w:bidi="ar-EG"/>
        </w:rPr>
        <w:t xml:space="preserve"> in arabic. </w:t>
      </w:r>
    </w:p>
    <w:p w14:paraId="38B2ED1B" w14:textId="64AD81FA" w:rsidR="009A0165" w:rsidRDefault="009A0165" w:rsidP="00992867">
      <w:pPr>
        <w:bidi w:val="0"/>
        <w:jc w:val="both"/>
        <w:rPr>
          <w:rFonts w:cstheme="minorHAnsi"/>
          <w:bCs/>
          <w:sz w:val="24"/>
          <w:szCs w:val="24"/>
          <w:lang w:bidi="ar-EG"/>
        </w:rPr>
      </w:pPr>
      <w:r>
        <w:rPr>
          <w:rFonts w:cstheme="minorHAnsi"/>
          <w:bCs/>
          <w:sz w:val="24"/>
          <w:szCs w:val="24"/>
          <w:lang w:bidi="ar-EG"/>
        </w:rPr>
        <w:t xml:space="preserve">Now we can build another hirarchy for another terms and compare them. </w:t>
      </w:r>
    </w:p>
    <w:p w14:paraId="368D26B8" w14:textId="256C8AB5" w:rsidR="00992867" w:rsidRDefault="009A0165" w:rsidP="009A0165">
      <w:pPr>
        <w:bidi w:val="0"/>
        <w:jc w:val="both"/>
        <w:rPr>
          <w:rFonts w:cstheme="minorHAnsi"/>
          <w:bCs/>
          <w:sz w:val="24"/>
          <w:szCs w:val="24"/>
          <w:lang w:bidi="ar-EG"/>
        </w:rPr>
      </w:pPr>
      <w:r>
        <w:rPr>
          <w:rFonts w:cstheme="minorHAnsi"/>
          <w:bCs/>
          <w:sz w:val="24"/>
          <w:szCs w:val="24"/>
          <w:lang w:bidi="ar-EG"/>
        </w:rPr>
        <w:t xml:space="preserve"> Moreover for each node in the hirarchy we have  </w:t>
      </w:r>
      <w:r>
        <w:rPr>
          <w:rFonts w:cstheme="minorHAnsi" w:hint="cs"/>
          <w:bCs/>
          <w:sz w:val="24"/>
          <w:szCs w:val="24"/>
          <w:rtl/>
        </w:rPr>
        <w:t>הבחנה רגשית</w:t>
      </w:r>
      <w:r>
        <w:rPr>
          <w:rFonts w:cstheme="minorHAnsi"/>
          <w:bCs/>
          <w:sz w:val="24"/>
          <w:szCs w:val="24"/>
          <w:lang w:bidi="ar-EG"/>
        </w:rPr>
        <w:t xml:space="preserve"> and we can build a matrix like: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810"/>
        <w:gridCol w:w="720"/>
        <w:gridCol w:w="810"/>
      </w:tblGrid>
      <w:tr w:rsidR="009A0165" w14:paraId="08832E95" w14:textId="77777777" w:rsidTr="009A0165">
        <w:trPr>
          <w:jc w:val="center"/>
        </w:trPr>
        <w:tc>
          <w:tcPr>
            <w:tcW w:w="1170" w:type="dxa"/>
          </w:tcPr>
          <w:p w14:paraId="166D1072" w14:textId="77777777" w:rsidR="009A0165" w:rsidRDefault="009A0165" w:rsidP="00E72FD8">
            <w:pPr>
              <w:bidi w:val="0"/>
              <w:jc w:val="both"/>
              <w:rPr>
                <w:rFonts w:cstheme="minorHAnsi"/>
                <w:bCs/>
                <w:sz w:val="24"/>
                <w:szCs w:val="24"/>
                <w:lang w:bidi="ar-EG"/>
              </w:rPr>
            </w:pPr>
          </w:p>
        </w:tc>
        <w:tc>
          <w:tcPr>
            <w:tcW w:w="2340" w:type="dxa"/>
            <w:gridSpan w:val="3"/>
            <w:vAlign w:val="center"/>
          </w:tcPr>
          <w:p w14:paraId="07133FCC" w14:textId="6A6B6AC3" w:rsidR="009A0165" w:rsidRDefault="009A0165" w:rsidP="009A0165">
            <w:pPr>
              <w:bidi w:val="0"/>
              <w:jc w:val="center"/>
              <w:rPr>
                <w:rFonts w:cstheme="minorHAnsi" w:hint="cs"/>
                <w:bCs/>
                <w:sz w:val="24"/>
                <w:szCs w:val="24"/>
              </w:rPr>
            </w:pPr>
            <w:r>
              <w:rPr>
                <w:rFonts w:cstheme="minorHAnsi" w:hint="cs"/>
                <w:bCs/>
                <w:sz w:val="24"/>
                <w:szCs w:val="24"/>
                <w:rtl/>
              </w:rPr>
              <w:t>מילות אימון</w:t>
            </w:r>
          </w:p>
        </w:tc>
      </w:tr>
      <w:tr w:rsidR="009A0165" w14:paraId="5C7F9876" w14:textId="77777777" w:rsidTr="00374B1B">
        <w:trPr>
          <w:jc w:val="center"/>
        </w:trPr>
        <w:tc>
          <w:tcPr>
            <w:tcW w:w="1170" w:type="dxa"/>
            <w:vMerge w:val="restart"/>
            <w:vAlign w:val="center"/>
          </w:tcPr>
          <w:p w14:paraId="2B9EC9D2" w14:textId="4FB294C4" w:rsidR="009A0165" w:rsidRDefault="009A0165" w:rsidP="009A0165">
            <w:pPr>
              <w:bidi w:val="0"/>
              <w:jc w:val="center"/>
              <w:rPr>
                <w:rFonts w:cstheme="minorHAnsi" w:hint="cs"/>
                <w:bCs/>
                <w:sz w:val="24"/>
                <w:szCs w:val="24"/>
              </w:rPr>
            </w:pPr>
            <w:r>
              <w:rPr>
                <w:rFonts w:cstheme="minorHAnsi" w:hint="cs"/>
                <w:bCs/>
                <w:sz w:val="24"/>
                <w:szCs w:val="24"/>
                <w:rtl/>
              </w:rPr>
              <w:t>רגשות</w:t>
            </w:r>
          </w:p>
        </w:tc>
        <w:tc>
          <w:tcPr>
            <w:tcW w:w="810" w:type="dxa"/>
          </w:tcPr>
          <w:p w14:paraId="05B13FE7" w14:textId="77777777" w:rsidR="009A0165" w:rsidRDefault="009A0165" w:rsidP="00E72FD8">
            <w:pPr>
              <w:bidi w:val="0"/>
              <w:jc w:val="both"/>
              <w:rPr>
                <w:rFonts w:cstheme="minorHAnsi"/>
                <w:bCs/>
                <w:sz w:val="24"/>
                <w:szCs w:val="24"/>
                <w:lang w:bidi="ar-EG"/>
              </w:rPr>
            </w:pPr>
          </w:p>
        </w:tc>
        <w:tc>
          <w:tcPr>
            <w:tcW w:w="720" w:type="dxa"/>
          </w:tcPr>
          <w:p w14:paraId="7BED46BF" w14:textId="77777777" w:rsidR="009A0165" w:rsidRDefault="009A0165" w:rsidP="00E72FD8">
            <w:pPr>
              <w:bidi w:val="0"/>
              <w:jc w:val="both"/>
              <w:rPr>
                <w:rFonts w:cstheme="minorHAnsi"/>
                <w:bCs/>
                <w:sz w:val="24"/>
                <w:szCs w:val="24"/>
                <w:lang w:bidi="ar-EG"/>
              </w:rPr>
            </w:pPr>
          </w:p>
        </w:tc>
        <w:tc>
          <w:tcPr>
            <w:tcW w:w="810" w:type="dxa"/>
          </w:tcPr>
          <w:p w14:paraId="58C018AD" w14:textId="77777777" w:rsidR="009A0165" w:rsidRDefault="009A0165" w:rsidP="00E72FD8">
            <w:pPr>
              <w:bidi w:val="0"/>
              <w:jc w:val="both"/>
              <w:rPr>
                <w:rFonts w:cstheme="minorHAnsi"/>
                <w:bCs/>
                <w:sz w:val="24"/>
                <w:szCs w:val="24"/>
                <w:lang w:bidi="ar-EG"/>
              </w:rPr>
            </w:pPr>
          </w:p>
        </w:tc>
      </w:tr>
      <w:tr w:rsidR="009A0165" w14:paraId="357765C2" w14:textId="77777777" w:rsidTr="00374B1B">
        <w:trPr>
          <w:jc w:val="center"/>
        </w:trPr>
        <w:tc>
          <w:tcPr>
            <w:tcW w:w="1170" w:type="dxa"/>
            <w:vMerge/>
          </w:tcPr>
          <w:p w14:paraId="2608CB20" w14:textId="77777777" w:rsidR="009A0165" w:rsidRDefault="009A0165" w:rsidP="00E72FD8">
            <w:pPr>
              <w:bidi w:val="0"/>
              <w:jc w:val="both"/>
              <w:rPr>
                <w:rFonts w:cstheme="minorHAnsi"/>
                <w:bCs/>
                <w:sz w:val="24"/>
                <w:szCs w:val="24"/>
                <w:lang w:bidi="ar-EG"/>
              </w:rPr>
            </w:pPr>
          </w:p>
        </w:tc>
        <w:tc>
          <w:tcPr>
            <w:tcW w:w="810" w:type="dxa"/>
          </w:tcPr>
          <w:p w14:paraId="3A653F73" w14:textId="77777777" w:rsidR="009A0165" w:rsidRDefault="009A0165" w:rsidP="00E72FD8">
            <w:pPr>
              <w:bidi w:val="0"/>
              <w:jc w:val="both"/>
              <w:rPr>
                <w:rFonts w:cstheme="minorHAnsi"/>
                <w:bCs/>
                <w:sz w:val="24"/>
                <w:szCs w:val="24"/>
                <w:lang w:bidi="ar-EG"/>
              </w:rPr>
            </w:pPr>
          </w:p>
        </w:tc>
        <w:tc>
          <w:tcPr>
            <w:tcW w:w="720" w:type="dxa"/>
          </w:tcPr>
          <w:p w14:paraId="593FFACA" w14:textId="77777777" w:rsidR="009A0165" w:rsidRDefault="009A0165" w:rsidP="00E72FD8">
            <w:pPr>
              <w:bidi w:val="0"/>
              <w:jc w:val="both"/>
              <w:rPr>
                <w:rFonts w:cstheme="minorHAnsi"/>
                <w:bCs/>
                <w:sz w:val="24"/>
                <w:szCs w:val="24"/>
                <w:lang w:bidi="ar-EG"/>
              </w:rPr>
            </w:pPr>
          </w:p>
        </w:tc>
        <w:tc>
          <w:tcPr>
            <w:tcW w:w="810" w:type="dxa"/>
          </w:tcPr>
          <w:p w14:paraId="0684F353" w14:textId="77777777" w:rsidR="009A0165" w:rsidRDefault="009A0165" w:rsidP="00E72FD8">
            <w:pPr>
              <w:bidi w:val="0"/>
              <w:jc w:val="both"/>
              <w:rPr>
                <w:rFonts w:cstheme="minorHAnsi"/>
                <w:bCs/>
                <w:sz w:val="24"/>
                <w:szCs w:val="24"/>
                <w:lang w:bidi="ar-EG"/>
              </w:rPr>
            </w:pPr>
          </w:p>
        </w:tc>
      </w:tr>
    </w:tbl>
    <w:p w14:paraId="59FCFB9C" w14:textId="77777777" w:rsidR="00EC42F4" w:rsidRPr="00EC42F4" w:rsidRDefault="00EC42F4" w:rsidP="00EC42F4">
      <w:pPr>
        <w:bidi w:val="0"/>
        <w:jc w:val="both"/>
        <w:rPr>
          <w:rFonts w:cstheme="minorHAnsi"/>
          <w:bCs/>
          <w:sz w:val="24"/>
          <w:szCs w:val="24"/>
          <w:lang w:bidi="ar-EG"/>
        </w:rPr>
      </w:pPr>
    </w:p>
    <w:p w14:paraId="58D5AFB9" w14:textId="1E551A11" w:rsidR="00115850" w:rsidRDefault="00A02CD0" w:rsidP="00EC42F4">
      <w:pPr>
        <w:bidi w:val="0"/>
        <w:jc w:val="both"/>
        <w:rPr>
          <w:rFonts w:cstheme="minorHAnsi"/>
          <w:b/>
          <w:sz w:val="24"/>
          <w:szCs w:val="24"/>
          <w:lang w:bidi="ar-EG"/>
        </w:rPr>
      </w:pPr>
      <w:r>
        <w:rPr>
          <w:rFonts w:cstheme="minorHAnsi"/>
          <w:b/>
          <w:sz w:val="24"/>
          <w:szCs w:val="24"/>
          <w:lang w:bidi="ar-EG"/>
        </w:rPr>
        <w:t>I</w:t>
      </w:r>
      <w:r w:rsidR="00C702EF">
        <w:rPr>
          <w:rFonts w:cstheme="minorHAnsi"/>
          <w:b/>
          <w:sz w:val="24"/>
          <w:szCs w:val="24"/>
          <w:lang w:bidi="ar-EG"/>
        </w:rPr>
        <w:t>ntreseting</w:t>
      </w:r>
      <w:r>
        <w:rPr>
          <w:rFonts w:cstheme="minorHAnsi"/>
          <w:b/>
          <w:sz w:val="24"/>
          <w:szCs w:val="24"/>
          <w:lang w:bidi="ar-EG"/>
        </w:rPr>
        <w:t xml:space="preserve"> stuff Tsvika should not forget</w:t>
      </w:r>
    </w:p>
    <w:p w14:paraId="09F7BD39" w14:textId="17B62DB5" w:rsidR="00C702EF" w:rsidRPr="00EC42F4" w:rsidRDefault="00EC42F4" w:rsidP="00EC42F4">
      <w:pPr>
        <w:bidi w:val="0"/>
        <w:spacing w:line="240" w:lineRule="auto"/>
        <w:rPr>
          <w:rFonts w:cstheme="minorHAnsi"/>
          <w:bCs/>
          <w:sz w:val="24"/>
          <w:szCs w:val="24"/>
          <w:u w:val="single"/>
          <w:lang w:bidi="ar-EG"/>
        </w:rPr>
      </w:pPr>
      <w:r w:rsidRPr="00EC42F4">
        <w:rPr>
          <w:rFonts w:cstheme="minorHAnsi"/>
          <w:bCs/>
          <w:sz w:val="24"/>
          <w:szCs w:val="24"/>
          <w:u w:val="single"/>
          <w:lang w:bidi="ar-EG"/>
        </w:rPr>
        <w:t>Thesis Proposal</w:t>
      </w:r>
      <w:r w:rsidRPr="00EC42F4">
        <w:rPr>
          <w:rFonts w:cstheme="minorHAnsi"/>
          <w:bCs/>
          <w:sz w:val="24"/>
          <w:szCs w:val="24"/>
          <w:u w:val="single"/>
          <w:lang w:bidi="ar-EG"/>
        </w:rPr>
        <w:t xml:space="preserve"> 1</w:t>
      </w:r>
    </w:p>
    <w:p w14:paraId="4304361F" w14:textId="12769569" w:rsidR="00EC42F4" w:rsidRDefault="00EC42F4" w:rsidP="00E63F0F">
      <w:pPr>
        <w:bidi w:val="0"/>
        <w:spacing w:line="240" w:lineRule="auto"/>
        <w:rPr>
          <w:rFonts w:cstheme="minorHAnsi"/>
          <w:bCs/>
          <w:sz w:val="24"/>
          <w:szCs w:val="24"/>
          <w:lang w:bidi="ar-EG"/>
        </w:rPr>
      </w:pPr>
      <w:r>
        <w:rPr>
          <w:rFonts w:cstheme="minorHAnsi"/>
          <w:bCs/>
          <w:sz w:val="24"/>
          <w:szCs w:val="24"/>
          <w:lang w:bidi="ar-EG"/>
        </w:rPr>
        <w:t>Looking for a correlation between letters (number of letters maybe) in each song and the song’s “mood” or emotions.</w:t>
      </w:r>
    </w:p>
    <w:p w14:paraId="6481C4C0" w14:textId="2CCBB970" w:rsidR="00AC34AA" w:rsidRDefault="00AC34AA" w:rsidP="00AC34AA">
      <w:pPr>
        <w:bidi w:val="0"/>
        <w:spacing w:line="240" w:lineRule="auto"/>
        <w:rPr>
          <w:rFonts w:cstheme="minorHAnsi"/>
          <w:bCs/>
          <w:sz w:val="24"/>
          <w:szCs w:val="24"/>
          <w:u w:val="single"/>
          <w:lang w:bidi="ar-EG"/>
        </w:rPr>
      </w:pPr>
      <w:r w:rsidRPr="00EC42F4">
        <w:rPr>
          <w:rFonts w:cstheme="minorHAnsi"/>
          <w:bCs/>
          <w:sz w:val="24"/>
          <w:szCs w:val="24"/>
          <w:u w:val="single"/>
          <w:lang w:bidi="ar-EG"/>
        </w:rPr>
        <w:t xml:space="preserve">Thesis Proposal </w:t>
      </w:r>
      <w:r w:rsidR="00E63F0F">
        <w:rPr>
          <w:rFonts w:cstheme="minorHAnsi"/>
          <w:bCs/>
          <w:sz w:val="24"/>
          <w:szCs w:val="24"/>
          <w:u w:val="single"/>
          <w:lang w:bidi="ar-EG"/>
        </w:rPr>
        <w:t>2</w:t>
      </w:r>
    </w:p>
    <w:p w14:paraId="1E95D8CD" w14:textId="581E5075" w:rsidR="00E63F0F" w:rsidRDefault="0007640F" w:rsidP="00E63F0F">
      <w:pPr>
        <w:bidi w:val="0"/>
        <w:spacing w:line="240" w:lineRule="auto"/>
        <w:rPr>
          <w:rFonts w:cstheme="minorHAnsi"/>
          <w:bCs/>
          <w:sz w:val="24"/>
          <w:szCs w:val="24"/>
          <w:lang w:bidi="ar-EG"/>
        </w:rPr>
      </w:pPr>
      <w:r>
        <w:rPr>
          <w:rFonts w:cstheme="minorHAnsi"/>
          <w:bCs/>
          <w:sz w:val="24"/>
          <w:szCs w:val="24"/>
          <w:lang w:bidi="ar-EG"/>
        </w:rPr>
        <w:t>in our hirarchy we have for example node [marrige] with child [divorce], instead of labeling the edge as a “bad” edge we can add children to the [divorce] node for example [sad], [</w:t>
      </w:r>
      <w:r>
        <w:rPr>
          <w:rFonts w:cstheme="minorHAnsi"/>
          <w:bCs/>
          <w:sz w:val="24"/>
          <w:szCs w:val="24"/>
        </w:rPr>
        <w:t>anger</w:t>
      </w:r>
      <w:r>
        <w:rPr>
          <w:rFonts w:cstheme="minorHAnsi"/>
          <w:bCs/>
          <w:sz w:val="24"/>
          <w:szCs w:val="24"/>
          <w:lang w:bidi="ar-EG"/>
        </w:rPr>
        <w:t xml:space="preserve">] and so on, and automaticlly understand that those feeling are related to the edge between marrige and divorce. </w:t>
      </w:r>
    </w:p>
    <w:p w14:paraId="1E01775E" w14:textId="6755F3AA" w:rsidR="00A02CD0" w:rsidRPr="00E63F0F" w:rsidRDefault="00A02CD0" w:rsidP="00A02CD0">
      <w:pPr>
        <w:bidi w:val="0"/>
        <w:spacing w:line="240" w:lineRule="auto"/>
        <w:rPr>
          <w:rFonts w:cstheme="minorHAnsi"/>
          <w:bCs/>
          <w:sz w:val="24"/>
          <w:szCs w:val="24"/>
          <w:lang w:bidi="ar-EG"/>
        </w:rPr>
      </w:pPr>
      <w:r>
        <w:rPr>
          <w:rFonts w:cstheme="minorHAnsi"/>
          <w:bCs/>
          <w:sz w:val="24"/>
          <w:szCs w:val="24"/>
          <w:lang w:bidi="ar-EG"/>
        </w:rPr>
        <w:t xml:space="preserve">Problem – sometimes there are different feelings for different people we cant assume a bad edge on divorce… </w:t>
      </w:r>
    </w:p>
    <w:p w14:paraId="6A4E9A49" w14:textId="77777777" w:rsidR="00AC34AA" w:rsidRPr="00E63F0F" w:rsidRDefault="00AC34AA" w:rsidP="00AC34AA">
      <w:pPr>
        <w:bidi w:val="0"/>
        <w:spacing w:after="0" w:line="240" w:lineRule="auto"/>
        <w:rPr>
          <w:rFonts w:cstheme="minorHAnsi"/>
          <w:bCs/>
          <w:sz w:val="24"/>
          <w:szCs w:val="24"/>
          <w:u w:val="single"/>
          <w:lang w:bidi="ar-EG"/>
        </w:rPr>
      </w:pPr>
    </w:p>
    <w:sectPr w:rsidR="00AC34AA" w:rsidRPr="00E63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37AB3"/>
    <w:multiLevelType w:val="hybridMultilevel"/>
    <w:tmpl w:val="C2D27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61F98"/>
    <w:multiLevelType w:val="hybridMultilevel"/>
    <w:tmpl w:val="7486C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874"/>
    <w:multiLevelType w:val="hybridMultilevel"/>
    <w:tmpl w:val="D7542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D026B"/>
    <w:multiLevelType w:val="hybridMultilevel"/>
    <w:tmpl w:val="AE9E874C"/>
    <w:lvl w:ilvl="0" w:tplc="44C2403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3282E"/>
    <w:multiLevelType w:val="hybridMultilevel"/>
    <w:tmpl w:val="4404DFAE"/>
    <w:lvl w:ilvl="0" w:tplc="D8887AA8">
      <w:start w:val="1"/>
      <w:numFmt w:val="bullet"/>
      <w:lvlText w:val="o"/>
      <w:lvlJc w:val="left"/>
      <w:pPr>
        <w:tabs>
          <w:tab w:val="num" w:pos="450"/>
        </w:tabs>
        <w:ind w:left="450" w:hanging="360"/>
      </w:pPr>
      <w:rPr>
        <w:rFonts w:ascii="Courier New" w:hAnsi="Courier New" w:hint="default"/>
      </w:rPr>
    </w:lvl>
    <w:lvl w:ilvl="1" w:tplc="04D485B6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2B4C625E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</w:rPr>
    </w:lvl>
    <w:lvl w:ilvl="3" w:tplc="391A0978" w:tentative="1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hint="default"/>
      </w:rPr>
    </w:lvl>
    <w:lvl w:ilvl="4" w:tplc="B24CB0A8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999CA096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6" w:tplc="1620105A" w:tentative="1">
      <w:start w:val="1"/>
      <w:numFmt w:val="bullet"/>
      <w:lvlText w:val="o"/>
      <w:lvlJc w:val="left"/>
      <w:pPr>
        <w:tabs>
          <w:tab w:val="num" w:pos="4770"/>
        </w:tabs>
        <w:ind w:left="4770" w:hanging="360"/>
      </w:pPr>
      <w:rPr>
        <w:rFonts w:ascii="Courier New" w:hAnsi="Courier New" w:hint="default"/>
      </w:rPr>
    </w:lvl>
    <w:lvl w:ilvl="7" w:tplc="BCC0B290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E01E8D70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</w:abstractNum>
  <w:abstractNum w:abstractNumId="5" w15:restartNumberingAfterBreak="0">
    <w:nsid w:val="51742109"/>
    <w:multiLevelType w:val="hybridMultilevel"/>
    <w:tmpl w:val="7EA278EE"/>
    <w:lvl w:ilvl="0" w:tplc="D640130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2870E4"/>
    <w:multiLevelType w:val="hybridMultilevel"/>
    <w:tmpl w:val="23861376"/>
    <w:lvl w:ilvl="0" w:tplc="5F768D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9C"/>
    <w:rsid w:val="00034AE6"/>
    <w:rsid w:val="00072472"/>
    <w:rsid w:val="0007640F"/>
    <w:rsid w:val="00095B3F"/>
    <w:rsid w:val="000E28F7"/>
    <w:rsid w:val="00111DF8"/>
    <w:rsid w:val="00115850"/>
    <w:rsid w:val="0014741B"/>
    <w:rsid w:val="0016136E"/>
    <w:rsid w:val="001A5A75"/>
    <w:rsid w:val="00203091"/>
    <w:rsid w:val="00221991"/>
    <w:rsid w:val="00225879"/>
    <w:rsid w:val="00236485"/>
    <w:rsid w:val="00243796"/>
    <w:rsid w:val="00252EA4"/>
    <w:rsid w:val="00294E54"/>
    <w:rsid w:val="0029525E"/>
    <w:rsid w:val="002A5E92"/>
    <w:rsid w:val="00324A85"/>
    <w:rsid w:val="0033047B"/>
    <w:rsid w:val="00337E21"/>
    <w:rsid w:val="00370789"/>
    <w:rsid w:val="00372988"/>
    <w:rsid w:val="0037475F"/>
    <w:rsid w:val="00374B1B"/>
    <w:rsid w:val="003B4144"/>
    <w:rsid w:val="003F24D7"/>
    <w:rsid w:val="00420C47"/>
    <w:rsid w:val="004318C3"/>
    <w:rsid w:val="004415AA"/>
    <w:rsid w:val="00495C87"/>
    <w:rsid w:val="004A03BE"/>
    <w:rsid w:val="004B027D"/>
    <w:rsid w:val="00502776"/>
    <w:rsid w:val="00531016"/>
    <w:rsid w:val="00540780"/>
    <w:rsid w:val="005700D8"/>
    <w:rsid w:val="005D4759"/>
    <w:rsid w:val="00632A8E"/>
    <w:rsid w:val="006369EF"/>
    <w:rsid w:val="006400C3"/>
    <w:rsid w:val="006607A0"/>
    <w:rsid w:val="00676F14"/>
    <w:rsid w:val="006876F6"/>
    <w:rsid w:val="006A4C92"/>
    <w:rsid w:val="006D5B71"/>
    <w:rsid w:val="006E3BF0"/>
    <w:rsid w:val="006F7B88"/>
    <w:rsid w:val="007A145C"/>
    <w:rsid w:val="007E6D42"/>
    <w:rsid w:val="00855AA1"/>
    <w:rsid w:val="008574DC"/>
    <w:rsid w:val="00861365"/>
    <w:rsid w:val="008D2FC9"/>
    <w:rsid w:val="00914475"/>
    <w:rsid w:val="009623E3"/>
    <w:rsid w:val="0096377E"/>
    <w:rsid w:val="00966D4E"/>
    <w:rsid w:val="00990158"/>
    <w:rsid w:val="00992867"/>
    <w:rsid w:val="009A0165"/>
    <w:rsid w:val="009C6135"/>
    <w:rsid w:val="009D6020"/>
    <w:rsid w:val="00A02CD0"/>
    <w:rsid w:val="00A23D06"/>
    <w:rsid w:val="00A50135"/>
    <w:rsid w:val="00AB729C"/>
    <w:rsid w:val="00AC34AA"/>
    <w:rsid w:val="00B23CBD"/>
    <w:rsid w:val="00BA75DE"/>
    <w:rsid w:val="00BD4E20"/>
    <w:rsid w:val="00BD7503"/>
    <w:rsid w:val="00BF7FE2"/>
    <w:rsid w:val="00C13BC1"/>
    <w:rsid w:val="00C42D2D"/>
    <w:rsid w:val="00C67990"/>
    <w:rsid w:val="00C702EF"/>
    <w:rsid w:val="00C844E7"/>
    <w:rsid w:val="00D24769"/>
    <w:rsid w:val="00DA7A22"/>
    <w:rsid w:val="00DE6A45"/>
    <w:rsid w:val="00DE7597"/>
    <w:rsid w:val="00E3532C"/>
    <w:rsid w:val="00E5528D"/>
    <w:rsid w:val="00E60B6C"/>
    <w:rsid w:val="00E63F0F"/>
    <w:rsid w:val="00EC42F4"/>
    <w:rsid w:val="00F10133"/>
    <w:rsid w:val="00F33807"/>
    <w:rsid w:val="00F505DD"/>
    <w:rsid w:val="00F64748"/>
    <w:rsid w:val="00F735E1"/>
    <w:rsid w:val="00F8529A"/>
    <w:rsid w:val="00FA1A0B"/>
    <w:rsid w:val="00FD1B0B"/>
    <w:rsid w:val="00FF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C4D77"/>
  <w15:chartTrackingRefBased/>
  <w15:docId w15:val="{0EF77717-B320-4085-8078-5C6FF9AAB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4AA"/>
    <w:pPr>
      <w:bidi/>
      <w:spacing w:line="254" w:lineRule="auto"/>
    </w:pPr>
    <w:rPr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2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7A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A22"/>
    <w:rPr>
      <w:rFonts w:ascii="Segoe UI" w:hAnsi="Segoe UI" w:cs="Segoe UI"/>
      <w:sz w:val="18"/>
      <w:szCs w:val="18"/>
      <w:lang w:bidi="he-IL"/>
    </w:rPr>
  </w:style>
  <w:style w:type="character" w:customStyle="1" w:styleId="tlid-translation">
    <w:name w:val="tlid-translation"/>
    <w:basedOn w:val="DefaultParagraphFont"/>
    <w:rsid w:val="00EC42F4"/>
  </w:style>
  <w:style w:type="table" w:styleId="TableGrid">
    <w:name w:val="Table Grid"/>
    <w:basedOn w:val="TableNormal"/>
    <w:uiPriority w:val="39"/>
    <w:rsid w:val="009A0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0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2195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356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168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338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438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782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145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24E41771D80F43B0E488A738DE07CA" ma:contentTypeVersion="13" ma:contentTypeDescription="Create a new document." ma:contentTypeScope="" ma:versionID="b4b79e766156d720adc882c53018ae43">
  <xsd:schema xmlns:xsd="http://www.w3.org/2001/XMLSchema" xmlns:xs="http://www.w3.org/2001/XMLSchema" xmlns:p="http://schemas.microsoft.com/office/2006/metadata/properties" xmlns:ns3="1b7ae3c1-94a5-436d-8110-27dab4b180f8" xmlns:ns4="b1c801ba-2a37-4503-b66c-13448bb9d92b" targetNamespace="http://schemas.microsoft.com/office/2006/metadata/properties" ma:root="true" ma:fieldsID="12f838262e5d94defe6f67ffc24680f4" ns3:_="" ns4:_="">
    <xsd:import namespace="1b7ae3c1-94a5-436d-8110-27dab4b180f8"/>
    <xsd:import namespace="b1c801ba-2a37-4503-b66c-13448bb9d9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7ae3c1-94a5-436d-8110-27dab4b18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c801ba-2a37-4503-b66c-13448bb9d92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BFD16-43BD-49B9-8B48-068227A139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CE0CCD-1F2C-4B05-8288-DDE58C812E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71EFDD1-8D19-4FBD-B06C-88D10FDC28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7ae3c1-94a5-436d-8110-27dab4b180f8"/>
    <ds:schemaRef ds:uri="b1c801ba-2a37-4503-b66c-13448bb9d9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A586EE-BBF5-46AD-957B-6A207D00B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Nareed Hashem</dc:creator>
  <cp:keywords/>
  <dc:description/>
  <cp:lastModifiedBy>Nareed Hashem</cp:lastModifiedBy>
  <cp:revision>93</cp:revision>
  <dcterms:created xsi:type="dcterms:W3CDTF">2020-04-01T13:15:00Z</dcterms:created>
  <dcterms:modified xsi:type="dcterms:W3CDTF">2020-06-17T14:08:00Z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0x0101001724E41771D80F43B0E488A738DE07CA</vt:lpwstr>
  </property>
</Properties>
</file>