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0"/>
        <w:spacing w:before="0" w:after="120" w:line="252" w:lineRule="auto"/>
        <w:jc w:val="center"/>
      </w:pPr>
      <w:r>
        <w:rPr>
          <w:rFonts w:ascii="Times New Roman" w:hAnsi="Times New Roman" w:cs="Times New Roman" w:eastAsia="Times New Roman"/>
          <w:b/>
          <w:sz w:val="32"/>
          <w:szCs w:val="32"/>
        </w:rPr>
        <w:t xml:space="preserve">Research Instruments: Consent in Motion</w:t>
      </w:r>
    </w:p>
    <w:p>
      <w:pPr>
        <w:bidi w:val="0"/>
        <w:spacing w:before="0" w:after="200" w:line="252" w:lineRule="auto"/>
        <w:jc w:val="center"/>
      </w:pPr>
      <w:r>
        <w:rPr>
          <w:rFonts w:ascii="Times New Roman" w:hAnsi="Times New Roman" w:cs="Times New Roman" w:eastAsia="Times New Roman"/>
          <w:i/>
          <w:sz w:val="20"/>
          <w:szCs w:val="20"/>
        </w:rPr>
        <w:t xml:space="preserve">Interview guides, demographic forms and field-note template. Version 1.0. Principal investigator: Mutairah Alamlah Alshammari. Arabic version: Document 07.</w:t>
      </w:r>
    </w:p>
    <w:p>
      <w:pPr>
        <w:bidi w:val="0"/>
        <w:spacing w:before="0" w:after="100" w:line="252" w:lineRule="auto"/>
        <w:jc w:val="left"/>
      </w:pPr>
      <w:r>
        <w:rPr>
          <w:rFonts w:ascii="Times New Roman" w:hAnsi="Times New Roman" w:cs="Times New Roman" w:eastAsia="Times New Roman"/>
          <w:i/>
          <w:sz w:val="20"/>
          <w:szCs w:val="20"/>
        </w:rPr>
        <w:t xml:space="preserve">Interviews will be conducted in Arabic or English, at the participant’s choice. Questions are open-ended. Probes are used only when needed. Participants are identified by code only; do not write names on any instrument.</w:t>
      </w:r>
    </w:p>
    <w:p>
      <w:pPr>
        <w:bidi w:val="0"/>
        <w:spacing w:before="240" w:after="120" w:line="252" w:lineRule="auto"/>
        <w:jc w:val="left"/>
      </w:pPr>
      <w:r>
        <w:rPr>
          <w:rFonts w:ascii="Times New Roman" w:hAnsi="Times New Roman" w:cs="Times New Roman" w:eastAsia="Times New Roman"/>
          <w:b/>
          <w:sz w:val="26"/>
          <w:szCs w:val="26"/>
        </w:rPr>
        <w:t xml:space="preserve">Part A. Interview guide: women after caesarean birth</w:t>
      </w:r>
    </w:p>
    <w:p>
      <w:pPr>
        <w:bidi w:val="0"/>
        <w:spacing w:before="160" w:after="80" w:line="252" w:lineRule="auto"/>
        <w:jc w:val="left"/>
      </w:pPr>
      <w:r>
        <w:rPr>
          <w:rFonts w:ascii="Times New Roman" w:hAnsi="Times New Roman" w:cs="Times New Roman" w:eastAsia="Times New Roman"/>
          <w:b/>
          <w:sz w:val="23"/>
          <w:szCs w:val="23"/>
        </w:rPr>
        <w:t xml:space="preserve">Opening</w:t>
      </w:r>
    </w:p>
    <w:p>
      <w:pPr>
        <w:bidi w:val="0"/>
        <w:spacing w:before="0" w:after="100" w:line="252" w:lineRule="auto"/>
        <w:jc w:val="left"/>
      </w:pPr>
      <w:r>
        <w:rPr>
          <w:rFonts w:ascii="Times New Roman" w:hAnsi="Times New Roman" w:cs="Times New Roman" w:eastAsia="Times New Roman"/>
          <w:sz w:val="22"/>
          <w:szCs w:val="22"/>
        </w:rPr>
        <w:t xml:space="preserve">“Thank you for agreeing to speak with me. This conversation is about your experience of getting up and moving after your birth. You can answer in Arabic or English, pause at any time, skip any question or stop. There are no right or wrong answers, and what you say will not affect your care. I will record our conversation if you agree.”</w:t>
      </w:r>
    </w:p>
    <w:p>
      <w:pPr>
        <w:bidi w:val="0"/>
        <w:spacing w:before="160" w:after="80" w:line="252" w:lineRule="auto"/>
        <w:jc w:val="left"/>
      </w:pPr>
      <w:r>
        <w:rPr>
          <w:rFonts w:ascii="Times New Roman" w:hAnsi="Times New Roman" w:cs="Times New Roman" w:eastAsia="Times New Roman"/>
          <w:b/>
          <w:sz w:val="23"/>
          <w:szCs w:val="23"/>
        </w:rPr>
        <w:t xml:space="preserve">Questions</w:t>
      </w:r>
    </w:p>
    <w:p>
      <w:pPr>
        <w:bidi w:val="0"/>
        <w:spacing w:before="0" w:after="70" w:line="252" w:lineRule="auto"/>
        <w:ind w:left="360"/>
        <w:jc w:val="left"/>
      </w:pPr>
      <w:r>
        <w:rPr>
          <w:rFonts w:ascii="Times New Roman" w:hAnsi="Times New Roman" w:cs="Times New Roman" w:eastAsia="Times New Roman"/>
          <w:sz w:val="22"/>
          <w:szCs w:val="22"/>
        </w:rPr>
        <w:t xml:space="preserve">1.  Tell me about the first time you got out of bed after your caesarean birth. What happened?</w:t>
      </w:r>
    </w:p>
    <w:p>
      <w:pPr>
        <w:bidi w:val="0"/>
        <w:spacing w:before="0" w:after="70" w:line="252" w:lineRule="auto"/>
        <w:ind w:left="360"/>
        <w:jc w:val="left"/>
      </w:pPr>
      <w:r>
        <w:rPr>
          <w:rFonts w:ascii="Times New Roman" w:hAnsi="Times New Roman" w:cs="Times New Roman" w:eastAsia="Times New Roman"/>
          <w:sz w:val="22"/>
          <w:szCs w:val="22"/>
        </w:rPr>
        <w:t xml:space="preserve">2.  Who helped you, and how were you told what would happen before you were touched?</w:t>
      </w:r>
    </w:p>
    <w:p>
      <w:pPr>
        <w:bidi w:val="0"/>
        <w:spacing w:before="0" w:after="70" w:line="252" w:lineRule="auto"/>
        <w:ind w:left="360"/>
        <w:jc w:val="left"/>
      </w:pPr>
      <w:r>
        <w:rPr>
          <w:rFonts w:ascii="Times New Roman" w:hAnsi="Times New Roman" w:cs="Times New Roman" w:eastAsia="Times New Roman"/>
          <w:sz w:val="22"/>
          <w:szCs w:val="22"/>
        </w:rPr>
        <w:t xml:space="preserve">3.  What did you understand about why you were being helped to move?</w:t>
      </w:r>
    </w:p>
    <w:p>
      <w:pPr>
        <w:bidi w:val="0"/>
        <w:spacing w:before="0" w:after="70" w:line="252" w:lineRule="auto"/>
        <w:ind w:left="360"/>
        <w:jc w:val="left"/>
      </w:pPr>
      <w:r>
        <w:rPr>
          <w:rFonts w:ascii="Times New Roman" w:hAnsi="Times New Roman" w:cs="Times New Roman" w:eastAsia="Times New Roman"/>
          <w:sz w:val="22"/>
          <w:szCs w:val="22"/>
        </w:rPr>
        <w:t xml:space="preserve">4.  How was your body prepared for movement (for example, curtains, sheets, gown or covering)?</w:t>
      </w:r>
    </w:p>
    <w:p>
      <w:pPr>
        <w:bidi w:val="0"/>
        <w:spacing w:before="0" w:after="70" w:line="252" w:lineRule="auto"/>
        <w:ind w:left="360"/>
        <w:jc w:val="left"/>
      </w:pPr>
      <w:r>
        <w:rPr>
          <w:rFonts w:ascii="Times New Roman" w:hAnsi="Times New Roman" w:cs="Times New Roman" w:eastAsia="Times New Roman"/>
          <w:sz w:val="22"/>
          <w:szCs w:val="22"/>
        </w:rPr>
        <w:t xml:space="preserve">5.  Were there moments when you wanted to pause, change how you were helped or stop? What happened, and how did you let staff know?</w:t>
      </w:r>
    </w:p>
    <w:p>
      <w:pPr>
        <w:bidi w:val="0"/>
        <w:spacing w:before="0" w:after="70" w:line="252" w:lineRule="auto"/>
        <w:ind w:left="360"/>
        <w:jc w:val="left"/>
      </w:pPr>
      <w:r>
        <w:rPr>
          <w:rFonts w:ascii="Times New Roman" w:hAnsi="Times New Roman" w:cs="Times New Roman" w:eastAsia="Times New Roman"/>
          <w:sz w:val="22"/>
          <w:szCs w:val="22"/>
        </w:rPr>
        <w:t xml:space="preserve">6.  How did you feel about who was present (companions, visitors or other staff) when you were moved?</w:t>
      </w:r>
    </w:p>
    <w:p>
      <w:pPr>
        <w:bidi w:val="0"/>
        <w:spacing w:before="0" w:after="70" w:line="252" w:lineRule="auto"/>
        <w:ind w:left="360"/>
        <w:jc w:val="left"/>
      </w:pPr>
      <w:r>
        <w:rPr>
          <w:rFonts w:ascii="Times New Roman" w:hAnsi="Times New Roman" w:cs="Times New Roman" w:eastAsia="Times New Roman"/>
          <w:sz w:val="22"/>
          <w:szCs w:val="22"/>
        </w:rPr>
        <w:t xml:space="preserve">7.  Did anyone ask about your preferences? Were you able to make choices?</w:t>
      </w:r>
    </w:p>
    <w:p>
      <w:pPr>
        <w:bidi w:val="0"/>
        <w:spacing w:before="0" w:after="70" w:line="252" w:lineRule="auto"/>
        <w:ind w:left="360"/>
        <w:jc w:val="left"/>
      </w:pPr>
      <w:r>
        <w:rPr>
          <w:rFonts w:ascii="Times New Roman" w:hAnsi="Times New Roman" w:cs="Times New Roman" w:eastAsia="Times New Roman"/>
          <w:sz w:val="22"/>
          <w:szCs w:val="22"/>
        </w:rPr>
        <w:t xml:space="preserve">8.  Were there moments when you agreed but were unsure what would happen next, for example going to the bathroom or pad care?</w:t>
      </w:r>
    </w:p>
    <w:p>
      <w:pPr>
        <w:bidi w:val="0"/>
        <w:spacing w:before="0" w:after="70" w:line="252" w:lineRule="auto"/>
        <w:ind w:left="360"/>
        <w:jc w:val="left"/>
      </w:pPr>
      <w:r>
        <w:rPr>
          <w:rFonts w:ascii="Times New Roman" w:hAnsi="Times New Roman" w:cs="Times New Roman" w:eastAsia="Times New Roman"/>
          <w:sz w:val="22"/>
          <w:szCs w:val="22"/>
        </w:rPr>
        <w:t xml:space="preserve">9.  What changed when staff or companions changed?</w:t>
      </w:r>
    </w:p>
    <w:p>
      <w:pPr>
        <w:bidi w:val="0"/>
        <w:spacing w:before="0" w:after="70" w:line="252" w:lineRule="auto"/>
        <w:ind w:left="360"/>
        <w:jc w:val="left"/>
      </w:pPr>
      <w:r>
        <w:rPr>
          <w:rFonts w:ascii="Times New Roman" w:hAnsi="Times New Roman" w:cs="Times New Roman" w:eastAsia="Times New Roman"/>
          <w:sz w:val="22"/>
          <w:szCs w:val="22"/>
        </w:rPr>
        <w:t xml:space="preserve">10. What, if anything, would have helped you feel more in control or more respected?</w:t>
      </w:r>
    </w:p>
    <w:p>
      <w:pPr>
        <w:bidi w:val="0"/>
        <w:spacing w:before="160" w:after="80" w:line="252" w:lineRule="auto"/>
        <w:jc w:val="left"/>
      </w:pPr>
      <w:r>
        <w:rPr>
          <w:rFonts w:ascii="Times New Roman" w:hAnsi="Times New Roman" w:cs="Times New Roman" w:eastAsia="Times New Roman"/>
          <w:b/>
          <w:sz w:val="23"/>
          <w:szCs w:val="23"/>
        </w:rPr>
        <w:t xml:space="preserve">Probes</w:t>
      </w:r>
    </w:p>
    <w:p>
      <w:pPr>
        <w:bidi w:val="0"/>
        <w:spacing w:before="0" w:after="50" w:line="252" w:lineRule="auto"/>
        <w:ind w:left="360"/>
        <w:jc w:val="left"/>
      </w:pPr>
      <w:r>
        <w:rPr>
          <w:rFonts w:ascii="Times New Roman" w:hAnsi="Times New Roman" w:cs="Times New Roman" w:eastAsia="Times New Roman"/>
          <w:sz w:val="22"/>
          <w:szCs w:val="22"/>
        </w:rPr>
        <w:t xml:space="preserve">“Can you tell me more?”   “What did that mean for you?”   “How did you feel at that point?”</w:t>
      </w:r>
    </w:p>
    <w:p>
      <w:pPr>
        <w:bidi w:val="0"/>
        <w:spacing w:before="160" w:after="80" w:line="252" w:lineRule="auto"/>
        <w:jc w:val="left"/>
      </w:pPr>
      <w:r>
        <w:rPr>
          <w:rFonts w:ascii="Times New Roman" w:hAnsi="Times New Roman" w:cs="Times New Roman" w:eastAsia="Times New Roman"/>
          <w:b/>
          <w:sz w:val="23"/>
          <w:szCs w:val="23"/>
        </w:rPr>
        <w:t xml:space="preserve">Closing</w:t>
      </w:r>
    </w:p>
    <w:p>
      <w:pPr>
        <w:bidi w:val="0"/>
        <w:spacing w:before="0" w:after="100" w:line="252" w:lineRule="auto"/>
        <w:jc w:val="left"/>
      </w:pPr>
      <w:r>
        <w:rPr>
          <w:rFonts w:ascii="Times New Roman" w:hAnsi="Times New Roman" w:cs="Times New Roman" w:eastAsia="Times New Roman"/>
          <w:sz w:val="22"/>
          <w:szCs w:val="22"/>
        </w:rPr>
        <w:t xml:space="preserve">“Is there anything you would like to add or ask me? Thank you. Your contribution is important. You may still withdraw from the study at any time, and the contact details are on your information sheet.”</w:t>
      </w:r>
    </w:p>
    <w:p>
      <w:pPr>
        <w:bidi w:val="0"/>
        <w:spacing w:before="240" w:after="120" w:line="252" w:lineRule="auto"/>
        <w:jc w:val="left"/>
      </w:pPr>
      <w:r>
        <w:rPr>
          <w:rFonts w:ascii="Times New Roman" w:hAnsi="Times New Roman" w:cs="Times New Roman" w:eastAsia="Times New Roman"/>
          <w:b/>
          <w:sz w:val="26"/>
          <w:szCs w:val="26"/>
        </w:rPr>
        <w:t xml:space="preserve">Part B. Interview guide: nurses and physiotherapists</w:t>
      </w:r>
    </w:p>
    <w:p>
      <w:pPr>
        <w:bidi w:val="0"/>
        <w:spacing w:before="160" w:after="80" w:line="252" w:lineRule="auto"/>
        <w:jc w:val="left"/>
      </w:pPr>
      <w:r>
        <w:rPr>
          <w:rFonts w:ascii="Times New Roman" w:hAnsi="Times New Roman" w:cs="Times New Roman" w:eastAsia="Times New Roman"/>
          <w:b/>
          <w:sz w:val="23"/>
          <w:szCs w:val="23"/>
        </w:rPr>
        <w:t xml:space="preserve">Opening</w:t>
      </w:r>
    </w:p>
    <w:p>
      <w:pPr>
        <w:bidi w:val="0"/>
        <w:spacing w:before="0" w:after="100" w:line="252" w:lineRule="auto"/>
        <w:jc w:val="left"/>
      </w:pPr>
      <w:r>
        <w:rPr>
          <w:rFonts w:ascii="Times New Roman" w:hAnsi="Times New Roman" w:cs="Times New Roman" w:eastAsia="Times New Roman"/>
          <w:sz w:val="22"/>
          <w:szCs w:val="22"/>
        </w:rPr>
        <w:t xml:space="preserve">“Thank you for agreeing to take part. This conversation is about your usual practice when helping women to move after caesarean birth, and about experiences you remember. Patients’ and colleagues’ names will not be recorded. You can answer in Arabic or English, skip any question or stop at any time. Your managers will not be told whether you took part. I will record our conversation if you agree.”</w:t>
      </w:r>
    </w:p>
    <w:p>
      <w:pPr>
        <w:bidi w:val="0"/>
        <w:spacing w:before="160" w:after="80" w:line="252" w:lineRule="auto"/>
        <w:jc w:val="left"/>
      </w:pPr>
      <w:r>
        <w:rPr>
          <w:rFonts w:ascii="Times New Roman" w:hAnsi="Times New Roman" w:cs="Times New Roman" w:eastAsia="Times New Roman"/>
          <w:b/>
          <w:sz w:val="23"/>
          <w:szCs w:val="23"/>
        </w:rPr>
        <w:t xml:space="preserve">Questions</w:t>
      </w:r>
    </w:p>
    <w:p>
      <w:pPr>
        <w:bidi w:val="0"/>
        <w:spacing w:before="0" w:after="70" w:line="252" w:lineRule="auto"/>
        <w:ind w:left="360"/>
        <w:jc w:val="left"/>
      </w:pPr>
      <w:r>
        <w:rPr>
          <w:rFonts w:ascii="Times New Roman" w:hAnsi="Times New Roman" w:cs="Times New Roman" w:eastAsia="Times New Roman"/>
          <w:sz w:val="22"/>
          <w:szCs w:val="22"/>
        </w:rPr>
        <w:t xml:space="preserve">1.  Describe how you usually explain mobilisation and hands-on help to a woman after caesarean birth.</w:t>
      </w:r>
    </w:p>
    <w:p>
      <w:pPr>
        <w:bidi w:val="0"/>
        <w:spacing w:before="0" w:after="70" w:line="252" w:lineRule="auto"/>
        <w:ind w:left="360"/>
        <w:jc w:val="left"/>
      </w:pPr>
      <w:r>
        <w:rPr>
          <w:rFonts w:ascii="Times New Roman" w:hAnsi="Times New Roman" w:cs="Times New Roman" w:eastAsia="Times New Roman"/>
          <w:sz w:val="22"/>
          <w:szCs w:val="22"/>
        </w:rPr>
        <w:t xml:space="preserve">2.  How do you check that a woman agrees to a particular contact, such as support under the back or lifting?</w:t>
      </w:r>
    </w:p>
    <w:p>
      <w:pPr>
        <w:bidi w:val="0"/>
        <w:spacing w:before="0" w:after="70" w:line="252" w:lineRule="auto"/>
        <w:ind w:left="360"/>
        <w:jc w:val="left"/>
      </w:pPr>
      <w:r>
        <w:rPr>
          <w:rFonts w:ascii="Times New Roman" w:hAnsi="Times New Roman" w:cs="Times New Roman" w:eastAsia="Times New Roman"/>
          <w:sz w:val="22"/>
          <w:szCs w:val="22"/>
        </w:rPr>
        <w:t xml:space="preserve">3.  How do you respond when a woman hesitates, pauses or asks you to stop?</w:t>
      </w:r>
    </w:p>
    <w:p>
      <w:pPr>
        <w:bidi w:val="0"/>
        <w:spacing w:before="0" w:after="70" w:line="252" w:lineRule="auto"/>
        <w:ind w:left="360"/>
        <w:jc w:val="left"/>
      </w:pPr>
      <w:r>
        <w:rPr>
          <w:rFonts w:ascii="Times New Roman" w:hAnsi="Times New Roman" w:cs="Times New Roman" w:eastAsia="Times New Roman"/>
          <w:sz w:val="22"/>
          <w:szCs w:val="22"/>
        </w:rPr>
        <w:t xml:space="preserve">4.  How do you protect privacy during assistance (covering, curtains, visitors and room entry)?</w:t>
      </w:r>
    </w:p>
    <w:p>
      <w:pPr>
        <w:bidi w:val="0"/>
        <w:spacing w:before="0" w:after="70" w:line="252" w:lineRule="auto"/>
        <w:ind w:left="360"/>
        <w:jc w:val="left"/>
      </w:pPr>
      <w:r>
        <w:rPr>
          <w:rFonts w:ascii="Times New Roman" w:hAnsi="Times New Roman" w:cs="Times New Roman" w:eastAsia="Times New Roman"/>
          <w:sz w:val="22"/>
          <w:szCs w:val="22"/>
        </w:rPr>
        <w:t xml:space="preserve">5.  How do companions or family members influence the process? How do you decide whom to involve?</w:t>
      </w:r>
    </w:p>
    <w:p>
      <w:pPr>
        <w:bidi w:val="0"/>
        <w:spacing w:before="0" w:after="70" w:line="252" w:lineRule="auto"/>
        <w:ind w:left="360"/>
        <w:jc w:val="left"/>
      </w:pPr>
      <w:r>
        <w:rPr>
          <w:rFonts w:ascii="Times New Roman" w:hAnsi="Times New Roman" w:cs="Times New Roman" w:eastAsia="Times New Roman"/>
          <w:sz w:val="22"/>
          <w:szCs w:val="22"/>
        </w:rPr>
        <w:t xml:space="preserve">6.  What happens when you do not know a woman’s preferences, for example after a handover or change of shift?</w:t>
      </w:r>
    </w:p>
    <w:p>
      <w:pPr>
        <w:bidi w:val="0"/>
        <w:spacing w:before="0" w:after="70" w:line="252" w:lineRule="auto"/>
        <w:ind w:left="360"/>
        <w:jc w:val="left"/>
      </w:pPr>
      <w:r>
        <w:rPr>
          <w:rFonts w:ascii="Times New Roman" w:hAnsi="Times New Roman" w:cs="Times New Roman" w:eastAsia="Times New Roman"/>
          <w:sz w:val="22"/>
          <w:szCs w:val="22"/>
        </w:rPr>
        <w:t xml:space="preserve">7.  How do you manage language differences?</w:t>
      </w:r>
    </w:p>
    <w:p>
      <w:pPr>
        <w:bidi w:val="0"/>
        <w:spacing w:before="0" w:after="70" w:line="252" w:lineRule="auto"/>
        <w:ind w:left="360"/>
        <w:jc w:val="left"/>
      </w:pPr>
      <w:r>
        <w:rPr>
          <w:rFonts w:ascii="Times New Roman" w:hAnsi="Times New Roman" w:cs="Times New Roman" w:eastAsia="Times New Roman"/>
          <w:sz w:val="22"/>
          <w:szCs w:val="22"/>
        </w:rPr>
        <w:t xml:space="preserve">8.  How do you balance clinical goals, such as mobilisation targets and safety, with a woman’s preferences?</w:t>
      </w:r>
    </w:p>
    <w:p>
      <w:pPr>
        <w:bidi w:val="0"/>
        <w:spacing w:before="0" w:after="70" w:line="252" w:lineRule="auto"/>
        <w:ind w:left="360"/>
        <w:jc w:val="left"/>
      </w:pPr>
      <w:r>
        <w:rPr>
          <w:rFonts w:ascii="Times New Roman" w:hAnsi="Times New Roman" w:cs="Times New Roman" w:eastAsia="Times New Roman"/>
          <w:sz w:val="22"/>
          <w:szCs w:val="22"/>
        </w:rPr>
        <w:t xml:space="preserve">9.  What would improve how consent and privacy are handled during mobilisation?</w:t>
      </w:r>
    </w:p>
    <w:p>
      <w:pPr>
        <w:bidi w:val="0"/>
        <w:spacing w:before="0" w:after="70" w:line="252" w:lineRule="auto"/>
        <w:ind w:left="360"/>
        <w:jc w:val="left"/>
      </w:pPr>
      <w:r>
        <w:rPr>
          <w:rFonts w:ascii="Times New Roman" w:hAnsi="Times New Roman" w:cs="Times New Roman" w:eastAsia="Times New Roman"/>
          <w:sz w:val="22"/>
          <w:szCs w:val="22"/>
        </w:rPr>
        <w:t xml:space="preserve">10. How do nurses and physiotherapists share information about a woman’s preferences?</w:t>
      </w:r>
    </w:p>
    <w:p>
      <w:pPr>
        <w:bidi w:val="0"/>
        <w:spacing w:before="160" w:after="80" w:line="252" w:lineRule="auto"/>
        <w:jc w:val="left"/>
      </w:pPr>
      <w:r>
        <w:rPr>
          <w:rFonts w:ascii="Times New Roman" w:hAnsi="Times New Roman" w:cs="Times New Roman" w:eastAsia="Times New Roman"/>
          <w:b/>
          <w:sz w:val="23"/>
          <w:szCs w:val="23"/>
        </w:rPr>
        <w:t xml:space="preserve">Probes</w:t>
      </w:r>
    </w:p>
    <w:p>
      <w:pPr>
        <w:bidi w:val="0"/>
        <w:spacing w:before="0" w:after="50" w:line="252" w:lineRule="auto"/>
        <w:ind w:left="360"/>
        <w:jc w:val="left"/>
      </w:pPr>
      <w:r>
        <w:rPr>
          <w:rFonts w:ascii="Times New Roman" w:hAnsi="Times New Roman" w:cs="Times New Roman" w:eastAsia="Times New Roman"/>
          <w:sz w:val="22"/>
          <w:szCs w:val="22"/>
        </w:rPr>
        <w:t xml:space="preserve">“Can you give me an example?”   “What did you do next?”   “How did the woman respond?”</w:t>
      </w:r>
    </w:p>
    <w:p>
      <w:pPr>
        <w:bidi w:val="0"/>
        <w:spacing w:before="160" w:after="80" w:line="252" w:lineRule="auto"/>
        <w:jc w:val="left"/>
      </w:pPr>
      <w:r>
        <w:rPr>
          <w:rFonts w:ascii="Times New Roman" w:hAnsi="Times New Roman" w:cs="Times New Roman" w:eastAsia="Times New Roman"/>
          <w:b/>
          <w:sz w:val="23"/>
          <w:szCs w:val="23"/>
        </w:rPr>
        <w:t xml:space="preserve">Closing</w:t>
      </w:r>
    </w:p>
    <w:p>
      <w:pPr>
        <w:bidi w:val="0"/>
        <w:spacing w:before="0" w:after="100" w:line="252" w:lineRule="auto"/>
        <w:jc w:val="left"/>
      </w:pPr>
      <w:r>
        <w:rPr>
          <w:rFonts w:ascii="Times New Roman" w:hAnsi="Times New Roman" w:cs="Times New Roman" w:eastAsia="Times New Roman"/>
          <w:sz w:val="22"/>
          <w:szCs w:val="22"/>
        </w:rPr>
        <w:t xml:space="preserve">“Is there anything you would like to add? Thank you for your time.”</w:t>
      </w:r>
    </w:p>
    <w:p>
      <w:pPr>
        <w:bidi w:val="0"/>
        <w:spacing w:before="240" w:after="120" w:line="252" w:lineRule="auto"/>
        <w:jc w:val="left"/>
      </w:pPr>
      <w:r>
        <w:rPr>
          <w:rFonts w:ascii="Times New Roman" w:hAnsi="Times New Roman" w:cs="Times New Roman" w:eastAsia="Times New Roman"/>
          <w:b/>
          <w:sz w:val="26"/>
          <w:szCs w:val="26"/>
        </w:rPr>
        <w:t xml:space="preserve">Part C. Demographic form</w:t>
      </w:r>
    </w:p>
    <w:p>
      <w:pPr>
        <w:bidi w:val="0"/>
        <w:spacing w:before="0" w:after="100" w:line="252" w:lineRule="auto"/>
        <w:jc w:val="left"/>
      </w:pPr>
      <w:r>
        <w:rPr>
          <w:rFonts w:ascii="Times New Roman" w:hAnsi="Times New Roman" w:cs="Times New Roman" w:eastAsia="Times New Roman"/>
          <w:i/>
          <w:sz w:val="20"/>
          <w:szCs w:val="20"/>
        </w:rPr>
        <w:t xml:space="preserve">Complete at the start of the interview or at the end, whichever the participant prefers. Tick one option per line.</w:t>
      </w:r>
    </w:p>
    <w:p>
      <w:pPr>
        <w:bidi w:val="0"/>
        <w:spacing w:before="160" w:after="80" w:line="252" w:lineRule="auto"/>
        <w:jc w:val="left"/>
      </w:pPr>
      <w:r>
        <w:rPr>
          <w:rFonts w:ascii="Times New Roman" w:hAnsi="Times New Roman" w:cs="Times New Roman" w:eastAsia="Times New Roman"/>
          <w:b/>
          <w:sz w:val="23"/>
          <w:szCs w:val="23"/>
        </w:rPr>
        <w:t xml:space="preserve">C1. Women</w:t>
      </w:r>
    </w:p>
    <w:p>
      <w:pPr>
        <w:bidi w:val="0"/>
        <w:spacing w:before="0" w:after="50" w:line="252" w:lineRule="auto"/>
        <w:ind w:left="360"/>
        <w:jc w:val="left"/>
      </w:pPr>
      <w:r>
        <w:rPr>
          <w:rFonts w:ascii="Times New Roman" w:hAnsi="Times New Roman" w:cs="Times New Roman" w:eastAsia="Times New Roman"/>
          <w:sz w:val="22"/>
          <w:szCs w:val="22"/>
        </w:rPr>
        <w:t xml:space="preserve">Age band:   ☐ 18–29     ☐ 30–39     ☐ 40 or older</w:t>
      </w:r>
    </w:p>
    <w:p>
      <w:pPr>
        <w:bidi w:val="0"/>
        <w:spacing w:before="0" w:after="50" w:line="252" w:lineRule="auto"/>
        <w:ind w:left="360"/>
        <w:jc w:val="left"/>
      </w:pPr>
      <w:r>
        <w:rPr>
          <w:rFonts w:ascii="Times New Roman" w:hAnsi="Times New Roman" w:cs="Times New Roman" w:eastAsia="Times New Roman"/>
          <w:sz w:val="22"/>
          <w:szCs w:val="22"/>
        </w:rPr>
        <w:t xml:space="preserve">Parity:   ☐ First birth     ☐ Second or later</w:t>
      </w:r>
    </w:p>
    <w:p>
      <w:pPr>
        <w:bidi w:val="0"/>
        <w:spacing w:before="0" w:after="50" w:line="252" w:lineRule="auto"/>
        <w:ind w:left="360"/>
        <w:jc w:val="left"/>
      </w:pPr>
      <w:r>
        <w:rPr>
          <w:rFonts w:ascii="Times New Roman" w:hAnsi="Times New Roman" w:cs="Times New Roman" w:eastAsia="Times New Roman"/>
          <w:sz w:val="22"/>
          <w:szCs w:val="22"/>
        </w:rPr>
        <w:t xml:space="preserve">Caesarean birth:   ☐ Planned     ☐ Emergency</w:t>
      </w:r>
    </w:p>
    <w:p>
      <w:pPr>
        <w:bidi w:val="0"/>
        <w:spacing w:before="0" w:after="50" w:line="252" w:lineRule="auto"/>
        <w:ind w:left="360"/>
        <w:jc w:val="left"/>
      </w:pPr>
      <w:r>
        <w:rPr>
          <w:rFonts w:ascii="Times New Roman" w:hAnsi="Times New Roman" w:cs="Times New Roman" w:eastAsia="Times New Roman"/>
          <w:sz w:val="22"/>
          <w:szCs w:val="22"/>
        </w:rPr>
        <w:t xml:space="preserve">Caesarean history:   ☐ First     ☐ Repeat</w:t>
      </w:r>
    </w:p>
    <w:p>
      <w:pPr>
        <w:bidi w:val="0"/>
        <w:spacing w:before="0" w:after="50" w:line="252" w:lineRule="auto"/>
        <w:ind w:left="360"/>
        <w:jc w:val="left"/>
      </w:pPr>
      <w:r>
        <w:rPr>
          <w:rFonts w:ascii="Times New Roman" w:hAnsi="Times New Roman" w:cs="Times New Roman" w:eastAsia="Times New Roman"/>
          <w:sz w:val="22"/>
          <w:szCs w:val="22"/>
        </w:rPr>
        <w:t xml:space="preserve">Anaesthesia:   ☐ Spinal     ☐ General     ☐ Other</w:t>
      </w:r>
    </w:p>
    <w:p>
      <w:pPr>
        <w:bidi w:val="0"/>
        <w:spacing w:before="0" w:after="50" w:line="252" w:lineRule="auto"/>
        <w:ind w:left="360"/>
        <w:jc w:val="left"/>
      </w:pPr>
      <w:r>
        <w:rPr>
          <w:rFonts w:ascii="Times New Roman" w:hAnsi="Times New Roman" w:cs="Times New Roman" w:eastAsia="Times New Roman"/>
          <w:sz w:val="22"/>
          <w:szCs w:val="22"/>
        </w:rPr>
        <w:t xml:space="preserve">Hospital (code):   ☐ A     ☐ B     ☐ C</w:t>
      </w:r>
    </w:p>
    <w:p>
      <w:pPr>
        <w:bidi w:val="0"/>
        <w:spacing w:before="0" w:after="50" w:line="252" w:lineRule="auto"/>
        <w:ind w:left="360"/>
        <w:jc w:val="left"/>
      </w:pPr>
      <w:r>
        <w:rPr>
          <w:rFonts w:ascii="Times New Roman" w:hAnsi="Times New Roman" w:cs="Times New Roman" w:eastAsia="Times New Roman"/>
          <w:sz w:val="22"/>
          <w:szCs w:val="22"/>
        </w:rPr>
        <w:t xml:space="preserve">Room type:   ☐ Shared     ☐ Single</w:t>
      </w:r>
    </w:p>
    <w:p>
      <w:pPr>
        <w:bidi w:val="0"/>
        <w:spacing w:before="0" w:after="50" w:line="252" w:lineRule="auto"/>
        <w:ind w:left="360"/>
        <w:jc w:val="left"/>
      </w:pPr>
      <w:r>
        <w:rPr>
          <w:rFonts w:ascii="Times New Roman" w:hAnsi="Times New Roman" w:cs="Times New Roman" w:eastAsia="Times New Roman"/>
          <w:sz w:val="22"/>
          <w:szCs w:val="22"/>
        </w:rPr>
        <w:t xml:space="preserve">Education:   ☐ Secondary or less     ☐ University or higher</w:t>
      </w:r>
    </w:p>
    <w:p>
      <w:pPr>
        <w:bidi w:val="0"/>
        <w:spacing w:before="0" w:after="50" w:line="252" w:lineRule="auto"/>
        <w:ind w:left="360"/>
        <w:jc w:val="left"/>
      </w:pPr>
      <w:r>
        <w:rPr>
          <w:rFonts w:ascii="Times New Roman" w:hAnsi="Times New Roman" w:cs="Times New Roman" w:eastAsia="Times New Roman"/>
          <w:sz w:val="22"/>
          <w:szCs w:val="22"/>
        </w:rPr>
        <w:t xml:space="preserve">Companion present during first mobilisation:   ☐ Yes     ☐ No</w:t>
      </w:r>
    </w:p>
    <w:p>
      <w:pPr>
        <w:bidi w:val="0"/>
        <w:spacing w:before="0" w:after="50" w:line="252" w:lineRule="auto"/>
        <w:ind w:left="360"/>
        <w:jc w:val="left"/>
      </w:pPr>
      <w:r>
        <w:rPr>
          <w:rFonts w:ascii="Times New Roman" w:hAnsi="Times New Roman" w:cs="Times New Roman" w:eastAsia="Times New Roman"/>
          <w:sz w:val="22"/>
          <w:szCs w:val="22"/>
        </w:rPr>
        <w:t xml:space="preserve">Interview mode:   ☐ In hospital     ☐ Telephone after discharge</w:t>
      </w:r>
    </w:p>
    <w:p>
      <w:pPr>
        <w:bidi w:val="0"/>
        <w:spacing w:before="0" w:after="50" w:line="252" w:lineRule="auto"/>
        <w:ind w:left="360"/>
        <w:jc w:val="left"/>
      </w:pPr>
      <w:r>
        <w:rPr>
          <w:rFonts w:ascii="Times New Roman" w:hAnsi="Times New Roman" w:cs="Times New Roman" w:eastAsia="Times New Roman"/>
          <w:sz w:val="22"/>
          <w:szCs w:val="22"/>
        </w:rPr>
        <w:t xml:space="preserve">Interview language:   ☐ Arabic     ☐ English</w:t>
      </w:r>
    </w:p>
    <w:p>
      <w:pPr>
        <w:bidi w:val="0"/>
        <w:spacing w:before="160" w:after="80" w:line="252" w:lineRule="auto"/>
        <w:jc w:val="left"/>
      </w:pPr>
      <w:r>
        <w:rPr>
          <w:rFonts w:ascii="Times New Roman" w:hAnsi="Times New Roman" w:cs="Times New Roman" w:eastAsia="Times New Roman"/>
          <w:b/>
          <w:sz w:val="23"/>
          <w:szCs w:val="23"/>
        </w:rPr>
        <w:t xml:space="preserve">C2. Nurses and physiotherapists</w:t>
      </w:r>
    </w:p>
    <w:p>
      <w:pPr>
        <w:bidi w:val="0"/>
        <w:spacing w:before="0" w:after="50" w:line="252" w:lineRule="auto"/>
        <w:ind w:left="360"/>
        <w:jc w:val="left"/>
      </w:pPr>
      <w:r>
        <w:rPr>
          <w:rFonts w:ascii="Times New Roman" w:hAnsi="Times New Roman" w:cs="Times New Roman" w:eastAsia="Times New Roman"/>
          <w:sz w:val="22"/>
          <w:szCs w:val="22"/>
        </w:rPr>
        <w:t xml:space="preserve">Profession:   ☐ Registered nurse     ☐ Physiotherapist</w:t>
      </w:r>
    </w:p>
    <w:p>
      <w:pPr>
        <w:bidi w:val="0"/>
        <w:spacing w:before="0" w:after="50" w:line="252" w:lineRule="auto"/>
        <w:ind w:left="360"/>
        <w:jc w:val="left"/>
      </w:pPr>
      <w:r>
        <w:rPr>
          <w:rFonts w:ascii="Times New Roman" w:hAnsi="Times New Roman" w:cs="Times New Roman" w:eastAsia="Times New Roman"/>
          <w:sz w:val="22"/>
          <w:szCs w:val="22"/>
        </w:rPr>
        <w:t xml:space="preserve">Gender:   ☐ Female     ☐ Male</w:t>
      </w:r>
    </w:p>
    <w:p>
      <w:pPr>
        <w:bidi w:val="0"/>
        <w:spacing w:before="0" w:after="50" w:line="252" w:lineRule="auto"/>
        <w:ind w:left="360"/>
        <w:jc w:val="left"/>
      </w:pPr>
      <w:r>
        <w:rPr>
          <w:rFonts w:ascii="Times New Roman" w:hAnsi="Times New Roman" w:cs="Times New Roman" w:eastAsia="Times New Roman"/>
          <w:sz w:val="22"/>
          <w:szCs w:val="22"/>
        </w:rPr>
        <w:t xml:space="preserve">Years of maternity care experience:   ☐ Less than 5     ☐ 5–10     ☐ More than 10</w:t>
      </w:r>
    </w:p>
    <w:p>
      <w:pPr>
        <w:bidi w:val="0"/>
        <w:spacing w:before="0" w:after="50" w:line="252" w:lineRule="auto"/>
        <w:ind w:left="360"/>
        <w:jc w:val="left"/>
      </w:pPr>
      <w:r>
        <w:rPr>
          <w:rFonts w:ascii="Times New Roman" w:hAnsi="Times New Roman" w:cs="Times New Roman" w:eastAsia="Times New Roman"/>
          <w:sz w:val="22"/>
          <w:szCs w:val="22"/>
        </w:rPr>
        <w:t xml:space="preserve">Highest qualification:   ☐ Diploma     ☐ Bachelor’s     ☐ Postgraduate</w:t>
      </w:r>
    </w:p>
    <w:p>
      <w:pPr>
        <w:bidi w:val="0"/>
        <w:spacing w:before="0" w:after="50" w:line="252" w:lineRule="auto"/>
        <w:ind w:left="360"/>
        <w:jc w:val="left"/>
      </w:pPr>
      <w:r>
        <w:rPr>
          <w:rFonts w:ascii="Times New Roman" w:hAnsi="Times New Roman" w:cs="Times New Roman" w:eastAsia="Times New Roman"/>
          <w:sz w:val="22"/>
          <w:szCs w:val="22"/>
        </w:rPr>
        <w:t xml:space="preserve">Hospital sector:   ☐ Government     ☐ Private</w:t>
      </w:r>
    </w:p>
    <w:p>
      <w:pPr>
        <w:bidi w:val="0"/>
        <w:spacing w:before="0" w:after="50" w:line="252" w:lineRule="auto"/>
        <w:ind w:left="360"/>
        <w:jc w:val="left"/>
      </w:pPr>
      <w:r>
        <w:rPr>
          <w:rFonts w:ascii="Times New Roman" w:hAnsi="Times New Roman" w:cs="Times New Roman" w:eastAsia="Times New Roman"/>
          <w:sz w:val="22"/>
          <w:szCs w:val="22"/>
        </w:rPr>
        <w:t xml:space="preserve">Interview language:   ☐ Arabic     ☐ English</w:t>
      </w:r>
    </w:p>
    <w:p>
      <w:pPr>
        <w:bidi w:val="0"/>
        <w:spacing w:before="240" w:after="120" w:line="252" w:lineRule="auto"/>
        <w:jc w:val="left"/>
      </w:pPr>
      <w:r>
        <w:rPr>
          <w:rFonts w:ascii="Times New Roman" w:hAnsi="Times New Roman" w:cs="Times New Roman" w:eastAsia="Times New Roman"/>
          <w:b/>
          <w:sz w:val="26"/>
          <w:szCs w:val="26"/>
        </w:rPr>
        <w:t xml:space="preserve">Part D. Field-note template</w:t>
      </w:r>
    </w:p>
    <w:p>
      <w:pPr>
        <w:bidi w:val="0"/>
        <w:spacing w:before="0" w:after="100" w:line="252" w:lineRule="auto"/>
        <w:jc w:val="left"/>
      </w:pPr>
      <w:r>
        <w:rPr>
          <w:rFonts w:ascii="Times New Roman" w:hAnsi="Times New Roman" w:cs="Times New Roman" w:eastAsia="Times New Roman"/>
          <w:i/>
          <w:sz w:val="20"/>
          <w:szCs w:val="20"/>
        </w:rPr>
        <w:t xml:space="preserve">Written within 24 hours of each interview. Record observations only; do not record names.</w:t>
      </w:r>
    </w:p>
    <w:p>
      <w:pPr>
        <w:bidi w:val="0"/>
        <w:spacing w:before="0" w:after="50" w:line="252" w:lineRule="auto"/>
        <w:ind w:left="360"/>
        <w:jc w:val="left"/>
      </w:pPr>
      <w:r>
        <w:rPr>
          <w:rFonts w:ascii="Times New Roman" w:hAnsi="Times New Roman" w:cs="Times New Roman" w:eastAsia="Times New Roman"/>
          <w:sz w:val="22"/>
          <w:szCs w:val="22"/>
        </w:rPr>
        <w:t xml:space="preserve">Participant code: ______   Group: ☐ Woman   ☐ Nurse   ☐ Physiotherapist</w:t>
      </w:r>
    </w:p>
    <w:p>
      <w:pPr>
        <w:bidi w:val="0"/>
        <w:spacing w:before="0" w:after="50" w:line="252" w:lineRule="auto"/>
        <w:ind w:left="360"/>
        <w:jc w:val="left"/>
      </w:pPr>
      <w:r>
        <w:rPr>
          <w:rFonts w:ascii="Times New Roman" w:hAnsi="Times New Roman" w:cs="Times New Roman" w:eastAsia="Times New Roman"/>
          <w:sz w:val="22"/>
          <w:szCs w:val="22"/>
        </w:rPr>
        <w:t xml:space="preserve">Date: ______   Start time: ______   End time: ______   Duration: ______</w:t>
      </w:r>
    </w:p>
    <w:p>
      <w:pPr>
        <w:bidi w:val="0"/>
        <w:spacing w:before="0" w:after="50" w:line="252" w:lineRule="auto"/>
        <w:ind w:left="360"/>
        <w:jc w:val="left"/>
      </w:pPr>
      <w:r>
        <w:rPr>
          <w:rFonts w:ascii="Times New Roman" w:hAnsi="Times New Roman" w:cs="Times New Roman" w:eastAsia="Times New Roman"/>
          <w:sz w:val="22"/>
          <w:szCs w:val="22"/>
        </w:rPr>
        <w:t xml:space="preserve">Setting and room type: ____________________   Mode: ☐ In person   ☐ Telephone</w:t>
      </w:r>
    </w:p>
    <w:p>
      <w:pPr>
        <w:bidi w:val="0"/>
        <w:spacing w:before="0" w:after="50" w:line="252" w:lineRule="auto"/>
        <w:ind w:left="360"/>
        <w:jc w:val="left"/>
      </w:pPr>
      <w:r>
        <w:rPr>
          <w:rFonts w:ascii="Times New Roman" w:hAnsi="Times New Roman" w:cs="Times New Roman" w:eastAsia="Times New Roman"/>
          <w:sz w:val="22"/>
          <w:szCs w:val="22"/>
        </w:rPr>
        <w:t xml:space="preserve">Companion present: ☐ No   ☐ Yes (role: ______; verbal consent to incidental recording: ☐ Yes)</w:t>
      </w:r>
    </w:p>
    <w:p>
      <w:pPr>
        <w:bidi w:val="0"/>
        <w:spacing w:before="0" w:after="50" w:line="252" w:lineRule="auto"/>
        <w:ind w:left="360"/>
        <w:jc w:val="left"/>
      </w:pPr>
      <w:r>
        <w:rPr>
          <w:rFonts w:ascii="Times New Roman" w:hAnsi="Times New Roman" w:cs="Times New Roman" w:eastAsia="Times New Roman"/>
          <w:sz w:val="22"/>
          <w:szCs w:val="22"/>
        </w:rPr>
        <w:t xml:space="preserve">Interruptions (number, cause): ____________________________________________</w:t>
      </w:r>
    </w:p>
    <w:p>
      <w:pPr>
        <w:bidi w:val="0"/>
        <w:spacing w:before="0" w:after="50" w:line="252" w:lineRule="auto"/>
        <w:ind w:left="360"/>
        <w:jc w:val="left"/>
      </w:pPr>
      <w:r>
        <w:rPr>
          <w:rFonts w:ascii="Times New Roman" w:hAnsi="Times New Roman" w:cs="Times New Roman" w:eastAsia="Times New Roman"/>
          <w:sz w:val="22"/>
          <w:szCs w:val="22"/>
        </w:rPr>
        <w:t xml:space="preserve">Interaction and tone (for example, pauses, hesitation, laughter, distress): ____________________</w:t>
      </w:r>
    </w:p>
    <w:p>
      <w:pPr>
        <w:bidi w:val="0"/>
        <w:spacing w:before="0" w:after="50" w:line="252" w:lineRule="auto"/>
        <w:ind w:left="360"/>
        <w:jc w:val="left"/>
      </w:pPr>
      <w:r>
        <w:rPr>
          <w:rFonts w:ascii="Times New Roman" w:hAnsi="Times New Roman" w:cs="Times New Roman" w:eastAsia="Times New Roman"/>
          <w:sz w:val="22"/>
          <w:szCs w:val="22"/>
        </w:rPr>
        <w:t xml:space="preserve">Pauses and points where the participant changed the topic: ____________________</w:t>
      </w:r>
    </w:p>
    <w:p>
      <w:pPr>
        <w:bidi w:val="0"/>
        <w:spacing w:before="0" w:after="50" w:line="252" w:lineRule="auto"/>
        <w:ind w:left="360"/>
        <w:jc w:val="left"/>
      </w:pPr>
      <w:r>
        <w:rPr>
          <w:rFonts w:ascii="Times New Roman" w:hAnsi="Times New Roman" w:cs="Times New Roman" w:eastAsia="Times New Roman"/>
          <w:sz w:val="22"/>
          <w:szCs w:val="22"/>
        </w:rPr>
        <w:t xml:space="preserve">Participant paused, skipped or stopped? ☐ No   ☐ Yes (describe in code only): ______</w:t>
      </w:r>
    </w:p>
    <w:p>
      <w:pPr>
        <w:bidi w:val="0"/>
        <w:spacing w:before="0" w:after="50" w:line="252" w:lineRule="auto"/>
        <w:ind w:left="360"/>
        <w:jc w:val="left"/>
      </w:pPr>
      <w:r>
        <w:rPr>
          <w:rFonts w:ascii="Times New Roman" w:hAnsi="Times New Roman" w:cs="Times New Roman" w:eastAsia="Times New Roman"/>
          <w:sz w:val="22"/>
          <w:szCs w:val="22"/>
        </w:rPr>
        <w:t xml:space="preserve">Risk disclosed? ☐ No   ☐ Yes. Action taken, as set out in the distress and safety protocol: ______</w:t>
      </w:r>
    </w:p>
    <w:p>
      <w:pPr>
        <w:bidi w:val="0"/>
        <w:spacing w:before="0" w:after="50" w:line="252" w:lineRule="auto"/>
        <w:ind w:left="360"/>
        <w:jc w:val="left"/>
      </w:pPr>
      <w:r>
        <w:rPr>
          <w:rFonts w:ascii="Times New Roman" w:hAnsi="Times New Roman" w:cs="Times New Roman" w:eastAsia="Times New Roman"/>
          <w:sz w:val="22"/>
          <w:szCs w:val="22"/>
        </w:rPr>
        <w:t xml:space="preserve">Interviewer reflections (link to the reflexive journal entry): ____________________</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