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1. Participant characteristics (N = 23)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6160"/>
        <w:gridCol w:w="1760"/>
      </w:tblGrid>
      <w:tr>
        <w:trPr>
          <w:cantSplit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Characteristic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 group (years)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 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 25–34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(13.0)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 35–44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(47.8)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 45 or older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(39.1)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 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 Female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 (73.9)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 Male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(26.1)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Nationality and basic nursing education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 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 Saudi national, educated in Saudi Arabia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(56.5)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 Non-Saudi, educated outside Saudi Arabia</w:t>
            </w:r>
            <w:r>
              <w:rPr>
                <w:vertAlign w:val="superscript"/>
              </w:rP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(43.5)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Highest nursing qualification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 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 Diploma or bachelor’s degree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(65.2)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 Master’s degree or doctorate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(34.8)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Experience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 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 Years as a registered nurse, mean (range)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 (7–31)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 Years in a managerial role: &lt;5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(30.4)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 Years in a managerial role: 5–10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(43.5)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 Years in a managerial role: &gt;10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(26.1)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 Years in current post, median (range)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(0.5–14)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Unit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 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 Medical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(21.7)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 Surgical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(21.7)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 Critical care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(21.7)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 Emergency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(13.0)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 Maternity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(13.0)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 Paediatric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(8.7)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Hospital level of care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 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 Tertiary (two hospitals)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(39.1)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 Secondary (four hospitals)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 (60.9)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Interview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 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 Arabic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 (60.9)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 English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(39.1)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 Face to face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 (78.3)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 Video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(21.7)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 Duration in minutes, mean (range)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 (42–81)</w:t>
            </w:r>
          </w:p>
        </w:tc>
      </w:tr>
    </w:tbl>
    <w:p>
      <w:pPr>
        <w:pStyle w:val="Note"/>
      </w:pPr>
      <w:r>
        <w:t xml:space="preserve">Values are n (%) unless a mean, median or range is specified; percentages may not total 100 because of rounding. To reduce the risk of identification within a small regional population, selected demographic categories were combined (age 45–54 and ≥55 years; diploma with bachelor’s degree; master’s degree with doctorate), and countries of education are not listed individually. Unit type is reported in full because quotations are not attributed by unit.</w:t>
      </w:r>
    </w:p>
    <w:p>
      <w:pPr>
        <w:pStyle w:val="Note"/>
      </w:pPr>
      <w:r>
        <w:rPr>
          <w:vertAlign w:val="superscript"/>
        </w:rPr>
        <w:t xml:space="preserve">a</w:t>
      </w:r>
      <w:r>
        <w:t xml:space="preserve"> </w:t>
      </w:r>
      <w:r>
        <w:t xml:space="preserve">Four countries in South or Southeast Asia and the Middle East and North Africa.</w:t>
      </w:r>
    </w:p>
    <w:sectPr>
      <w:footerReference w:type="default" r:id="rIdFtr1"/>
      <w:pgSz w:w="12240" w:h="15840"/>
      <w:pgMar w:top="1440" w:right="1440" w:bottom="1440" w:left="1440" w:header="720" w:footer="576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suppressLineNumbers/>
      <w:spacing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w="http://schemas.openxmlformats.org/wordprocessingml/2006/main">
  <w:zoom w:percent="100"/>
  <w:removePersonalInformation/>
  <w:removeDateAndTime/>
  <w:proofState w:spelling="clean" w:grammar="clean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</w:compat>
  <w:themeFontLang w:val="en-GB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Times New Roman" w:cs="Times New Roman"/>
        <w:sz w:val="24"/>
        <w:szCs w:val="24"/>
      </w:rPr>
    </w:rPrDefault>
    <w:pPrDefault>
      <w:pPr>
        <w:spacing w:before="0" w:after="120" w:line="240" w:lineRule="auto"/>
      </w:pPr>
    </w:pPrDefault>
  </w:docDefaults>
  <w:style w:type="paragraph" w:default="1" w:styleId="Normal">
    <w:name w:val="Normal"/>
    <w:qFormat/>
    <w:pPr>
      <w:spacing w:before="0" w:after="12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BodyText">
    <w:name w:val="Body Text"/>
    <w:basedOn w:val="Normal"/>
    <w:next w:val="BodyText"/>
    <w:qFormat/>
    <w:pPr>
      <w:spacing w:before="0" w:after="120" w:line="240" w:lineRule="auto"/>
      <w:ind w:firstLine="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next w:val="BodyText"/>
    <w:qFormat/>
    <w:pPr>
      <w:spacing w:before="0" w:after="0" w:line="240" w:lineRule="auto"/>
    </w:pPr>
  </w:style>
  <w:style w:type="paragraph" w:styleId="Title">
    <w:name w:val="Title"/>
    <w:basedOn w:val="Normal"/>
    <w:next w:val="BodyText"/>
    <w:qFormat/>
    <w:pPr>
      <w:spacing w:before="0" w:after="240" w:line="240" w:lineRule="auto"/>
      <w:jc w:val="center"/>
    </w:pPr>
    <w:rPr>
      <w:b/>
      <w:sz w:val="28"/>
      <w:szCs w:val="28"/>
    </w:rPr>
  </w:style>
  <w:style w:type="paragraph" w:styleId="Subtitle">
    <w:name w:val="Subtitle"/>
    <w:basedOn w:val="Normal"/>
    <w:next w:val="BodyText"/>
    <w:qFormat/>
    <w:pPr>
      <w:spacing w:before="0" w:after="0" w:line="240" w:lineRule="auto"/>
      <w:jc w:val="center"/>
    </w:pPr>
  </w:style>
  <w:style w:type="paragraph" w:styleId="Author">
    <w:name w:val="Author"/>
    <w:basedOn w:val="Normal"/>
    <w:next w:val="BodyText"/>
    <w:qFormat/>
    <w:pPr>
      <w:spacing w:before="0" w:after="0" w:line="240" w:lineRule="auto"/>
      <w:jc w:val="center"/>
    </w:pPr>
  </w:style>
  <w:style w:type="paragraph" w:styleId="Date">
    <w:name w:val="Date"/>
    <w:basedOn w:val="Normal"/>
    <w:next w:val="BodyText"/>
    <w:qFormat/>
    <w:pPr>
      <w:spacing w:before="0" w:after="0" w:line="240" w:lineRule="auto"/>
      <w:jc w:val="center"/>
    </w:pPr>
  </w:style>
  <w:style w:type="paragraph" w:styleId="Abstract">
    <w:name w:val="Abstract"/>
    <w:basedOn w:val="Normal"/>
    <w:next w:val="BodyText"/>
    <w:qFormat/>
  </w:style>
  <w:style w:type="paragraph" w:styleId="AbstractTitle">
    <w:name w:val="Abstract Title"/>
    <w:basedOn w:val="Normal"/>
    <w:next w:val="BodyText"/>
    <w:qFormat/>
    <w:rPr>
      <w:b/>
    </w:rPr>
  </w:style>
  <w:style w:type="paragraph" w:styleId="Bibliography">
    <w:name w:val="Bibliography"/>
    <w:basedOn w:val="Normal"/>
    <w:next w:val="BodyText"/>
    <w:qFormat/>
    <w:pPr>
      <w:spacing w:before="0" w:after="120" w:line="240" w:lineRule="auto"/>
      <w:ind w:left="720" w:hanging="720"/>
    </w:pPr>
  </w:style>
  <w:style w:type="paragraph" w:styleId="Heading1">
    <w:name w:val="heading 1"/>
    <w:basedOn w:val="Normal"/>
    <w:next w:val="BodyText"/>
    <w:qFormat/>
    <w:pPr>
      <w:keepNext/>
      <w:spacing w:before="240" w:after="0" w:line="240" w:lineRule="auto"/>
      <w:outlineLvl w:val="0"/>
    </w:pPr>
    <w:rPr>
      <w:b/>
    </w:rPr>
  </w:style>
  <w:style w:type="paragraph" w:styleId="Heading2">
    <w:name w:val="heading 2"/>
    <w:basedOn w:val="Normal"/>
    <w:next w:val="BodyText"/>
    <w:qFormat/>
    <w:pPr>
      <w:keepNext/>
      <w:spacing w:before="120" w:after="0" w:line="240" w:lineRule="auto"/>
      <w:outlineLvl w:val="1"/>
    </w:pPr>
    <w:rPr>
      <w:b/>
      <w:i/>
    </w:rPr>
  </w:style>
  <w:style w:type="paragraph" w:styleId="Heading3">
    <w:name w:val="heading 3"/>
    <w:basedOn w:val="Normal"/>
    <w:next w:val="BodyText"/>
    <w:qFormat/>
    <w:pPr>
      <w:keepNext/>
      <w:spacing w:before="120" w:after="0" w:line="240" w:lineRule="auto"/>
      <w:outlineLvl w:val="2"/>
    </w:pPr>
    <w:rPr>
      <w:i/>
    </w:rPr>
  </w:style>
  <w:style w:type="paragraph" w:styleId="Heading4">
    <w:name w:val="heading 4"/>
    <w:basedOn w:val="Normal"/>
    <w:next w:val="BodyText"/>
    <w:qFormat/>
    <w:pPr>
      <w:keepNext/>
      <w:spacing w:before="0" w:after="0" w:line="240" w:lineRule="auto"/>
      <w:outlineLvl w:val="3"/>
    </w:pPr>
    <w:rPr>
      <w:i/>
    </w:rPr>
  </w:style>
  <w:style w:type="paragraph" w:styleId="BlockText">
    <w:name w:val="Block Text"/>
    <w:basedOn w:val="BodyText"/>
    <w:next w:val="BodyText"/>
    <w:qFormat/>
    <w:pPr>
      <w:spacing w:before="0" w:after="120" w:line="240" w:lineRule="auto"/>
      <w:ind w:left="720" w:right="720"/>
    </w:pPr>
  </w:style>
  <w:style w:type="paragraph" w:styleId="TableCaption">
    <w:name w:val="Table Caption"/>
    <w:basedOn w:val="Normal"/>
    <w:next w:val="BodyText"/>
    <w:qFormat/>
    <w:pPr>
      <w:keepNext/>
      <w:spacing w:before="120" w:after="120" w:line="240" w:lineRule="auto"/>
    </w:pPr>
    <w:rPr>
      <w:b/>
    </w:rPr>
  </w:style>
  <w:style w:type="paragraph" w:styleId="Caption">
    <w:name w:val="Caption"/>
    <w:basedOn w:val="Normal"/>
    <w:next w:val="BodyText"/>
    <w:qFormat/>
    <w:pPr>
      <w:spacing w:before="0" w:after="120" w:line="240" w:lineRule="auto"/>
    </w:pPr>
  </w:style>
  <w:style w:type="paragraph" w:styleId="FootnoteText">
    <w:name w:val="footnote text"/>
    <w:basedOn w:val="Normal"/>
    <w:next w:val="BodyText"/>
    <w:qFormat/>
    <w:pPr>
      <w:spacing w:before="0" w:after="0" w:line="240" w:lineRule="auto"/>
    </w:pPr>
    <w:rPr>
      <w:sz w:val="20"/>
    </w:rPr>
  </w:style>
  <w:style w:type="paragraph" w:styleId="TableText">
    <w:name w:val="Table Text"/>
    <w:basedOn w:val="Normal"/>
    <w:next w:val="BodyText"/>
    <w:qFormat/>
    <w:pPr>
      <w:spacing w:before="0" w:after="0" w:line="240" w:lineRule="auto"/>
    </w:pPr>
    <w:rPr>
      <w:sz w:val="20"/>
      <w:szCs w:val="20"/>
    </w:rPr>
  </w:style>
  <w:style w:type="paragraph" w:styleId="Note">
    <w:name w:val="Table Note"/>
    <w:basedOn w:val="Normal"/>
    <w:next w:val="BodyText"/>
    <w:qFormat/>
    <w:pPr>
      <w:spacing w:before="0" w:after="6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</w:style>
  <w:style w:type="character" w:styleId="BodyTextChar">
    <w:name w:val="Body Text Char"/>
  </w:style>
  <w:style w:type="character" w:styleId="Hyperlink">
    <w:name w:val="Hyperlink"/>
    <w:rPr>
      <w:color w:val="1F4E79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">
    <w:name w:val="Table"/>
    <w:basedOn w:val="TableNormal"/>
    <w:pPr>
      <w:spacing w:before="20" w:after="20" w:line="240" w:lineRule="auto"/>
    </w:pPr>
    <w:rPr>
      <w:sz w:val="20"/>
      <w:szCs w:val="20"/>
    </w:rPr>
    <w:tblPr>
      <w:tblBorders>
        <w:top w:val="single" w:sz="8" w:space="0" w:color="000000"/>
        <w:bottom w:val="single" w:sz="8" w:space="0" w:color="000000"/>
        <w:insideH w:val="single" w:sz="2" w:space="0" w:color="BFBFBF"/>
      </w:tblBorders>
    </w:tblPr>
    <w:tblStylePr w:type="firstRow">
      <w:rPr>
        <w:b/>
      </w:rPr>
      <w:tcPr>
        <w:tcBorders>
          <w:bottom w:val="single" w:sz="8" w:space="0" w:color="000000"/>
        </w:tcBorders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Ftr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Burden of Proof: Unit-Level Nurse Managers’ Judgements and Responses to Nurses’ Care Concerns When Quality Indicators Appear Reassuring—An Interpretive Description</dc:title>
  <dc:creator/>
  <cp:lastModifiedBy/>
  <cp:revision>1</cp:revision>
  <dcterms:created xsi:type="dcterms:W3CDTF">2026-10-28T00:00:00Z</dcterms:created>
  <dcterms:modified xsi:type="dcterms:W3CDTF">2026-10-28T00:00:00Z</dcterms:modified>
</cp:coreProperties>
</file>