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3. Proposed framework for assessing care concerns alongside quality indicators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033"/>
        <w:gridCol w:w="2961"/>
        <w:gridCol w:w="2961"/>
        <w:gridCol w:w="964"/>
      </w:tblGrid>
      <w:tr>
        <w:trPr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Suggested questions for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Immediate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harm be developing now? What needs checking or protecting while the concern is clarified?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 proportionate assessment; do not require a completed written case before attending to possible immediate risk.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Subtheme 2.4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Indicator relevance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this measure address the same care process, population and period? How complete and current are the data?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the limits of the reassurance and identify the contextual information needed.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Subthemes 1.1, 1.2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Credibility and 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concern specific enough to check? Is its seriousness being judged by its content or by who raised it and how?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Clarify the content of tentative or unfamiliar messages; seek corroboration rather than discounting the messenger.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Subthemes 1.3, 4.3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Investigative 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information is needed for the next decision? Who can obtain it, with what time and support?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 a responsible person, proportionate investigative work and a review date; avoid automatically returning all evidential work to the nurse.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Subthemes 2.1–2.3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Escalation and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response exceed unit authority? What remains uncertain or unresolved?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the concern, available evidence and uncertainty together; record local responses and unresolved resource needs.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Subthemes 3.1, 3.2, 4.1, 4.2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Feedback and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the nurse been told what was assessed, what action followed and what remains open?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 an update date, communicate the rationale and next steps, and review unresolved concerns even when indicators remain satisfactory.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Subtheme 3.3</w:t>
            </w:r>
          </w:p>
        </w:tc>
      </w:tr>
    </w:tbl>
    <w:p>
      <w:pPr>
        <w:pStyle w:val="Note"/>
      </w:pPr>
      <w:r>
        <w:t xml:space="preserve">The framework translates the study interpretation into practice considerations. It has not been validated or tested for feasibility or effects and does not prescribe a mandatory sequence. It requires co-design and evaluation with frontline nurses, managers and quality staff before implementation.</w:t>
      </w:r>
    </w:p>
    <w:sectPr>
      <w:footerReference w:type="default" r:id="rIdFtr1"/>
      <w:pgSz w:w="15840" w:h="12240" w:orient="landscape"/>
      <w:pgMar w:top="1440" w:right="1440" w:bottom="1440" w:left="1440" w:header="720" w:footer="576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suppressLineNumbers/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zoom w:percent="100"/>
  <w:removePersonalInformation/>
  <w:removeDateAndTime/>
  <w:proofState w:spelling="clean" w:grammar="clean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</w:compat>
  <w:themeFontLang w:val="en-GB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Times New Roman" w:cs="Times New Roman"/>
        <w:sz w:val="24"/>
        <w:szCs w:val="24"/>
      </w:rPr>
    </w:rPrDefault>
    <w:pPrDefault>
      <w:pPr>
        <w:spacing w:before="0" w:after="120" w:line="240" w:lineRule="auto"/>
      </w:pPr>
    </w:pPrDefault>
  </w:docDefaults>
  <w:style w:type="paragraph" w:default="1" w:styleId="Normal">
    <w:name w:val="Normal"/>
    <w:qFormat/>
    <w:pPr>
      <w:spacing w:before="0" w:after="12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BodyText">
    <w:name w:val="Body Text"/>
    <w:basedOn w:val="Normal"/>
    <w:next w:val="BodyText"/>
    <w:qFormat/>
    <w:pPr>
      <w:spacing w:before="0" w:after="120" w:line="240" w:lineRule="auto"/>
      <w:ind w:firstLine="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next w:val="BodyText"/>
    <w:qFormat/>
    <w:pPr>
      <w:spacing w:before="0" w:after="0" w:line="240" w:lineRule="auto"/>
    </w:pPr>
  </w:style>
  <w:style w:type="paragraph" w:styleId="Title">
    <w:name w:val="Title"/>
    <w:basedOn w:val="Normal"/>
    <w:next w:val="BodyText"/>
    <w:qFormat/>
    <w:pPr>
      <w:spacing w:before="0" w:after="240" w:line="240" w:lineRule="auto"/>
      <w:jc w:val="center"/>
    </w:pPr>
    <w:rPr>
      <w:b/>
      <w:sz w:val="28"/>
      <w:szCs w:val="28"/>
    </w:rPr>
  </w:style>
  <w:style w:type="paragraph" w:styleId="Subtitle">
    <w:name w:val="Subtitle"/>
    <w:basedOn w:val="Normal"/>
    <w:next w:val="BodyText"/>
    <w:qFormat/>
    <w:pPr>
      <w:spacing w:before="0" w:after="0" w:line="240" w:lineRule="auto"/>
      <w:jc w:val="center"/>
    </w:pPr>
  </w:style>
  <w:style w:type="paragraph" w:styleId="Author">
    <w:name w:val="Author"/>
    <w:basedOn w:val="Normal"/>
    <w:next w:val="BodyText"/>
    <w:qFormat/>
    <w:pPr>
      <w:spacing w:before="0" w:after="0" w:line="240" w:lineRule="auto"/>
      <w:jc w:val="center"/>
    </w:pPr>
  </w:style>
  <w:style w:type="paragraph" w:styleId="Date">
    <w:name w:val="Date"/>
    <w:basedOn w:val="Normal"/>
    <w:next w:val="BodyText"/>
    <w:qFormat/>
    <w:pPr>
      <w:spacing w:before="0" w:after="0" w:line="240" w:lineRule="auto"/>
      <w:jc w:val="center"/>
    </w:pPr>
  </w:style>
  <w:style w:type="paragraph" w:styleId="Abstract">
    <w:name w:val="Abstract"/>
    <w:basedOn w:val="Normal"/>
    <w:next w:val="BodyText"/>
    <w:qFormat/>
  </w:style>
  <w:style w:type="paragraph" w:styleId="AbstractTitle">
    <w:name w:val="Abstract Title"/>
    <w:basedOn w:val="Normal"/>
    <w:next w:val="BodyText"/>
    <w:qFormat/>
    <w:rPr>
      <w:b/>
    </w:rPr>
  </w:style>
  <w:style w:type="paragraph" w:styleId="Bibliography">
    <w:name w:val="Bibliography"/>
    <w:basedOn w:val="Normal"/>
    <w:next w:val="BodyText"/>
    <w:qFormat/>
    <w:pPr>
      <w:spacing w:before="0" w:after="120" w:line="240" w:lineRule="auto"/>
      <w:ind w:left="720" w:hanging="720"/>
    </w:pPr>
  </w:style>
  <w:style w:type="paragraph" w:styleId="Heading1">
    <w:name w:val="heading 1"/>
    <w:basedOn w:val="Normal"/>
    <w:next w:val="BodyText"/>
    <w:qFormat/>
    <w:pPr>
      <w:keepNext/>
      <w:spacing w:before="240" w:after="0" w:line="240" w:lineRule="auto"/>
      <w:outlineLvl w:val="0"/>
    </w:pPr>
    <w:rPr>
      <w:b/>
    </w:rPr>
  </w:style>
  <w:style w:type="paragraph" w:styleId="Heading2">
    <w:name w:val="heading 2"/>
    <w:basedOn w:val="Normal"/>
    <w:next w:val="BodyText"/>
    <w:qFormat/>
    <w:pPr>
      <w:keepNext/>
      <w:spacing w:before="120" w:after="0" w:line="240" w:lineRule="auto"/>
      <w:outlineLvl w:val="1"/>
    </w:pPr>
    <w:rPr>
      <w:b/>
      <w:i/>
    </w:rPr>
  </w:style>
  <w:style w:type="paragraph" w:styleId="Heading3">
    <w:name w:val="heading 3"/>
    <w:basedOn w:val="Normal"/>
    <w:next w:val="BodyText"/>
    <w:qFormat/>
    <w:pPr>
      <w:keepNext/>
      <w:spacing w:before="120" w:after="0" w:line="240" w:lineRule="auto"/>
      <w:outlineLvl w:val="2"/>
    </w:pPr>
    <w:rPr>
      <w:i/>
    </w:rPr>
  </w:style>
  <w:style w:type="paragraph" w:styleId="Heading4">
    <w:name w:val="heading 4"/>
    <w:basedOn w:val="Normal"/>
    <w:next w:val="BodyText"/>
    <w:qFormat/>
    <w:pPr>
      <w:keepNext/>
      <w:spacing w:before="0" w:after="0" w:line="240" w:lineRule="auto"/>
      <w:outlineLvl w:val="3"/>
    </w:pPr>
    <w:rPr>
      <w:i/>
    </w:rPr>
  </w:style>
  <w:style w:type="paragraph" w:styleId="BlockText">
    <w:name w:val="Block Text"/>
    <w:basedOn w:val="BodyText"/>
    <w:next w:val="BodyText"/>
    <w:qFormat/>
    <w:pPr>
      <w:spacing w:before="0" w:after="120" w:line="240" w:lineRule="auto"/>
      <w:ind w:left="720" w:right="720"/>
    </w:pPr>
  </w:style>
  <w:style w:type="paragraph" w:styleId="TableCaption">
    <w:name w:val="Table Caption"/>
    <w:basedOn w:val="Normal"/>
    <w:next w:val="BodyText"/>
    <w:qFormat/>
    <w:pPr>
      <w:keepNext/>
      <w:spacing w:before="120" w:after="120" w:line="240" w:lineRule="auto"/>
    </w:pPr>
    <w:rPr>
      <w:b/>
    </w:rPr>
  </w:style>
  <w:style w:type="paragraph" w:styleId="Caption">
    <w:name w:val="Caption"/>
    <w:basedOn w:val="Normal"/>
    <w:next w:val="BodyText"/>
    <w:qFormat/>
    <w:pPr>
      <w:spacing w:before="0" w:after="120" w:line="240" w:lineRule="auto"/>
    </w:pPr>
  </w:style>
  <w:style w:type="paragraph" w:styleId="FootnoteText">
    <w:name w:val="footnote text"/>
    <w:basedOn w:val="Normal"/>
    <w:next w:val="BodyText"/>
    <w:qFormat/>
    <w:pPr>
      <w:spacing w:before="0" w:after="0" w:line="240" w:lineRule="auto"/>
    </w:pPr>
    <w:rPr>
      <w:sz w:val="20"/>
    </w:rPr>
  </w:style>
  <w:style w:type="paragraph" w:styleId="TableText">
    <w:name w:val="Table Text"/>
    <w:basedOn w:val="Normal"/>
    <w:next w:val="BodyText"/>
    <w:qFormat/>
    <w:pPr>
      <w:spacing w:before="0" w:after="0" w:line="240" w:lineRule="auto"/>
    </w:pPr>
    <w:rPr>
      <w:sz w:val="20"/>
      <w:szCs w:val="20"/>
    </w:rPr>
  </w:style>
  <w:style w:type="paragraph" w:styleId="Note">
    <w:name w:val="Table Note"/>
    <w:basedOn w:val="Normal"/>
    <w:next w:val="BodyText"/>
    <w:qFormat/>
    <w:pPr>
      <w:spacing w:before="0" w:after="6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</w:style>
  <w:style w:type="character" w:styleId="BodyTextChar">
    <w:name w:val="Body Text Char"/>
  </w:style>
  <w:style w:type="character" w:styleId="Hyperlink">
    <w:name w:val="Hyperlink"/>
    <w:rPr>
      <w:color w:val="1F4E79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">
    <w:name w:val="Table"/>
    <w:basedOn w:val="TableNormal"/>
    <w:pPr>
      <w:spacing w:before="20" w:after="20" w:line="240" w:lineRule="auto"/>
    </w:pPr>
    <w:rPr>
      <w:sz w:val="20"/>
      <w:szCs w:val="20"/>
    </w:rPr>
    <w:tblPr>
      <w:tblBorders>
        <w:top w:val="single" w:sz="8" w:space="0" w:color="000000"/>
        <w:bottom w:val="single" w:sz="8" w:space="0" w:color="000000"/>
        <w:insideH w:val="single" w:sz="2" w:space="0" w:color="BFBFBF"/>
      </w:tblBorders>
    </w:tblPr>
    <w:tblStylePr w:type="firstRow">
      <w:rPr>
        <w:b/>
      </w:rPr>
      <w:tcPr>
        <w:tcBorders>
          <w:bottom w:val="single" w:sz="8" w:space="0" w:color="000000"/>
        </w:tcBorders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Ftr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Burden of Proof: Unit-Level Nurse Managers’ Judgements and Responses to Nurses’ Care Concerns When Quality Indicators Appear Reassuring—An Interpretive Description</dc:title>
  <dc:creator/>
  <cp:lastModifiedBy/>
  <cp:revision>1</cp:revision>
  <dcterms:created xsi:type="dcterms:W3CDTF">2026-10-28T00:00:00Z</dcterms:created>
  <dcterms:modified xsi:type="dcterms:W3CDTF">2026-10-28T00:00:00Z</dcterms:modified>
</cp:coreProperties>
</file>