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v:background id="_x0000_s1025" o:bwmode="white" o:targetscreensize="1024,768">
      <v:fill color2="#e2efd9 [665]" focus="100%" type="gradient"/>
    </v:background>
  </w:background>
  <w:body>
    <w:p w14:paraId="38CC70AA" w14:textId="77777777" w:rsidR="00A92886" w:rsidRPr="003C4414" w:rsidRDefault="00A92886" w:rsidP="003C4414">
      <w:pPr>
        <w:bidi/>
        <w:jc w:val="center"/>
        <w:rPr>
          <w:b/>
          <w:bCs/>
          <w:sz w:val="56"/>
          <w:szCs w:val="56"/>
          <w:u w:val="single"/>
          <w:lang w:bidi="ar-EG"/>
        </w:rPr>
      </w:pPr>
      <w:r w:rsidRPr="003C4414">
        <w:rPr>
          <w:b/>
          <w:bCs/>
          <w:sz w:val="56"/>
          <w:szCs w:val="56"/>
          <w:u w:val="single"/>
          <w:rtl/>
          <w:lang w:bidi="ar-EG"/>
        </w:rPr>
        <w:t>أحداث المستقبل (الجزء الأول)</w:t>
      </w:r>
    </w:p>
    <w:p w14:paraId="160AEE05" w14:textId="77777777" w:rsidR="00A92886" w:rsidRPr="003C4414" w:rsidRDefault="00A92886" w:rsidP="003C4414">
      <w:pPr>
        <w:bidi/>
        <w:jc w:val="both"/>
        <w:rPr>
          <w:b/>
          <w:bCs/>
          <w:color w:val="FF0000"/>
          <w:sz w:val="44"/>
          <w:szCs w:val="44"/>
          <w:lang w:bidi="ar-EG"/>
        </w:rPr>
      </w:pPr>
      <w:r w:rsidRPr="003C4414">
        <w:rPr>
          <w:b/>
          <w:bCs/>
          <w:color w:val="FF0000"/>
          <w:sz w:val="44"/>
          <w:szCs w:val="44"/>
          <w:rtl/>
          <w:lang w:bidi="ar-EG"/>
        </w:rPr>
        <w:t>اعداد وتقديم: مكرم مشرقي</w:t>
      </w:r>
    </w:p>
    <w:p w14:paraId="3C59FB80" w14:textId="77777777" w:rsidR="00A92886" w:rsidRPr="003C4414" w:rsidRDefault="00A92886" w:rsidP="00A92886">
      <w:pPr>
        <w:bidi/>
        <w:jc w:val="both"/>
        <w:rPr>
          <w:sz w:val="56"/>
          <w:szCs w:val="56"/>
          <w:lang w:bidi="ar-EG"/>
        </w:rPr>
      </w:pPr>
      <w:r w:rsidRPr="003C4414">
        <w:rPr>
          <w:sz w:val="56"/>
          <w:szCs w:val="56"/>
          <w:rtl/>
          <w:lang w:bidi="ar-EG"/>
        </w:rPr>
        <w:t> </w:t>
      </w:r>
    </w:p>
    <w:p w14:paraId="6312347D" w14:textId="77777777" w:rsidR="00A92886" w:rsidRPr="003C4414" w:rsidRDefault="00A92886" w:rsidP="00A92886">
      <w:pPr>
        <w:bidi/>
        <w:jc w:val="both"/>
        <w:rPr>
          <w:sz w:val="56"/>
          <w:szCs w:val="56"/>
          <w:lang w:bidi="ar-EG"/>
        </w:rPr>
      </w:pPr>
      <w:r w:rsidRPr="003C4414">
        <w:rPr>
          <w:sz w:val="56"/>
          <w:szCs w:val="56"/>
          <w:rtl/>
          <w:lang w:bidi="ar-EG"/>
        </w:rPr>
        <w:t xml:space="preserve">بسبب اللغط الكثير والأسئلة المتزايدة حول موضوع الأخرويات، رأيت أن اشارك بعرض متسلسل للأحداث المستقبلية حسب كلمة الله، كتلميذ قديم يقدّم رؤيته لهذا الموضوع الشائك. أعلم أن هناك نظريات مختلفة حول موضوع الأخرويات، أحترمها وأقدّر المتمسّكين بها، لكن ما يزعجني ليس الاختلاف بل الهجوم والحكم المُسبق من أي جهة نحو الأخرى. أرجو أن تلاحظ، قارئي العزيز أنني لن أروي قصصًا هنا ولن استرسل كأنني أعظ، بل ببساطة سأستعرض الأحداث مدعّمة بالشواهد الكتابية. </w:t>
      </w:r>
    </w:p>
    <w:p w14:paraId="4C749B31" w14:textId="77777777" w:rsidR="00A92886" w:rsidRPr="003C4414" w:rsidRDefault="00A92886" w:rsidP="00A92886">
      <w:pPr>
        <w:bidi/>
        <w:jc w:val="both"/>
        <w:rPr>
          <w:sz w:val="56"/>
          <w:szCs w:val="56"/>
          <w:lang w:bidi="ar-EG"/>
        </w:rPr>
      </w:pPr>
      <w:r w:rsidRPr="003C4414">
        <w:rPr>
          <w:sz w:val="56"/>
          <w:szCs w:val="56"/>
          <w:rtl/>
          <w:lang w:bidi="ar-EG"/>
        </w:rPr>
        <w:t>في دراستي لأي موضوع في الكتاب المقدس، أحاول أن أتناوله باجتهاد، بتدقيق وبدون آراء مسبقة، وأرجو أنّ كل قارئ يفعل ذلك فيدرس بروح الاتضاع، الصلاة والتركيز، ملاحظًا سياق الكلام (القرينة) ليخلص الى فهم أكثر للمكتوب وينقل بدوره هذه المعرفة بأمانة للآخرين.</w:t>
      </w:r>
    </w:p>
    <w:p w14:paraId="30728357" w14:textId="77777777" w:rsidR="00A92886" w:rsidRPr="003C4414" w:rsidRDefault="00A92886" w:rsidP="00A92886">
      <w:pPr>
        <w:bidi/>
        <w:jc w:val="both"/>
        <w:rPr>
          <w:sz w:val="56"/>
          <w:szCs w:val="56"/>
          <w:lang w:bidi="ar-EG"/>
        </w:rPr>
      </w:pPr>
      <w:r w:rsidRPr="003C4414">
        <w:rPr>
          <w:sz w:val="56"/>
          <w:szCs w:val="56"/>
          <w:rtl/>
          <w:lang w:bidi="ar-EG"/>
        </w:rPr>
        <w:t xml:space="preserve">هناك ثلاث نظريات (توجّهات) رئيسية لفهم الأحداث المستقبلية، تتمحور أسماؤها حول الملك الألفي للمسيح: </w:t>
      </w:r>
    </w:p>
    <w:p w14:paraId="34256098" w14:textId="77777777" w:rsidR="00A92886" w:rsidRPr="003C4414" w:rsidRDefault="00A92886" w:rsidP="00A92886">
      <w:pPr>
        <w:bidi/>
        <w:jc w:val="both"/>
        <w:rPr>
          <w:sz w:val="56"/>
          <w:szCs w:val="56"/>
          <w:lang w:bidi="ar-EG"/>
        </w:rPr>
      </w:pPr>
      <w:r w:rsidRPr="003C4414">
        <w:rPr>
          <w:sz w:val="56"/>
          <w:szCs w:val="56"/>
          <w:rtl/>
          <w:lang w:bidi="ar-EG"/>
        </w:rPr>
        <w:lastRenderedPageBreak/>
        <w:t>1- التوجّه الأول يسمى سابق الألف سنة (</w:t>
      </w:r>
      <w:r w:rsidRPr="003C4414">
        <w:rPr>
          <w:sz w:val="56"/>
          <w:szCs w:val="56"/>
          <w:lang w:bidi="ar-EG"/>
        </w:rPr>
        <w:t>Pre- Millennium</w:t>
      </w:r>
      <w:r w:rsidRPr="003C4414">
        <w:rPr>
          <w:sz w:val="56"/>
          <w:szCs w:val="56"/>
          <w:rtl/>
          <w:lang w:bidi="ar-EG"/>
        </w:rPr>
        <w:t>) وحسب هذه المدرسة، بعد القيامة الأولى ومجيء المسيح والضيقة العظيمة، هناك ملك حرفي للمسيح لمدة ألف سنة، وبعدها يحلّ الشيطان مدة يسيرة، ثم تدور معركة عالمية، وبعدها القيامة الثانية والدينونة.</w:t>
      </w:r>
    </w:p>
    <w:p w14:paraId="18F785B5" w14:textId="77777777" w:rsidR="00A92886" w:rsidRPr="003C4414" w:rsidRDefault="00A92886" w:rsidP="00A92886">
      <w:pPr>
        <w:bidi/>
        <w:jc w:val="both"/>
        <w:rPr>
          <w:sz w:val="56"/>
          <w:szCs w:val="56"/>
          <w:lang w:bidi="ar-EG"/>
        </w:rPr>
      </w:pPr>
      <w:r w:rsidRPr="003C4414">
        <w:rPr>
          <w:sz w:val="56"/>
          <w:szCs w:val="56"/>
          <w:rtl/>
          <w:lang w:bidi="ar-EG"/>
        </w:rPr>
        <w:t> 2- يسمى لاحق الألف سنة (</w:t>
      </w:r>
      <w:r w:rsidRPr="003C4414">
        <w:rPr>
          <w:sz w:val="56"/>
          <w:szCs w:val="56"/>
          <w:lang w:bidi="ar-EG"/>
        </w:rPr>
        <w:t>Post-Millennium</w:t>
      </w:r>
      <w:r w:rsidRPr="003C4414">
        <w:rPr>
          <w:sz w:val="56"/>
          <w:szCs w:val="56"/>
          <w:rtl/>
          <w:lang w:bidi="ar-EG"/>
        </w:rPr>
        <w:t xml:space="preserve">) ووفقًا لهذا التوجّه فأن الملك الألفي سيتم نتيجة للكرازة بالإنجيل وامتداد الكنيسة، إذ يأتي الوقت الذي يكون المسيح فيه ملكًا على الأرض إذ يقبل العالم كله الإنجيل ويحيا في سلام، وبعد فترة المُلك هذه تكون القيامة ويأتي المسيح في مجيئه الثاني. </w:t>
      </w:r>
    </w:p>
    <w:p w14:paraId="6AD1261A" w14:textId="77777777" w:rsidR="00A92886" w:rsidRPr="003C4414" w:rsidRDefault="00A92886" w:rsidP="00A92886">
      <w:pPr>
        <w:bidi/>
        <w:jc w:val="both"/>
        <w:rPr>
          <w:sz w:val="56"/>
          <w:szCs w:val="56"/>
          <w:lang w:bidi="ar-EG"/>
        </w:rPr>
      </w:pPr>
      <w:r w:rsidRPr="003C4414">
        <w:rPr>
          <w:sz w:val="56"/>
          <w:szCs w:val="56"/>
          <w:rtl/>
          <w:lang w:bidi="ar-EG"/>
        </w:rPr>
        <w:t>3- يدعى اللا ألف (</w:t>
      </w:r>
      <w:r w:rsidRPr="003C4414">
        <w:rPr>
          <w:sz w:val="56"/>
          <w:szCs w:val="56"/>
          <w:lang w:bidi="ar-EG"/>
        </w:rPr>
        <w:t>Amillennium</w:t>
      </w:r>
      <w:r w:rsidRPr="003C4414">
        <w:rPr>
          <w:sz w:val="56"/>
          <w:szCs w:val="56"/>
          <w:rtl/>
          <w:lang w:bidi="ar-EG"/>
        </w:rPr>
        <w:t>)، وهذا التوجّه يرى في الألف سنة تعبيرًا مجازيًا، وينكر مُلك الألف سنة الحرفي تمامًا.  مضمون هذه المدرسة أننا نعيش الآن في الملك الألفي بالمعنى الروحي.</w:t>
      </w:r>
    </w:p>
    <w:p w14:paraId="74AF99DF" w14:textId="77777777" w:rsidR="00A92886" w:rsidRPr="003C4414" w:rsidRDefault="00A92886" w:rsidP="00A92886">
      <w:pPr>
        <w:bidi/>
        <w:jc w:val="both"/>
        <w:rPr>
          <w:sz w:val="56"/>
          <w:szCs w:val="56"/>
          <w:lang w:bidi="ar-EG"/>
        </w:rPr>
      </w:pPr>
      <w:r w:rsidRPr="003C4414">
        <w:rPr>
          <w:sz w:val="56"/>
          <w:szCs w:val="56"/>
          <w:rtl/>
          <w:lang w:bidi="ar-EG"/>
        </w:rPr>
        <w:t xml:space="preserve"> إن عقيدة الملك الألفي الحرفي من الناحية التاريخية ليست عقيدة مستحدثة، إنما هي عقيدة أصيلة عُرفت في تاريخ الكنيسة الأولى وآمن بها الكثير من الآباء ويقول المؤرخ فيليب شاف إن النقطة الأكثر لفتًا للانتباه عند آباء ما قبل مجمع نيقية هي الإيمان بالملك الألفي الحرفي </w:t>
      </w:r>
      <w:r w:rsidRPr="003C4414">
        <w:rPr>
          <w:sz w:val="56"/>
          <w:szCs w:val="56"/>
          <w:rtl/>
          <w:lang w:bidi="ar-EG"/>
        </w:rPr>
        <w:lastRenderedPageBreak/>
        <w:t>للمسيح على الأرض مع القديسين القائمين من الأموات، وإن هذا المُلك مدته ألف عام، وهو يسبق القيامة العامة والدينونة.</w:t>
      </w:r>
    </w:p>
    <w:p w14:paraId="0FAEE58B" w14:textId="77777777" w:rsidR="00A92886" w:rsidRPr="003C4414" w:rsidRDefault="00A92886" w:rsidP="00A92886">
      <w:pPr>
        <w:bidi/>
        <w:jc w:val="both"/>
        <w:rPr>
          <w:sz w:val="56"/>
          <w:szCs w:val="56"/>
          <w:lang w:bidi="ar-EG"/>
        </w:rPr>
      </w:pPr>
      <w:r w:rsidRPr="003C4414">
        <w:rPr>
          <w:sz w:val="56"/>
          <w:szCs w:val="56"/>
          <w:rtl/>
          <w:lang w:bidi="ar-EG"/>
        </w:rPr>
        <w:t xml:space="preserve">من آباء الكنيسة الأوائل الذين علّموا بحرفية الملك الألفي </w:t>
      </w:r>
      <w:proofErr w:type="spellStart"/>
      <w:r w:rsidRPr="003C4414">
        <w:rPr>
          <w:sz w:val="56"/>
          <w:szCs w:val="56"/>
          <w:rtl/>
          <w:lang w:bidi="ar-EG"/>
        </w:rPr>
        <w:t>بابياس</w:t>
      </w:r>
      <w:proofErr w:type="spellEnd"/>
      <w:r w:rsidRPr="003C4414">
        <w:rPr>
          <w:sz w:val="56"/>
          <w:szCs w:val="56"/>
          <w:rtl/>
          <w:lang w:bidi="ar-EG"/>
        </w:rPr>
        <w:t xml:space="preserve"> (حوالي 60- 130 م)، </w:t>
      </w:r>
      <w:proofErr w:type="spellStart"/>
      <w:r w:rsidRPr="003C4414">
        <w:rPr>
          <w:sz w:val="56"/>
          <w:szCs w:val="56"/>
          <w:rtl/>
          <w:lang w:bidi="ar-EG"/>
        </w:rPr>
        <w:t>يوستين</w:t>
      </w:r>
      <w:proofErr w:type="spellEnd"/>
      <w:r w:rsidRPr="003C4414">
        <w:rPr>
          <w:sz w:val="56"/>
          <w:szCs w:val="56"/>
          <w:rtl/>
          <w:lang w:bidi="ar-EG"/>
        </w:rPr>
        <w:t xml:space="preserve"> الشهيد (100-165م)، </w:t>
      </w:r>
      <w:proofErr w:type="spellStart"/>
      <w:r w:rsidRPr="003C4414">
        <w:rPr>
          <w:sz w:val="56"/>
          <w:szCs w:val="56"/>
          <w:rtl/>
          <w:lang w:bidi="ar-EG"/>
        </w:rPr>
        <w:t>إيريناوس</w:t>
      </w:r>
      <w:proofErr w:type="spellEnd"/>
      <w:r w:rsidRPr="003C4414">
        <w:rPr>
          <w:sz w:val="56"/>
          <w:szCs w:val="56"/>
          <w:rtl/>
          <w:lang w:bidi="ar-EG"/>
        </w:rPr>
        <w:t xml:space="preserve"> (120-202 م)، ترتليان (145-220م)، </w:t>
      </w:r>
      <w:proofErr w:type="spellStart"/>
      <w:r w:rsidRPr="003C4414">
        <w:rPr>
          <w:sz w:val="56"/>
          <w:szCs w:val="56"/>
          <w:rtl/>
          <w:lang w:bidi="ar-EG"/>
        </w:rPr>
        <w:t>هيبوليتوس</w:t>
      </w:r>
      <w:proofErr w:type="spellEnd"/>
      <w:r w:rsidRPr="003C4414">
        <w:rPr>
          <w:sz w:val="56"/>
          <w:szCs w:val="56"/>
          <w:rtl/>
          <w:lang w:bidi="ar-EG"/>
        </w:rPr>
        <w:t xml:space="preserve"> (185- 236 م)، </w:t>
      </w:r>
      <w:proofErr w:type="spellStart"/>
      <w:r w:rsidRPr="003C4414">
        <w:rPr>
          <w:sz w:val="56"/>
          <w:szCs w:val="56"/>
          <w:rtl/>
          <w:lang w:bidi="ar-EG"/>
        </w:rPr>
        <w:t>كيبريانوس</w:t>
      </w:r>
      <w:proofErr w:type="spellEnd"/>
      <w:r w:rsidRPr="003C4414">
        <w:rPr>
          <w:sz w:val="56"/>
          <w:szCs w:val="56"/>
          <w:rtl/>
          <w:lang w:bidi="ar-EG"/>
        </w:rPr>
        <w:t xml:space="preserve"> (200-250 م)، وغيرهم. </w:t>
      </w:r>
    </w:p>
    <w:p w14:paraId="0E6F5A26" w14:textId="77777777" w:rsidR="00BD5AC4" w:rsidRDefault="00A92886" w:rsidP="00A92886">
      <w:pPr>
        <w:bidi/>
        <w:jc w:val="both"/>
        <w:rPr>
          <w:sz w:val="56"/>
          <w:szCs w:val="56"/>
          <w:rtl/>
          <w:lang w:bidi="ar-EG"/>
        </w:rPr>
      </w:pPr>
      <w:r w:rsidRPr="003C4414">
        <w:rPr>
          <w:sz w:val="56"/>
          <w:szCs w:val="56"/>
          <w:rtl/>
          <w:lang w:bidi="ar-EG"/>
        </w:rPr>
        <w:t>للراغبين بالاستزادة هناك مقالات مفصّلة بالعربية تستعرض أقوال الآباء الكنسيين حول عقيدة الملك الألفي ويمكن للقارئ الكريم الرجوع إليها.</w:t>
      </w:r>
    </w:p>
    <w:p w14:paraId="43A8BDC4" w14:textId="5741DA65" w:rsidR="00A92886" w:rsidRDefault="00A92886" w:rsidP="00BD5AC4">
      <w:pPr>
        <w:bidi/>
        <w:jc w:val="both"/>
        <w:rPr>
          <w:sz w:val="56"/>
          <w:szCs w:val="56"/>
          <w:rtl/>
          <w:lang w:bidi="ar-EG"/>
        </w:rPr>
      </w:pPr>
      <w:r w:rsidRPr="003C4414">
        <w:rPr>
          <w:sz w:val="56"/>
          <w:szCs w:val="56"/>
          <w:rtl/>
          <w:lang w:bidi="ar-EG"/>
        </w:rPr>
        <w:t xml:space="preserve"> </w:t>
      </w:r>
      <w:hyperlink r:id="rId4" w:history="1">
        <w:r w:rsidR="00BD5AC4" w:rsidRPr="00D51FD8">
          <w:rPr>
            <w:rStyle w:val="Hyperlink"/>
            <w:sz w:val="56"/>
            <w:szCs w:val="56"/>
            <w:lang w:bidi="ar-EG"/>
          </w:rPr>
          <w:t>https://lifechangingtruth.org/90314</w:t>
        </w:r>
      </w:hyperlink>
    </w:p>
    <w:p w14:paraId="3B84F1DA" w14:textId="6A44C74E" w:rsidR="00A92886" w:rsidRDefault="00CF6FD5" w:rsidP="00A92886">
      <w:pPr>
        <w:bidi/>
        <w:jc w:val="both"/>
        <w:rPr>
          <w:sz w:val="56"/>
          <w:szCs w:val="56"/>
          <w:rtl/>
          <w:lang w:bidi="ar-EG"/>
        </w:rPr>
      </w:pPr>
      <w:hyperlink r:id="rId5" w:history="1">
        <w:r w:rsidR="00BD5AC4" w:rsidRPr="00D51FD8">
          <w:rPr>
            <w:rStyle w:val="Hyperlink"/>
            <w:sz w:val="56"/>
            <w:szCs w:val="56"/>
            <w:lang w:bidi="ar-EG"/>
          </w:rPr>
          <w:t>https://khwaterro7ya.blogspot.com/p/blog-page_8075.html</w:t>
        </w:r>
      </w:hyperlink>
    </w:p>
    <w:p w14:paraId="6D4A6D70" w14:textId="277F80CE" w:rsidR="00A92886" w:rsidRPr="003C4414" w:rsidRDefault="00A92886" w:rsidP="00BD5AC4">
      <w:pPr>
        <w:bidi/>
        <w:jc w:val="both"/>
        <w:rPr>
          <w:b/>
          <w:bCs/>
          <w:sz w:val="56"/>
          <w:szCs w:val="56"/>
          <w:u w:val="single"/>
          <w:lang w:bidi="ar-EG"/>
        </w:rPr>
      </w:pPr>
      <w:r w:rsidRPr="003C4414">
        <w:rPr>
          <w:b/>
          <w:bCs/>
          <w:sz w:val="56"/>
          <w:szCs w:val="56"/>
          <w:u w:val="single"/>
          <w:rtl/>
          <w:lang w:bidi="ar-EG"/>
        </w:rPr>
        <w:t>كيف نفهم الأحداث المستقبلية؟</w:t>
      </w:r>
    </w:p>
    <w:p w14:paraId="5B555899" w14:textId="77777777" w:rsidR="00A92886" w:rsidRPr="003C4414" w:rsidRDefault="00A92886" w:rsidP="00A92886">
      <w:pPr>
        <w:bidi/>
        <w:jc w:val="both"/>
        <w:rPr>
          <w:sz w:val="56"/>
          <w:szCs w:val="56"/>
          <w:lang w:bidi="ar-EG"/>
        </w:rPr>
      </w:pPr>
      <w:r w:rsidRPr="003C4414">
        <w:rPr>
          <w:sz w:val="56"/>
          <w:szCs w:val="56"/>
          <w:rtl/>
          <w:lang w:bidi="ar-EG"/>
        </w:rPr>
        <w:t xml:space="preserve">من المبادئ الهامّة لفهم وتفسير الكتاب المقدّس أن "كل الكتاب لنا، لكن ليس كل الكتاب عنّا". ان الكتاب كله كُتب لأجل تعليمنا، لكن هناك أجزاء معينة كالذبائح والطقوس اليهودية المختلفة وكذلك النبوات عن الشعوب الأممية في العهد القديم التي لا تخصنا كمسيحيين في معناها الحرفي المباشر لأنها خاصة بفترات وشعوب </w:t>
      </w:r>
      <w:r w:rsidRPr="003C4414">
        <w:rPr>
          <w:sz w:val="56"/>
          <w:szCs w:val="56"/>
          <w:rtl/>
          <w:lang w:bidi="ar-EG"/>
        </w:rPr>
        <w:lastRenderedPageBreak/>
        <w:t xml:space="preserve">معيّنة، رغم أن لنا فيها الكثير من التعليم التطبيقي على المسيح أو على حياتنا الروحية. </w:t>
      </w:r>
    </w:p>
    <w:p w14:paraId="7434C99C" w14:textId="77777777" w:rsidR="00A92886" w:rsidRPr="003C4414" w:rsidRDefault="00A92886" w:rsidP="00A92886">
      <w:pPr>
        <w:bidi/>
        <w:jc w:val="both"/>
        <w:rPr>
          <w:sz w:val="56"/>
          <w:szCs w:val="56"/>
          <w:lang w:bidi="ar-EG"/>
        </w:rPr>
      </w:pPr>
      <w:r w:rsidRPr="003C4414">
        <w:rPr>
          <w:sz w:val="56"/>
          <w:szCs w:val="56"/>
          <w:rtl/>
          <w:lang w:bidi="ar-EG"/>
        </w:rPr>
        <w:t xml:space="preserve">معنى ذلك أن الله تكلّم وتعامل بطرق مختلفة مع البشر عبر التاريخ. الاسم الأشهر لهذا التوجّه هو "التدابير" والتدبير كلمة كتابية وردت عدة مرات في العهد الجديد ".. لِتَدْبِيرِ مِلْءِ الأَزْمِنَةِ... تَدْبِيرِ نِعْمَةِ اللهِ" (أف 1: 9 – 10، 3: 1 – 3). كلمة تدبير في اليونانية هي </w:t>
      </w:r>
      <w:proofErr w:type="spellStart"/>
      <w:r w:rsidRPr="003C4414">
        <w:rPr>
          <w:sz w:val="56"/>
          <w:szCs w:val="56"/>
          <w:rtl/>
          <w:lang w:bidi="ar-EG"/>
        </w:rPr>
        <w:t>اويكونوميا</w:t>
      </w:r>
      <w:proofErr w:type="spellEnd"/>
      <w:r w:rsidRPr="003C4414">
        <w:rPr>
          <w:sz w:val="56"/>
          <w:szCs w:val="56"/>
          <w:rtl/>
          <w:lang w:bidi="ar-EG"/>
        </w:rPr>
        <w:t xml:space="preserve"> ومعناها "ترتيب البيت"، بمعنى أسلوب تعامل الله مع البشر في كل فترة زمنية في التاريخ. </w:t>
      </w:r>
    </w:p>
    <w:p w14:paraId="28275252" w14:textId="77777777" w:rsidR="00A92886" w:rsidRPr="003C4414" w:rsidRDefault="00A92886" w:rsidP="00A92886">
      <w:pPr>
        <w:bidi/>
        <w:jc w:val="both"/>
        <w:rPr>
          <w:sz w:val="56"/>
          <w:szCs w:val="56"/>
          <w:lang w:bidi="ar-EG"/>
        </w:rPr>
      </w:pPr>
      <w:r w:rsidRPr="003C4414">
        <w:rPr>
          <w:sz w:val="56"/>
          <w:szCs w:val="56"/>
          <w:rtl/>
          <w:lang w:bidi="ar-EG"/>
        </w:rPr>
        <w:t xml:space="preserve">أول هذه التدابير هو تدبير البراءة في الجنة، فتدبير الضمير وبعده تدبير الحكومات ثم تدبير الوعد فتدبير الناموس ونحن الآن في تدبير النعمة والتدبير السابع والأخير هو الملك الألفي. يسميها البعض العهود، لكن كلمة تدبير أشمل وتوضّح أنّ الله الذي ليس عنده تغيير يتعامل بطرق وأنواع مختلفة حسب وضع الانسان، حاجته وادراكه (استيعابه) عبر العصور المختلفة. </w:t>
      </w:r>
    </w:p>
    <w:p w14:paraId="078DD5F4" w14:textId="77777777" w:rsidR="00A92886" w:rsidRPr="003C4414" w:rsidRDefault="00A92886" w:rsidP="00A92886">
      <w:pPr>
        <w:bidi/>
        <w:jc w:val="both"/>
        <w:rPr>
          <w:sz w:val="56"/>
          <w:szCs w:val="56"/>
          <w:lang w:bidi="ar-EG"/>
        </w:rPr>
      </w:pPr>
      <w:r w:rsidRPr="003C4414">
        <w:rPr>
          <w:sz w:val="56"/>
          <w:szCs w:val="56"/>
          <w:rtl/>
          <w:lang w:bidi="ar-EG"/>
        </w:rPr>
        <w:t xml:space="preserve">بعض الاختلافات الواضحة في معاملات الله عبر التاريخ من شأنها أن تساعدنا على فهم هذا الأمر. مثلاً نلاحظ الوعود الأرضية لإسرائيل مقابل البركات السماوية للكنيسة، وكذلك الفرق بين الناموس </w:t>
      </w:r>
      <w:r w:rsidRPr="003C4414">
        <w:rPr>
          <w:sz w:val="56"/>
          <w:szCs w:val="56"/>
          <w:rtl/>
          <w:lang w:bidi="ar-EG"/>
        </w:rPr>
        <w:lastRenderedPageBreak/>
        <w:t>والنعمة. لاحقًا سوف نميّز ذلك أكثر في بعض الثنائيات البارزة كالاختطاف والظهور، القيامة الأولى وقيامة الأموات، كرسي المسيح والعرش العظيم الأبيض وغيرها.</w:t>
      </w:r>
    </w:p>
    <w:p w14:paraId="6755B406" w14:textId="77777777" w:rsidR="00A92886" w:rsidRPr="003C4414" w:rsidRDefault="00A92886" w:rsidP="00A92886">
      <w:pPr>
        <w:bidi/>
        <w:jc w:val="both"/>
        <w:rPr>
          <w:sz w:val="56"/>
          <w:szCs w:val="56"/>
          <w:lang w:bidi="ar-EG"/>
        </w:rPr>
      </w:pPr>
      <w:r w:rsidRPr="003C4414">
        <w:rPr>
          <w:sz w:val="56"/>
          <w:szCs w:val="56"/>
          <w:rtl/>
          <w:lang w:bidi="ar-EG"/>
        </w:rPr>
        <w:t xml:space="preserve">ملاحظة هامة قبل أن نبدأ بالدراسة التفصيلية، الذي قد </w:t>
      </w:r>
      <w:proofErr w:type="spellStart"/>
      <w:r w:rsidRPr="003C4414">
        <w:rPr>
          <w:sz w:val="56"/>
          <w:szCs w:val="56"/>
          <w:rtl/>
          <w:lang w:bidi="ar-EG"/>
        </w:rPr>
        <w:t>توافقني</w:t>
      </w:r>
      <w:proofErr w:type="spellEnd"/>
      <w:r w:rsidRPr="003C4414">
        <w:rPr>
          <w:sz w:val="56"/>
          <w:szCs w:val="56"/>
          <w:rtl/>
          <w:lang w:bidi="ar-EG"/>
        </w:rPr>
        <w:t xml:space="preserve"> الرأي فيها أو تعارض طرحي لهذا الموضوع الشائك. ليتك تقرأ بعض </w:t>
      </w:r>
      <w:proofErr w:type="spellStart"/>
      <w:r w:rsidRPr="003C4414">
        <w:rPr>
          <w:sz w:val="56"/>
          <w:szCs w:val="56"/>
          <w:rtl/>
          <w:lang w:bidi="ar-EG"/>
        </w:rPr>
        <w:t>الاصحاحات</w:t>
      </w:r>
      <w:proofErr w:type="spellEnd"/>
      <w:r w:rsidRPr="003C4414">
        <w:rPr>
          <w:sz w:val="56"/>
          <w:szCs w:val="56"/>
          <w:rtl/>
          <w:lang w:bidi="ar-EG"/>
        </w:rPr>
        <w:t xml:space="preserve"> الهامة في الموضوع (وان أمكن أن تدرسها أيضًا) لتكون لك معرفة مُسبقة بالنصوص أو على الأقل أن تقرأ المقاطع التي سأذكر شواهدها. هذه بعض الفصول الكتابية التي تتكلم بالتفصيل عن الأحداث المستقبلية المختلفة: دانيال 7- 12؛ متى 24- 25؛ رؤيا 4- 22؛ زكريا 12- 14.</w:t>
      </w:r>
    </w:p>
    <w:p w14:paraId="27DD8E10" w14:textId="77777777" w:rsidR="00A92886" w:rsidRPr="003C4414" w:rsidRDefault="00A92886" w:rsidP="00A92886">
      <w:pPr>
        <w:bidi/>
        <w:jc w:val="both"/>
        <w:rPr>
          <w:sz w:val="56"/>
          <w:szCs w:val="56"/>
          <w:rtl/>
          <w:lang w:bidi="ar-EG"/>
        </w:rPr>
        <w:sectPr w:rsidR="00A92886" w:rsidRPr="003C4414" w:rsidSect="003C4414">
          <w:pgSz w:w="11906" w:h="16838"/>
          <w:pgMar w:top="720" w:right="720" w:bottom="720" w:left="720" w:header="708" w:footer="708" w:gutter="0"/>
          <w:cols w:space="708"/>
          <w:docGrid w:linePitch="381"/>
        </w:sectPr>
      </w:pPr>
      <w:r w:rsidRPr="003C4414">
        <w:rPr>
          <w:sz w:val="56"/>
          <w:szCs w:val="56"/>
          <w:rtl/>
          <w:lang w:bidi="ar-EG"/>
        </w:rPr>
        <w:t>بهذه المقدمة الضرورية، ألقينا نظرة سريعة على الموضوع وفي الجزء الثاني، سنبدأ بمعونة الله بسرد الأحداث بترتيبها التاريخي.</w:t>
      </w:r>
    </w:p>
    <w:p w14:paraId="0619FA78" w14:textId="77777777" w:rsidR="00A92886" w:rsidRPr="003C4414" w:rsidRDefault="00A92886" w:rsidP="003C4414">
      <w:pPr>
        <w:bidi/>
        <w:jc w:val="center"/>
        <w:rPr>
          <w:b/>
          <w:bCs/>
          <w:sz w:val="56"/>
          <w:szCs w:val="56"/>
          <w:u w:val="single"/>
          <w:lang w:bidi="ar-EG"/>
        </w:rPr>
      </w:pPr>
      <w:r w:rsidRPr="003C4414">
        <w:rPr>
          <w:b/>
          <w:bCs/>
          <w:sz w:val="56"/>
          <w:szCs w:val="56"/>
          <w:u w:val="single"/>
          <w:rtl/>
          <w:lang w:bidi="ar-EG"/>
        </w:rPr>
        <w:lastRenderedPageBreak/>
        <w:t>أحداث المستقبل (الجزء الثاني)</w:t>
      </w:r>
    </w:p>
    <w:p w14:paraId="005A4A66" w14:textId="038ACF8B" w:rsidR="00A92886" w:rsidRPr="003C4414" w:rsidRDefault="00A92886" w:rsidP="00A92886">
      <w:pPr>
        <w:bidi/>
        <w:jc w:val="both"/>
        <w:rPr>
          <w:sz w:val="56"/>
          <w:szCs w:val="56"/>
          <w:lang w:bidi="ar-EG"/>
        </w:rPr>
      </w:pPr>
    </w:p>
    <w:p w14:paraId="22E4CFC6" w14:textId="77777777" w:rsidR="00A92886" w:rsidRPr="003C4414" w:rsidRDefault="00A92886" w:rsidP="00A92886">
      <w:pPr>
        <w:bidi/>
        <w:jc w:val="both"/>
        <w:rPr>
          <w:sz w:val="56"/>
          <w:szCs w:val="56"/>
          <w:lang w:bidi="ar-EG"/>
        </w:rPr>
      </w:pPr>
      <w:r w:rsidRPr="003C4414">
        <w:rPr>
          <w:sz w:val="56"/>
          <w:szCs w:val="56"/>
          <w:rtl/>
          <w:lang w:bidi="ar-EG"/>
        </w:rPr>
        <w:t xml:space="preserve">كبداية، أقدم مبدأً هامًا آخر لفهم الكتاب المقدس: "المعنى الحرفي قبل المعنى المجازي". عندما نقرأ مقطعًا ونقدر أن نفهمه بالمعنى الحرفي المباشر والبسيط ونجده منسجمًا مع باقي تعاليم الكتاب المقدس فلا </w:t>
      </w:r>
      <w:proofErr w:type="spellStart"/>
      <w:r w:rsidRPr="003C4414">
        <w:rPr>
          <w:sz w:val="56"/>
          <w:szCs w:val="56"/>
          <w:rtl/>
          <w:lang w:bidi="ar-EG"/>
        </w:rPr>
        <w:t>نبحثنّ</w:t>
      </w:r>
      <w:proofErr w:type="spellEnd"/>
      <w:r w:rsidRPr="003C4414">
        <w:rPr>
          <w:sz w:val="56"/>
          <w:szCs w:val="56"/>
          <w:rtl/>
          <w:lang w:bidi="ar-EG"/>
        </w:rPr>
        <w:t xml:space="preserve"> عن معنىً آخر. أما عندما لا يكون المعنى الحرفي معقولاً أو يصطدم بوضوح بآيات أخرى، فإننا نأخذ بالمعنى المجازي (الرمزي) لا الحرفي. </w:t>
      </w:r>
    </w:p>
    <w:p w14:paraId="3F03928F" w14:textId="77777777" w:rsidR="00A92886" w:rsidRPr="003C4414" w:rsidRDefault="00A92886" w:rsidP="00A92886">
      <w:pPr>
        <w:bidi/>
        <w:jc w:val="both"/>
        <w:rPr>
          <w:sz w:val="56"/>
          <w:szCs w:val="56"/>
          <w:lang w:bidi="ar-EG"/>
        </w:rPr>
      </w:pPr>
      <w:r w:rsidRPr="003C4414">
        <w:rPr>
          <w:sz w:val="56"/>
          <w:szCs w:val="56"/>
          <w:rtl/>
          <w:lang w:bidi="ar-EG"/>
        </w:rPr>
        <w:t>في هذا الجزء سنبدأ بسرد الأحداث المستقبلية مرتبة ترتيبًا تاريخيًا، حسبما لضعفي من إدراك بكلمة الله.</w:t>
      </w:r>
    </w:p>
    <w:p w14:paraId="071A3F96" w14:textId="77777777" w:rsidR="00A92886" w:rsidRPr="003C4414" w:rsidRDefault="00A92886" w:rsidP="00A92886">
      <w:pPr>
        <w:bidi/>
        <w:jc w:val="both"/>
        <w:rPr>
          <w:sz w:val="56"/>
          <w:szCs w:val="56"/>
          <w:lang w:bidi="ar-EG"/>
        </w:rPr>
      </w:pPr>
      <w:r w:rsidRPr="003C4414">
        <w:rPr>
          <w:sz w:val="56"/>
          <w:szCs w:val="56"/>
          <w:rtl/>
          <w:lang w:bidi="ar-EG"/>
        </w:rPr>
        <w:t> </w:t>
      </w:r>
    </w:p>
    <w:p w14:paraId="1506037C" w14:textId="77777777" w:rsidR="00A92886" w:rsidRPr="003C4414" w:rsidRDefault="00A92886" w:rsidP="00A92886">
      <w:pPr>
        <w:bidi/>
        <w:jc w:val="both"/>
        <w:rPr>
          <w:b/>
          <w:bCs/>
          <w:sz w:val="56"/>
          <w:szCs w:val="56"/>
          <w:u w:val="single"/>
          <w:lang w:bidi="ar-EG"/>
        </w:rPr>
      </w:pPr>
      <w:r w:rsidRPr="003C4414">
        <w:rPr>
          <w:b/>
          <w:bCs/>
          <w:sz w:val="56"/>
          <w:szCs w:val="56"/>
          <w:u w:val="single"/>
          <w:rtl/>
          <w:lang w:bidi="ar-EG"/>
        </w:rPr>
        <w:t>القيامة الأولى</w:t>
      </w:r>
    </w:p>
    <w:p w14:paraId="22C0630C" w14:textId="77777777" w:rsidR="00A92886" w:rsidRPr="003C4414" w:rsidRDefault="00CF6FD5" w:rsidP="00A92886">
      <w:pPr>
        <w:bidi/>
        <w:jc w:val="both"/>
        <w:rPr>
          <w:sz w:val="56"/>
          <w:szCs w:val="56"/>
          <w:lang w:bidi="ar-EG"/>
        </w:rPr>
      </w:pPr>
      <w:dir w:val="rtl">
        <w:r w:rsidR="00A92886" w:rsidRPr="003C4414">
          <w:rPr>
            <w:sz w:val="56"/>
            <w:szCs w:val="56"/>
            <w:rtl/>
            <w:lang w:bidi="ar-EG"/>
          </w:rPr>
          <w:t xml:space="preserve"> </w:t>
        </w:r>
        <w:r w:rsidR="00A92886" w:rsidRPr="003C4414">
          <w:rPr>
            <w:rFonts w:hint="cs"/>
            <w:sz w:val="56"/>
            <w:szCs w:val="56"/>
            <w:rtl/>
            <w:lang w:bidi="ar-EG"/>
          </w:rPr>
          <w:t>في</w:t>
        </w:r>
        <w:r w:rsidR="00A92886" w:rsidRPr="003C4414">
          <w:rPr>
            <w:sz w:val="56"/>
            <w:szCs w:val="56"/>
            <w:rtl/>
            <w:lang w:bidi="ar-EG"/>
          </w:rPr>
          <w:t xml:space="preserve"> </w:t>
        </w:r>
        <w:r w:rsidR="00A92886" w:rsidRPr="003C4414">
          <w:rPr>
            <w:rFonts w:hint="cs"/>
            <w:sz w:val="56"/>
            <w:szCs w:val="56"/>
            <w:rtl/>
            <w:lang w:bidi="ar-EG"/>
          </w:rPr>
          <w:t>اللحظة</w:t>
        </w:r>
        <w:r w:rsidR="00A92886" w:rsidRPr="003C4414">
          <w:rPr>
            <w:sz w:val="56"/>
            <w:szCs w:val="56"/>
            <w:rtl/>
            <w:lang w:bidi="ar-EG"/>
          </w:rPr>
          <w:t xml:space="preserve"> </w:t>
        </w:r>
        <w:r w:rsidR="00A92886" w:rsidRPr="003C4414">
          <w:rPr>
            <w:rFonts w:hint="cs"/>
            <w:sz w:val="56"/>
            <w:szCs w:val="56"/>
            <w:rtl/>
            <w:lang w:bidi="ar-EG"/>
          </w:rPr>
          <w:t>التي</w:t>
        </w:r>
        <w:r w:rsidR="00A92886" w:rsidRPr="003C4414">
          <w:rPr>
            <w:sz w:val="56"/>
            <w:szCs w:val="56"/>
            <w:rtl/>
            <w:lang w:bidi="ar-EG"/>
          </w:rPr>
          <w:t xml:space="preserve"> </w:t>
        </w:r>
        <w:r w:rsidR="00A92886" w:rsidRPr="003C4414">
          <w:rPr>
            <w:rFonts w:hint="cs"/>
            <w:sz w:val="56"/>
            <w:szCs w:val="56"/>
            <w:rtl/>
            <w:lang w:bidi="ar-EG"/>
          </w:rPr>
          <w:t>يرقد</w:t>
        </w:r>
        <w:r w:rsidR="00A92886" w:rsidRPr="003C4414">
          <w:rPr>
            <w:sz w:val="56"/>
            <w:szCs w:val="56"/>
            <w:rtl/>
            <w:lang w:bidi="ar-EG"/>
          </w:rPr>
          <w:t xml:space="preserve"> </w:t>
        </w:r>
        <w:r w:rsidR="00A92886" w:rsidRPr="003C4414">
          <w:rPr>
            <w:rFonts w:hint="cs"/>
            <w:sz w:val="56"/>
            <w:szCs w:val="56"/>
            <w:rtl/>
            <w:lang w:bidi="ar-EG"/>
          </w:rPr>
          <w:t>أي</w:t>
        </w:r>
        <w:r w:rsidR="00A92886" w:rsidRPr="003C4414">
          <w:rPr>
            <w:sz w:val="56"/>
            <w:szCs w:val="56"/>
            <w:rtl/>
            <w:lang w:bidi="ar-EG"/>
          </w:rPr>
          <w:t xml:space="preserve"> </w:t>
        </w:r>
        <w:r w:rsidR="00A92886" w:rsidRPr="003C4414">
          <w:rPr>
            <w:rFonts w:hint="cs"/>
            <w:sz w:val="56"/>
            <w:szCs w:val="56"/>
            <w:rtl/>
            <w:lang w:bidi="ar-EG"/>
          </w:rPr>
          <w:t>مؤمن</w:t>
        </w:r>
        <w:r w:rsidR="00A92886" w:rsidRPr="003C4414">
          <w:rPr>
            <w:sz w:val="56"/>
            <w:szCs w:val="56"/>
            <w:rtl/>
            <w:lang w:bidi="ar-EG"/>
          </w:rPr>
          <w:t xml:space="preserve"> </w:t>
        </w:r>
        <w:r w:rsidR="00A92886" w:rsidRPr="003C4414">
          <w:rPr>
            <w:rFonts w:hint="cs"/>
            <w:sz w:val="56"/>
            <w:szCs w:val="56"/>
            <w:rtl/>
            <w:lang w:bidi="ar-EG"/>
          </w:rPr>
          <w:t>فهو</w:t>
        </w:r>
        <w:r w:rsidR="00A92886" w:rsidRPr="003C4414">
          <w:rPr>
            <w:sz w:val="56"/>
            <w:szCs w:val="56"/>
            <w:rtl/>
            <w:lang w:bidi="ar-EG"/>
          </w:rPr>
          <w:t xml:space="preserve"> </w:t>
        </w:r>
        <w:r w:rsidR="00A92886" w:rsidRPr="003C4414">
          <w:rPr>
            <w:rFonts w:hint="cs"/>
            <w:sz w:val="56"/>
            <w:szCs w:val="56"/>
            <w:rtl/>
            <w:lang w:bidi="ar-EG"/>
          </w:rPr>
          <w:t>يتغرب</w:t>
        </w:r>
        <w:r w:rsidR="00A92886" w:rsidRPr="003C4414">
          <w:rPr>
            <w:sz w:val="56"/>
            <w:szCs w:val="56"/>
            <w:rtl/>
            <w:lang w:bidi="ar-EG"/>
          </w:rPr>
          <w:t xml:space="preserve"> </w:t>
        </w:r>
        <w:r w:rsidR="00A92886" w:rsidRPr="003C4414">
          <w:rPr>
            <w:rFonts w:hint="cs"/>
            <w:sz w:val="56"/>
            <w:szCs w:val="56"/>
            <w:rtl/>
            <w:lang w:bidi="ar-EG"/>
          </w:rPr>
          <w:t>عن</w:t>
        </w:r>
        <w:r w:rsidR="00A92886" w:rsidRPr="003C4414">
          <w:rPr>
            <w:sz w:val="56"/>
            <w:szCs w:val="56"/>
            <w:rtl/>
            <w:lang w:bidi="ar-EG"/>
          </w:rPr>
          <w:t xml:space="preserve"> </w:t>
        </w:r>
        <w:r w:rsidR="00A92886" w:rsidRPr="003C4414">
          <w:rPr>
            <w:rFonts w:hint="cs"/>
            <w:sz w:val="56"/>
            <w:szCs w:val="56"/>
            <w:rtl/>
            <w:lang w:bidi="ar-EG"/>
          </w:rPr>
          <w:t>الجسد</w:t>
        </w:r>
        <w:r w:rsidR="00A92886" w:rsidRPr="003C4414">
          <w:rPr>
            <w:sz w:val="56"/>
            <w:szCs w:val="56"/>
            <w:rtl/>
            <w:lang w:bidi="ar-EG"/>
          </w:rPr>
          <w:t xml:space="preserve"> </w:t>
        </w:r>
        <w:r w:rsidR="00A92886" w:rsidRPr="003C4414">
          <w:rPr>
            <w:rFonts w:hint="cs"/>
            <w:sz w:val="56"/>
            <w:szCs w:val="56"/>
            <w:rtl/>
            <w:lang w:bidi="ar-EG"/>
          </w:rPr>
          <w:t>ويستوطن</w:t>
        </w:r>
        <w:r w:rsidR="00A92886" w:rsidRPr="003C4414">
          <w:rPr>
            <w:sz w:val="56"/>
            <w:szCs w:val="56"/>
            <w:rtl/>
            <w:lang w:bidi="ar-EG"/>
          </w:rPr>
          <w:t xml:space="preserve"> </w:t>
        </w:r>
        <w:r w:rsidR="00A92886" w:rsidRPr="003C4414">
          <w:rPr>
            <w:rFonts w:hint="cs"/>
            <w:sz w:val="56"/>
            <w:szCs w:val="56"/>
            <w:rtl/>
            <w:lang w:bidi="ar-EG"/>
          </w:rPr>
          <w:t>عند</w:t>
        </w:r>
        <w:r w:rsidR="00A92886" w:rsidRPr="003C4414">
          <w:rPr>
            <w:sz w:val="56"/>
            <w:szCs w:val="56"/>
            <w:rtl/>
            <w:lang w:bidi="ar-EG"/>
          </w:rPr>
          <w:t xml:space="preserve"> </w:t>
        </w:r>
        <w:r w:rsidR="00A92886" w:rsidRPr="003C4414">
          <w:rPr>
            <w:rFonts w:hint="cs"/>
            <w:sz w:val="56"/>
            <w:szCs w:val="56"/>
            <w:rtl/>
            <w:lang w:bidi="ar-EG"/>
          </w:rPr>
          <w:t>الرب</w:t>
        </w:r>
        <w:r w:rsidR="00A92886" w:rsidRPr="003C4414">
          <w:rPr>
            <w:sz w:val="56"/>
            <w:szCs w:val="56"/>
            <w:rtl/>
            <w:lang w:bidi="ar-EG"/>
          </w:rPr>
          <w:t xml:space="preserve"> </w:t>
        </w:r>
        <w:r w:rsidR="00A92886" w:rsidRPr="003C4414">
          <w:rPr>
            <w:rFonts w:hint="cs"/>
            <w:sz w:val="56"/>
            <w:szCs w:val="56"/>
            <w:rtl/>
            <w:lang w:bidi="ar-EG"/>
          </w:rPr>
          <w:t>بروحه</w:t>
        </w:r>
        <w:r w:rsidR="00A92886" w:rsidRPr="003C4414">
          <w:rPr>
            <w:sz w:val="56"/>
            <w:szCs w:val="56"/>
            <w:rtl/>
            <w:lang w:bidi="ar-EG"/>
          </w:rPr>
          <w:t xml:space="preserve"> </w:t>
        </w:r>
        <w:r w:rsidR="00A92886" w:rsidRPr="003C4414">
          <w:rPr>
            <w:rFonts w:hint="cs"/>
            <w:sz w:val="56"/>
            <w:szCs w:val="56"/>
            <w:rtl/>
            <w:lang w:bidi="ar-EG"/>
          </w:rPr>
          <w:t>منتظراً</w:t>
        </w:r>
        <w:r w:rsidR="00A92886" w:rsidRPr="003C4414">
          <w:rPr>
            <w:sz w:val="56"/>
            <w:szCs w:val="56"/>
            <w:rtl/>
            <w:lang w:bidi="ar-EG"/>
          </w:rPr>
          <w:t xml:space="preserve"> </w:t>
        </w:r>
        <w:r w:rsidR="00A92886" w:rsidRPr="003C4414">
          <w:rPr>
            <w:rFonts w:hint="cs"/>
            <w:sz w:val="56"/>
            <w:szCs w:val="56"/>
            <w:rtl/>
            <w:lang w:bidi="ar-EG"/>
          </w:rPr>
          <w:t>في</w:t>
        </w:r>
        <w:r w:rsidR="00A92886" w:rsidRPr="003C4414">
          <w:rPr>
            <w:sz w:val="56"/>
            <w:szCs w:val="56"/>
            <w:rtl/>
            <w:lang w:bidi="ar-EG"/>
          </w:rPr>
          <w:t xml:space="preserve"> </w:t>
        </w:r>
        <w:r w:rsidR="00A92886" w:rsidRPr="003C4414">
          <w:rPr>
            <w:rFonts w:hint="cs"/>
            <w:sz w:val="56"/>
            <w:szCs w:val="56"/>
            <w:rtl/>
            <w:lang w:bidi="ar-EG"/>
          </w:rPr>
          <w:t>الفرد</w:t>
        </w:r>
        <w:r w:rsidR="00A92886" w:rsidRPr="003C4414">
          <w:rPr>
            <w:sz w:val="56"/>
            <w:szCs w:val="56"/>
            <w:rtl/>
            <w:lang w:bidi="ar-EG"/>
          </w:rPr>
          <w:t xml:space="preserve">وس وهو مكان نعيم أرواح المؤمنين المؤقت كقول المسيح للّص التائب: "إنك اليوم تكون معي في الفردوس" واسمه الآخر هو السماء الثالثة ( لو 23: 43؛ 2 كو 12: 2، 4). تبقى الأرواح في </w:t>
        </w:r>
        <w:r w:rsidR="00A92886" w:rsidRPr="003C4414">
          <w:rPr>
            <w:sz w:val="56"/>
            <w:szCs w:val="56"/>
            <w:rtl/>
            <w:lang w:bidi="ar-EG"/>
          </w:rPr>
          <w:lastRenderedPageBreak/>
          <w:t xml:space="preserve">الفردوس منتظرة أن تلبس أجسادها المُقامة والمُمجّدة عند مجيء المسيح الثاني لأخذ قديسيه إليه إلى بيت الآب. </w:t>
        </w:r>
        <w:r w:rsidR="00BD5AC4">
          <w:t>‬</w:t>
        </w:r>
        <w:r w:rsidR="006D2877">
          <w:t>‬</w:t>
        </w:r>
        <w:r>
          <w:t>‬</w:t>
        </w:r>
      </w:dir>
    </w:p>
    <w:p w14:paraId="49A48346" w14:textId="77777777" w:rsidR="00A92886" w:rsidRPr="003C4414" w:rsidRDefault="00A92886" w:rsidP="00A92886">
      <w:pPr>
        <w:bidi/>
        <w:jc w:val="both"/>
        <w:rPr>
          <w:sz w:val="56"/>
          <w:szCs w:val="56"/>
          <w:lang w:bidi="ar-EG"/>
        </w:rPr>
      </w:pPr>
      <w:r w:rsidRPr="003C4414">
        <w:rPr>
          <w:sz w:val="56"/>
          <w:szCs w:val="56"/>
          <w:rtl/>
          <w:lang w:bidi="ar-EG"/>
        </w:rPr>
        <w:t xml:space="preserve">عندما يأتي المسيح ستتم قيامة المؤمنين أي "الأموات في المسيح" (1 تس 4: 16) والتي تسمى قيامة الأبرار وقيامة الحياة (لو 14: 14؛ </w:t>
      </w:r>
      <w:proofErr w:type="spellStart"/>
      <w:r w:rsidRPr="003C4414">
        <w:rPr>
          <w:sz w:val="56"/>
          <w:szCs w:val="56"/>
          <w:rtl/>
          <w:lang w:bidi="ar-EG"/>
        </w:rPr>
        <w:t>يو</w:t>
      </w:r>
      <w:proofErr w:type="spellEnd"/>
      <w:r w:rsidRPr="003C4414">
        <w:rPr>
          <w:sz w:val="56"/>
          <w:szCs w:val="56"/>
          <w:rtl/>
          <w:lang w:bidi="ar-EG"/>
        </w:rPr>
        <w:t xml:space="preserve"> 5: 29) والقيامة من الأموات (أي من بينهم) وتكنى أيضًا بالقيامة الأفضل والقيامة الأولى (لو 20: 35؛ عب 11: </w:t>
      </w:r>
      <w:proofErr w:type="gramStart"/>
      <w:r w:rsidRPr="003C4414">
        <w:rPr>
          <w:sz w:val="56"/>
          <w:szCs w:val="56"/>
          <w:rtl/>
          <w:lang w:bidi="ar-EG"/>
        </w:rPr>
        <w:t>35؛  رؤ</w:t>
      </w:r>
      <w:proofErr w:type="gramEnd"/>
      <w:r w:rsidRPr="003C4414">
        <w:rPr>
          <w:sz w:val="56"/>
          <w:szCs w:val="56"/>
          <w:rtl/>
          <w:lang w:bidi="ar-EG"/>
        </w:rPr>
        <w:t xml:space="preserve"> 20: 6). </w:t>
      </w:r>
    </w:p>
    <w:p w14:paraId="474CEBF2" w14:textId="77777777" w:rsidR="00A92886" w:rsidRPr="003C4414" w:rsidRDefault="00A92886" w:rsidP="00A92886">
      <w:pPr>
        <w:bidi/>
        <w:jc w:val="both"/>
        <w:rPr>
          <w:sz w:val="56"/>
          <w:szCs w:val="56"/>
          <w:lang w:bidi="ar-EG"/>
        </w:rPr>
      </w:pPr>
      <w:r w:rsidRPr="003C4414">
        <w:rPr>
          <w:sz w:val="56"/>
          <w:szCs w:val="56"/>
          <w:rtl/>
          <w:lang w:bidi="ar-EG"/>
        </w:rPr>
        <w:t> </w:t>
      </w:r>
    </w:p>
    <w:p w14:paraId="6D0482BF" w14:textId="77777777" w:rsidR="00A92886" w:rsidRPr="003C4414" w:rsidRDefault="00A92886" w:rsidP="00A92886">
      <w:pPr>
        <w:bidi/>
        <w:jc w:val="both"/>
        <w:rPr>
          <w:b/>
          <w:bCs/>
          <w:sz w:val="56"/>
          <w:szCs w:val="56"/>
          <w:u w:val="single"/>
          <w:lang w:bidi="ar-EG"/>
        </w:rPr>
      </w:pPr>
      <w:r w:rsidRPr="003C4414">
        <w:rPr>
          <w:b/>
          <w:bCs/>
          <w:sz w:val="56"/>
          <w:szCs w:val="56"/>
          <w:u w:val="single"/>
          <w:rtl/>
          <w:lang w:bidi="ar-EG"/>
        </w:rPr>
        <w:t>الاختطاف</w:t>
      </w:r>
    </w:p>
    <w:p w14:paraId="6118BF70" w14:textId="77777777" w:rsidR="00A92886" w:rsidRPr="003C4414" w:rsidRDefault="00A92886" w:rsidP="00A92886">
      <w:pPr>
        <w:bidi/>
        <w:jc w:val="both"/>
        <w:rPr>
          <w:sz w:val="56"/>
          <w:szCs w:val="56"/>
          <w:lang w:bidi="ar-EG"/>
        </w:rPr>
      </w:pPr>
      <w:r w:rsidRPr="003C4414">
        <w:rPr>
          <w:sz w:val="56"/>
          <w:szCs w:val="56"/>
          <w:rtl/>
          <w:lang w:bidi="ar-EG"/>
        </w:rPr>
        <w:t>إن مجيء المسيح الثاني ليأخذ جميع قديسيه إليه هو الرجاء المبارك بحسب وعده الكريم: "إن مضيت وأعددت لكم مكاناً آتي أيضاً وآخذكم إلى حتى أكون أنا، تكونون أنتم أيضاً" (</w:t>
      </w:r>
      <w:proofErr w:type="spellStart"/>
      <w:r w:rsidRPr="003C4414">
        <w:rPr>
          <w:sz w:val="56"/>
          <w:szCs w:val="56"/>
          <w:rtl/>
          <w:lang w:bidi="ar-EG"/>
        </w:rPr>
        <w:t>يو</w:t>
      </w:r>
      <w:proofErr w:type="spellEnd"/>
      <w:r w:rsidRPr="003C4414">
        <w:rPr>
          <w:sz w:val="56"/>
          <w:szCs w:val="56"/>
          <w:rtl/>
          <w:lang w:bidi="ar-EG"/>
        </w:rPr>
        <w:t xml:space="preserve"> 14: 3). إنه الوعد الذي أيّده لهم من المجد في سفر الرؤيا قائلاً أربع مرات "ها أنا آتي سريعاً" (رؤ 3: 11؛ 22: 12، 20).</w:t>
      </w:r>
    </w:p>
    <w:p w14:paraId="0D7514D1" w14:textId="77777777" w:rsidR="00A92886" w:rsidRPr="003C4414" w:rsidRDefault="00A92886" w:rsidP="00A92886">
      <w:pPr>
        <w:bidi/>
        <w:jc w:val="both"/>
        <w:rPr>
          <w:sz w:val="56"/>
          <w:szCs w:val="56"/>
          <w:lang w:bidi="ar-EG"/>
        </w:rPr>
      </w:pPr>
      <w:r w:rsidRPr="003C4414">
        <w:rPr>
          <w:sz w:val="56"/>
          <w:szCs w:val="56"/>
          <w:rtl/>
          <w:lang w:bidi="ar-EG"/>
        </w:rPr>
        <w:t xml:space="preserve">هناك مقطعان يصف فيهما الكتاب المقدس كيفية مجيء الرب الثاني لأخذ المؤمنين إليه (1 تس 4: 15-17؛ 1 كو 15: 51-55). يتبين منهما أن الرب نفسه سينزل من السماء مصحوباً بهتاف رئيس ملائكة وبوق الله، والأموات في المسيح سيقومون أولاً بأجساد روحانية ممجّدة غير قابلة </w:t>
      </w:r>
      <w:r w:rsidRPr="003C4414">
        <w:rPr>
          <w:sz w:val="56"/>
          <w:szCs w:val="56"/>
          <w:rtl/>
          <w:lang w:bidi="ar-EG"/>
        </w:rPr>
        <w:lastRenderedPageBreak/>
        <w:t xml:space="preserve">للفساد وستتغير أجساد المؤمنين الأحياء آنذاك إلى صورة جسد مجد المسيح. كل ذلك يتم في لحظة في طرفة عين، ثم يُخطف جميع المؤمنين الراقدين والأحياء المتغيّرين في السحب لملاقاة الرب في الهواء، فيأخذهم إلى بيت الآب حسب وعده، وحيث يكون هو يكونون معه (2 كو 5: 1-8). </w:t>
      </w:r>
    </w:p>
    <w:p w14:paraId="5FAC4355" w14:textId="77777777" w:rsidR="00A92886" w:rsidRPr="003C4414" w:rsidRDefault="00A92886" w:rsidP="00A92886">
      <w:pPr>
        <w:bidi/>
        <w:jc w:val="both"/>
        <w:rPr>
          <w:sz w:val="56"/>
          <w:szCs w:val="56"/>
          <w:lang w:bidi="ar-EG"/>
        </w:rPr>
      </w:pPr>
      <w:r w:rsidRPr="003C4414">
        <w:rPr>
          <w:sz w:val="56"/>
          <w:szCs w:val="56"/>
          <w:rtl/>
          <w:lang w:bidi="ar-EG"/>
        </w:rPr>
        <w:t> </w:t>
      </w:r>
    </w:p>
    <w:p w14:paraId="6E9FF090" w14:textId="77777777" w:rsidR="00A92886" w:rsidRPr="003C4414" w:rsidRDefault="00A92886" w:rsidP="00A92886">
      <w:pPr>
        <w:bidi/>
        <w:jc w:val="both"/>
        <w:rPr>
          <w:b/>
          <w:bCs/>
          <w:sz w:val="56"/>
          <w:szCs w:val="56"/>
          <w:u w:val="single"/>
          <w:lang w:bidi="ar-EG"/>
        </w:rPr>
      </w:pPr>
      <w:r w:rsidRPr="003C4414">
        <w:rPr>
          <w:b/>
          <w:bCs/>
          <w:sz w:val="56"/>
          <w:szCs w:val="56"/>
          <w:u w:val="single"/>
          <w:rtl/>
          <w:lang w:bidi="ar-EG"/>
        </w:rPr>
        <w:t>كرسي المسيح</w:t>
      </w:r>
    </w:p>
    <w:p w14:paraId="08DCB89B" w14:textId="77777777" w:rsidR="00A92886" w:rsidRPr="003C4414" w:rsidRDefault="00A92886" w:rsidP="00A92886">
      <w:pPr>
        <w:bidi/>
        <w:jc w:val="both"/>
        <w:rPr>
          <w:sz w:val="56"/>
          <w:szCs w:val="56"/>
          <w:lang w:bidi="ar-EG"/>
        </w:rPr>
      </w:pPr>
      <w:r w:rsidRPr="003C4414">
        <w:rPr>
          <w:sz w:val="56"/>
          <w:szCs w:val="56"/>
          <w:rtl/>
          <w:lang w:bidi="ar-EG"/>
        </w:rPr>
        <w:t xml:space="preserve">بعد تغيير أجسادهم لتكون على صورة جسد المسيح واختطافهم إلى السماء، سيقف المؤمنون للمحاسبة أمام كرسي المسيح. ليست هذه دينونة لأن المسيح حمل على الصليب كل الدينونة المستحقة عنهم كالبديل كما قال الرب "الحق </w:t>
      </w:r>
      <w:proofErr w:type="spellStart"/>
      <w:r w:rsidRPr="003C4414">
        <w:rPr>
          <w:sz w:val="56"/>
          <w:szCs w:val="56"/>
          <w:rtl/>
          <w:lang w:bidi="ar-EG"/>
        </w:rPr>
        <w:t>الحق</w:t>
      </w:r>
      <w:proofErr w:type="spellEnd"/>
      <w:r w:rsidRPr="003C4414">
        <w:rPr>
          <w:sz w:val="56"/>
          <w:szCs w:val="56"/>
          <w:rtl/>
          <w:lang w:bidi="ar-EG"/>
        </w:rPr>
        <w:t xml:space="preserve"> أقول لكم إن من يسمع كلامي ويؤمن بالذي أرسلني فله حياة أبدية ولا يأتي إلى دينونة" (</w:t>
      </w:r>
      <w:proofErr w:type="spellStart"/>
      <w:r w:rsidRPr="003C4414">
        <w:rPr>
          <w:sz w:val="56"/>
          <w:szCs w:val="56"/>
          <w:rtl/>
          <w:lang w:bidi="ar-EG"/>
        </w:rPr>
        <w:t>يو</w:t>
      </w:r>
      <w:proofErr w:type="spellEnd"/>
      <w:r w:rsidRPr="003C4414">
        <w:rPr>
          <w:sz w:val="56"/>
          <w:szCs w:val="56"/>
          <w:rtl/>
          <w:lang w:bidi="ar-EG"/>
        </w:rPr>
        <w:t xml:space="preserve"> 5: 24) وهو ما يؤكده الرسول "إذاً لا شيء من الدينونة... على الذين هم في المسيح يسوع" (رو 8: 1). </w:t>
      </w:r>
    </w:p>
    <w:p w14:paraId="16A2C231" w14:textId="77777777" w:rsidR="00A92886" w:rsidRPr="003C4414" w:rsidRDefault="00A92886" w:rsidP="00A92886">
      <w:pPr>
        <w:bidi/>
        <w:jc w:val="both"/>
        <w:rPr>
          <w:sz w:val="56"/>
          <w:szCs w:val="56"/>
          <w:lang w:bidi="ar-EG"/>
        </w:rPr>
      </w:pPr>
      <w:r w:rsidRPr="003C4414">
        <w:rPr>
          <w:sz w:val="56"/>
          <w:szCs w:val="56"/>
          <w:rtl/>
          <w:lang w:bidi="ar-EG"/>
        </w:rPr>
        <w:t xml:space="preserve">سوف يقف كل مؤمن أمام كرسي المسيح لفحص عمله أمام الله "فعمل كل واحد سيصير ظاهراً لأن اليوم سيبينه... وستمتحن النار عمل كل واحد ما هو. إن بقي عمل أحد... فسيأخذ أجرة" (1 كو 3: 13، 14). هنا ينال كل مؤمن أمين الأكاليل والمكافآت على تعبه وأمانته في خدمته. </w:t>
      </w:r>
      <w:r w:rsidRPr="003C4414">
        <w:rPr>
          <w:sz w:val="56"/>
          <w:szCs w:val="56"/>
          <w:rtl/>
          <w:lang w:bidi="ar-EG"/>
        </w:rPr>
        <w:lastRenderedPageBreak/>
        <w:t xml:space="preserve">"وأخيراً قد وُضع لي إكليل البر الذي يهبه لي في ذلك اليوم الرب الديان العادل وليس لي فقط بل لجميع الذين يحبون ظهوره أيضاً" (2 تي 4: 8؛ 1 كو 9: 25؛ 15: 58؛ 1 بط 5: 4). </w:t>
      </w:r>
    </w:p>
    <w:p w14:paraId="7D0087E5" w14:textId="77777777" w:rsidR="00A92886" w:rsidRPr="003C4414" w:rsidRDefault="00A92886" w:rsidP="00A92886">
      <w:pPr>
        <w:bidi/>
        <w:jc w:val="both"/>
        <w:rPr>
          <w:sz w:val="56"/>
          <w:szCs w:val="56"/>
          <w:lang w:bidi="ar-EG"/>
        </w:rPr>
      </w:pPr>
      <w:r w:rsidRPr="003C4414">
        <w:rPr>
          <w:sz w:val="56"/>
          <w:szCs w:val="56"/>
          <w:rtl/>
          <w:lang w:bidi="ar-EG"/>
        </w:rPr>
        <w:t xml:space="preserve">بعد محاسبة المؤمنين أمام كرسي المسيح سوف يحلّ وقت عرس الخروف، حدث عظيم طال انتظار السماء له، فيعمّ الفرح كل سكان السماء بلقاء المسيح العريس بعروسه (الكنيسة) "لنفرح ونتهلل ونعطه المجد! لان عرس الخروف قد جاء، وامرأته هيأت نفسها، وأعطيت أن تلبس بزًا نقيًا بهيًا، لأن البزّ هو </w:t>
      </w:r>
      <w:proofErr w:type="spellStart"/>
      <w:r w:rsidRPr="003C4414">
        <w:rPr>
          <w:sz w:val="56"/>
          <w:szCs w:val="56"/>
          <w:rtl/>
          <w:lang w:bidi="ar-EG"/>
        </w:rPr>
        <w:t>تبرّرات</w:t>
      </w:r>
      <w:proofErr w:type="spellEnd"/>
      <w:r w:rsidRPr="003C4414">
        <w:rPr>
          <w:sz w:val="56"/>
          <w:szCs w:val="56"/>
          <w:rtl/>
          <w:lang w:bidi="ar-EG"/>
        </w:rPr>
        <w:t xml:space="preserve"> القديسين (رؤ19: 7-9).</w:t>
      </w:r>
    </w:p>
    <w:p w14:paraId="504624F4" w14:textId="77777777" w:rsidR="00A92886" w:rsidRPr="003C4414" w:rsidRDefault="00A92886" w:rsidP="00A92886">
      <w:pPr>
        <w:bidi/>
        <w:jc w:val="both"/>
        <w:rPr>
          <w:sz w:val="56"/>
          <w:szCs w:val="56"/>
          <w:rtl/>
          <w:lang w:bidi="ar-EG"/>
        </w:rPr>
        <w:sectPr w:rsidR="00A92886" w:rsidRPr="003C4414" w:rsidSect="003C4414">
          <w:pgSz w:w="11906" w:h="16838"/>
          <w:pgMar w:top="720" w:right="720" w:bottom="720" w:left="720" w:header="708" w:footer="708" w:gutter="0"/>
          <w:cols w:space="708"/>
          <w:docGrid w:linePitch="381"/>
        </w:sectPr>
      </w:pPr>
      <w:r w:rsidRPr="003C4414">
        <w:rPr>
          <w:sz w:val="56"/>
          <w:szCs w:val="56"/>
          <w:rtl/>
          <w:lang w:bidi="ar-EG"/>
        </w:rPr>
        <w:t>في الجزء الثالث سنستعرض الفروق بين الاختطاف والظهور حسب كلمة الله، وذلك بسبب الخلط الشائع بينهما.</w:t>
      </w:r>
    </w:p>
    <w:p w14:paraId="6E9A6BBC" w14:textId="77777777" w:rsidR="00A92886" w:rsidRPr="003C4414" w:rsidRDefault="00A92886" w:rsidP="003C4414">
      <w:pPr>
        <w:bidi/>
        <w:jc w:val="center"/>
        <w:rPr>
          <w:b/>
          <w:bCs/>
          <w:sz w:val="56"/>
          <w:szCs w:val="56"/>
          <w:u w:val="single"/>
          <w:lang w:bidi="ar-EG"/>
        </w:rPr>
      </w:pPr>
      <w:r w:rsidRPr="003C4414">
        <w:rPr>
          <w:b/>
          <w:bCs/>
          <w:sz w:val="56"/>
          <w:szCs w:val="56"/>
          <w:u w:val="single"/>
          <w:rtl/>
          <w:lang w:bidi="ar-EG"/>
        </w:rPr>
        <w:lastRenderedPageBreak/>
        <w:t>أحداث المستقبل (الجزء الثالث)</w:t>
      </w:r>
    </w:p>
    <w:p w14:paraId="4150310A" w14:textId="77777777" w:rsidR="00A92886" w:rsidRPr="003C4414" w:rsidRDefault="00A92886" w:rsidP="00A92886">
      <w:pPr>
        <w:bidi/>
        <w:jc w:val="both"/>
        <w:rPr>
          <w:sz w:val="56"/>
          <w:szCs w:val="56"/>
          <w:lang w:bidi="ar-EG"/>
        </w:rPr>
      </w:pPr>
      <w:r w:rsidRPr="003C4414">
        <w:rPr>
          <w:sz w:val="56"/>
          <w:szCs w:val="56"/>
          <w:rtl/>
          <w:lang w:bidi="ar-EG"/>
        </w:rPr>
        <w:t> </w:t>
      </w:r>
    </w:p>
    <w:p w14:paraId="3C762918" w14:textId="77777777" w:rsidR="00A92886" w:rsidRPr="003C4414" w:rsidRDefault="00A92886" w:rsidP="00A92886">
      <w:pPr>
        <w:bidi/>
        <w:jc w:val="both"/>
        <w:rPr>
          <w:sz w:val="56"/>
          <w:szCs w:val="56"/>
          <w:lang w:bidi="ar-EG"/>
        </w:rPr>
      </w:pPr>
      <w:r w:rsidRPr="003C4414">
        <w:rPr>
          <w:sz w:val="56"/>
          <w:szCs w:val="56"/>
          <w:rtl/>
          <w:lang w:bidi="ar-EG"/>
        </w:rPr>
        <w:t xml:space="preserve">بسبب اللّغط الكثير والخلط بين الرجاء المبارك (الاختطاف) وبين ظهور المسيح منظورًا في مجده، فقد أفردت هذا الجزء لتفصيل عشرة اختلافات بين المجيئين. </w:t>
      </w:r>
    </w:p>
    <w:p w14:paraId="1C135D1B" w14:textId="77777777" w:rsidR="00A92886" w:rsidRPr="003C4414" w:rsidRDefault="00A92886" w:rsidP="00A92886">
      <w:pPr>
        <w:bidi/>
        <w:jc w:val="both"/>
        <w:rPr>
          <w:sz w:val="56"/>
          <w:szCs w:val="56"/>
          <w:lang w:bidi="ar-EG"/>
        </w:rPr>
      </w:pPr>
      <w:r w:rsidRPr="003C4414">
        <w:rPr>
          <w:sz w:val="56"/>
          <w:szCs w:val="56"/>
          <w:rtl/>
          <w:lang w:bidi="ar-EG"/>
        </w:rPr>
        <w:t> </w:t>
      </w:r>
    </w:p>
    <w:p w14:paraId="2DE7910D" w14:textId="77777777" w:rsidR="00A92886" w:rsidRPr="003C4414" w:rsidRDefault="00A92886" w:rsidP="00A92886">
      <w:pPr>
        <w:bidi/>
        <w:jc w:val="both"/>
        <w:rPr>
          <w:b/>
          <w:bCs/>
          <w:sz w:val="56"/>
          <w:szCs w:val="56"/>
          <w:u w:val="single"/>
          <w:lang w:bidi="ar-EG"/>
        </w:rPr>
      </w:pPr>
      <w:r w:rsidRPr="003C4414">
        <w:rPr>
          <w:b/>
          <w:bCs/>
          <w:sz w:val="56"/>
          <w:szCs w:val="56"/>
          <w:u w:val="single"/>
          <w:rtl/>
          <w:lang w:bidi="ar-EG"/>
        </w:rPr>
        <w:t>الاختطاف والظهور</w:t>
      </w:r>
    </w:p>
    <w:p w14:paraId="27B47B10" w14:textId="77777777" w:rsidR="00A92886" w:rsidRPr="003C4414" w:rsidRDefault="00A92886" w:rsidP="00A92886">
      <w:pPr>
        <w:bidi/>
        <w:jc w:val="both"/>
        <w:rPr>
          <w:sz w:val="56"/>
          <w:szCs w:val="56"/>
          <w:lang w:bidi="ar-EG"/>
        </w:rPr>
      </w:pPr>
      <w:r w:rsidRPr="003C4414">
        <w:rPr>
          <w:sz w:val="56"/>
          <w:szCs w:val="56"/>
          <w:rtl/>
          <w:lang w:bidi="ar-EG"/>
        </w:rPr>
        <w:t>" منتظرين الرجاء المبارك وظهور مجد الله العظيم ومخلصنا يسوع المسيح " (تيطس 2: 13)</w:t>
      </w:r>
    </w:p>
    <w:p w14:paraId="51E1D866" w14:textId="77777777" w:rsidR="00A92886" w:rsidRPr="003C4414" w:rsidRDefault="00A92886" w:rsidP="00A92886">
      <w:pPr>
        <w:bidi/>
        <w:jc w:val="both"/>
        <w:rPr>
          <w:sz w:val="56"/>
          <w:szCs w:val="56"/>
          <w:lang w:bidi="ar-EG"/>
        </w:rPr>
      </w:pPr>
      <w:r w:rsidRPr="003C4414">
        <w:rPr>
          <w:sz w:val="56"/>
          <w:szCs w:val="56"/>
          <w:rtl/>
          <w:lang w:bidi="ar-EG"/>
        </w:rPr>
        <w:t xml:space="preserve">كان مجيء الرب يسوع الأول بالاتضاع، لعمل الفداء (يو10:1-11) وبعدما صعد الى السماء، وعد الرب أنه سيأتي ثانية، لكن في تفاصيل كلمة الله نلاحظ أوصافًا مختلفة </w:t>
      </w:r>
      <w:proofErr w:type="spellStart"/>
      <w:r w:rsidRPr="003C4414">
        <w:rPr>
          <w:sz w:val="56"/>
          <w:szCs w:val="56"/>
          <w:rtl/>
          <w:lang w:bidi="ar-EG"/>
        </w:rPr>
        <w:t>لمجئ</w:t>
      </w:r>
      <w:proofErr w:type="spellEnd"/>
      <w:r w:rsidRPr="003C4414">
        <w:rPr>
          <w:sz w:val="56"/>
          <w:szCs w:val="56"/>
          <w:rtl/>
          <w:lang w:bidi="ar-EG"/>
        </w:rPr>
        <w:t xml:space="preserve"> المسيح من السماء على مرحلتين. يسمّي الكتاب المقدس المرحلة الأولى الاختطاف والأخرى (وسنذكرها فيما بعد)، يدعوها الظهور، وهناك اختلافات كثيرة بين المجيئين:</w:t>
      </w:r>
    </w:p>
    <w:p w14:paraId="603794BF" w14:textId="77777777" w:rsidR="00A92886" w:rsidRPr="003C4414" w:rsidRDefault="00A92886" w:rsidP="00A92886">
      <w:pPr>
        <w:bidi/>
        <w:jc w:val="both"/>
        <w:rPr>
          <w:sz w:val="56"/>
          <w:szCs w:val="56"/>
          <w:lang w:bidi="ar-EG"/>
        </w:rPr>
      </w:pPr>
      <w:r w:rsidRPr="003C4414">
        <w:rPr>
          <w:sz w:val="56"/>
          <w:szCs w:val="56"/>
          <w:rtl/>
          <w:lang w:bidi="ar-EG"/>
        </w:rPr>
        <w:t xml:space="preserve">1. لا يسبق الاختطاف أية علامات ولم يُذكَر في العهد القديم، لأن المؤمنين يسلكون بالإيمان وليس بالعيان (2كو 5: 7). أما الظهور فقد </w:t>
      </w:r>
      <w:r w:rsidRPr="003C4414">
        <w:rPr>
          <w:sz w:val="56"/>
          <w:szCs w:val="56"/>
          <w:rtl/>
          <w:lang w:bidi="ar-EG"/>
        </w:rPr>
        <w:lastRenderedPageBreak/>
        <w:t xml:space="preserve">تحدثت عنه النبوات في العهد القديم وتسبقه علامات ذكرها الرب لأن اليهود يطلبون آية (لو 21: 11، 25-27؛ 1كو 1: 22). </w:t>
      </w:r>
    </w:p>
    <w:p w14:paraId="4F525F78" w14:textId="77777777" w:rsidR="00A92886" w:rsidRPr="003C4414" w:rsidRDefault="00A92886" w:rsidP="00A92886">
      <w:pPr>
        <w:bidi/>
        <w:jc w:val="both"/>
        <w:rPr>
          <w:sz w:val="56"/>
          <w:szCs w:val="56"/>
          <w:lang w:bidi="ar-EG"/>
        </w:rPr>
      </w:pPr>
      <w:r w:rsidRPr="003C4414">
        <w:rPr>
          <w:sz w:val="56"/>
          <w:szCs w:val="56"/>
          <w:rtl/>
          <w:lang w:bidi="ar-EG"/>
        </w:rPr>
        <w:t>2. في الاختطاف سيأتي الرب لأجل قدِّيسيه (</w:t>
      </w:r>
      <w:proofErr w:type="spellStart"/>
      <w:r w:rsidRPr="003C4414">
        <w:rPr>
          <w:sz w:val="56"/>
          <w:szCs w:val="56"/>
          <w:rtl/>
          <w:lang w:bidi="ar-EG"/>
        </w:rPr>
        <w:t>يو</w:t>
      </w:r>
      <w:proofErr w:type="spellEnd"/>
      <w:r w:rsidRPr="003C4414">
        <w:rPr>
          <w:sz w:val="56"/>
          <w:szCs w:val="56"/>
          <w:rtl/>
          <w:lang w:bidi="ar-EG"/>
        </w:rPr>
        <w:t xml:space="preserve"> 2:14 -3)، أما في الظهور فإنه سيأتي مع قدِّيسيه الذين سبق وأخذهم معه في الاختطاف إلى المجد (يه 14؛ زك 14: 5).</w:t>
      </w:r>
    </w:p>
    <w:p w14:paraId="262550A4" w14:textId="77777777" w:rsidR="00A92886" w:rsidRPr="003C4414" w:rsidRDefault="00A92886" w:rsidP="00A92886">
      <w:pPr>
        <w:bidi/>
        <w:jc w:val="both"/>
        <w:rPr>
          <w:sz w:val="56"/>
          <w:szCs w:val="56"/>
          <w:lang w:bidi="ar-EG"/>
        </w:rPr>
      </w:pPr>
      <w:r w:rsidRPr="003C4414">
        <w:rPr>
          <w:sz w:val="56"/>
          <w:szCs w:val="56"/>
          <w:rtl/>
          <w:lang w:bidi="ar-EG"/>
        </w:rPr>
        <w:t xml:space="preserve">3. سوف يتم الاختطاف في أية لحظة إذ يأتي الرب سرًا في لحظة في طرفة عين والذين سيرونه هم المؤمنون فقط الأموات في المسيح أو الأحياء الذين تغيّروا (1 كو 15: 52)، أما بعد سبع سنوات وقت الظهور فسيأتي الرب علنًا وستراه كل عين بلا استثناء (رؤ 1: 7). </w:t>
      </w:r>
    </w:p>
    <w:p w14:paraId="00937973" w14:textId="77777777" w:rsidR="00A92886" w:rsidRPr="003C4414" w:rsidRDefault="00A92886" w:rsidP="00A92886">
      <w:pPr>
        <w:bidi/>
        <w:jc w:val="both"/>
        <w:rPr>
          <w:sz w:val="56"/>
          <w:szCs w:val="56"/>
          <w:lang w:bidi="ar-EG"/>
        </w:rPr>
      </w:pPr>
      <w:r w:rsidRPr="003C4414">
        <w:rPr>
          <w:sz w:val="56"/>
          <w:szCs w:val="56"/>
          <w:rtl/>
          <w:lang w:bidi="ar-EG"/>
        </w:rPr>
        <w:t xml:space="preserve">4. في الاختطاف يأتي الرب ليُخلِّص الكنيسة (1تس 1: 10)، أما في الظهور فسيأتي ليُخلِّص إسرائيل (مز 6: 1-4). </w:t>
      </w:r>
    </w:p>
    <w:p w14:paraId="34A6EA66" w14:textId="77777777" w:rsidR="00A92886" w:rsidRPr="003C4414" w:rsidRDefault="00A92886" w:rsidP="00A92886">
      <w:pPr>
        <w:bidi/>
        <w:jc w:val="both"/>
        <w:rPr>
          <w:sz w:val="56"/>
          <w:szCs w:val="56"/>
          <w:lang w:bidi="ar-EG"/>
        </w:rPr>
      </w:pPr>
      <w:r w:rsidRPr="003C4414">
        <w:rPr>
          <w:sz w:val="56"/>
          <w:szCs w:val="56"/>
          <w:rtl/>
          <w:lang w:bidi="ar-EG"/>
        </w:rPr>
        <w:t xml:space="preserve">5. الاختطاف هو مجيء المسيح كالعريس ليأخذ عروسه (الكنيسة) آتيًا لأجل الكنيسة في الهواء لأنهم شعبه السماوي </w:t>
      </w:r>
      <w:proofErr w:type="spellStart"/>
      <w:r w:rsidRPr="003C4414">
        <w:rPr>
          <w:sz w:val="56"/>
          <w:szCs w:val="56"/>
          <w:rtl/>
          <w:lang w:bidi="ar-EG"/>
        </w:rPr>
        <w:t>لاتمام</w:t>
      </w:r>
      <w:proofErr w:type="spellEnd"/>
      <w:r w:rsidRPr="003C4414">
        <w:rPr>
          <w:sz w:val="56"/>
          <w:szCs w:val="56"/>
          <w:rtl/>
          <w:lang w:bidi="ar-EG"/>
        </w:rPr>
        <w:t xml:space="preserve"> وعده للكنيسة (</w:t>
      </w:r>
      <w:proofErr w:type="spellStart"/>
      <w:r w:rsidRPr="003C4414">
        <w:rPr>
          <w:sz w:val="56"/>
          <w:szCs w:val="56"/>
          <w:rtl/>
          <w:lang w:bidi="ar-EG"/>
        </w:rPr>
        <w:t>يو</w:t>
      </w:r>
      <w:proofErr w:type="spellEnd"/>
      <w:r w:rsidRPr="003C4414">
        <w:rPr>
          <w:sz w:val="56"/>
          <w:szCs w:val="56"/>
          <w:rtl/>
          <w:lang w:bidi="ar-EG"/>
        </w:rPr>
        <w:t xml:space="preserve"> 14: 3؛ 1تس 4: 15-18)، أما الظهور فهو إتمام المواعيد لشعبه الأرضي إذ يعود إلى الأرض (جبل الزيتون) لأجل إسرائيل شعبه الأرضي (زك 4:14- 5). </w:t>
      </w:r>
    </w:p>
    <w:p w14:paraId="027B18B0" w14:textId="77777777" w:rsidR="00A92886" w:rsidRPr="003C4414" w:rsidRDefault="00A92886" w:rsidP="00A92886">
      <w:pPr>
        <w:bidi/>
        <w:jc w:val="both"/>
        <w:rPr>
          <w:sz w:val="56"/>
          <w:szCs w:val="56"/>
          <w:lang w:bidi="ar-EG"/>
        </w:rPr>
      </w:pPr>
      <w:r w:rsidRPr="003C4414">
        <w:rPr>
          <w:sz w:val="56"/>
          <w:szCs w:val="56"/>
          <w:rtl/>
          <w:lang w:bidi="ar-EG"/>
        </w:rPr>
        <w:lastRenderedPageBreak/>
        <w:t>6. في الاختطاف يجمع الرب قدِّيسيه بنفسه (1 تس 4: 15-18؛ 2 تس 2: 1)، أما في الظهور فسيُرسل ملائكته ليجمع مُختاريه من إسرائيل (متى 24: 30، 31).</w:t>
      </w:r>
    </w:p>
    <w:p w14:paraId="476EB772" w14:textId="77777777" w:rsidR="00A92886" w:rsidRPr="003C4414" w:rsidRDefault="00A92886" w:rsidP="00A92886">
      <w:pPr>
        <w:bidi/>
        <w:jc w:val="both"/>
        <w:rPr>
          <w:sz w:val="56"/>
          <w:szCs w:val="56"/>
          <w:lang w:bidi="ar-EG"/>
        </w:rPr>
      </w:pPr>
      <w:r w:rsidRPr="003C4414">
        <w:rPr>
          <w:sz w:val="56"/>
          <w:szCs w:val="56"/>
          <w:rtl/>
          <w:lang w:bidi="ar-EG"/>
        </w:rPr>
        <w:t>7. في الاختطاف يأخذ الرب المؤمنين خارج هذا العالم ويترك الأشرار (</w:t>
      </w:r>
      <w:proofErr w:type="spellStart"/>
      <w:r w:rsidRPr="003C4414">
        <w:rPr>
          <w:sz w:val="56"/>
          <w:szCs w:val="56"/>
          <w:rtl/>
          <w:lang w:bidi="ar-EG"/>
        </w:rPr>
        <w:t>يو</w:t>
      </w:r>
      <w:proofErr w:type="spellEnd"/>
      <w:r w:rsidRPr="003C4414">
        <w:rPr>
          <w:sz w:val="56"/>
          <w:szCs w:val="56"/>
          <w:rtl/>
          <w:lang w:bidi="ar-EG"/>
        </w:rPr>
        <w:t xml:space="preserve"> 2:14- 3)، أما في الظهور فإن الأشرار يؤخذون خارج هذا العالم للدينونة، أما الذين آمنوا بواسطة إنجيل الملكوت الذي سيُكُرِز به أثناء الضيقة فسيُتركون للتمتع بالبركة على الأرض (متى 13: 41-43؛ 25: 41).</w:t>
      </w:r>
    </w:p>
    <w:p w14:paraId="7D8065A5" w14:textId="77777777" w:rsidR="00A92886" w:rsidRPr="003C4414" w:rsidRDefault="00A92886" w:rsidP="00A92886">
      <w:pPr>
        <w:bidi/>
        <w:jc w:val="both"/>
        <w:rPr>
          <w:sz w:val="56"/>
          <w:szCs w:val="56"/>
          <w:lang w:bidi="ar-EG"/>
        </w:rPr>
      </w:pPr>
      <w:r w:rsidRPr="003C4414">
        <w:rPr>
          <w:sz w:val="56"/>
          <w:szCs w:val="56"/>
          <w:rtl/>
          <w:lang w:bidi="ar-EG"/>
        </w:rPr>
        <w:t xml:space="preserve">8. في الاختطاف سيأتي الرب ليُخلِّص قدِّيسيه (الكنيسة) من الغضب الآتي فينقذ الكنيسة من ساعة التجربة العتيدة أن تأتى على العالم كله (رؤ10:3)، أما في الظهور </w:t>
      </w:r>
      <w:proofErr w:type="spellStart"/>
      <w:r w:rsidRPr="003C4414">
        <w:rPr>
          <w:sz w:val="56"/>
          <w:szCs w:val="56"/>
          <w:rtl/>
          <w:lang w:bidi="ar-EG"/>
        </w:rPr>
        <w:t>فسيجيء</w:t>
      </w:r>
      <w:proofErr w:type="spellEnd"/>
      <w:r w:rsidRPr="003C4414">
        <w:rPr>
          <w:sz w:val="56"/>
          <w:szCs w:val="56"/>
          <w:rtl/>
          <w:lang w:bidi="ar-EG"/>
        </w:rPr>
        <w:t xml:space="preserve"> بعد الضيقة "بعدَ ضيقِ تلكَ الأَيَّامِ"، ليخلـّص البقية الأمينة من شعبه الأرضي من أعدائها الذين سيُجري عليهم غضبه (رؤ 19: 15؛ متى 24: 29- 30).  </w:t>
      </w:r>
    </w:p>
    <w:p w14:paraId="41C86034" w14:textId="77777777" w:rsidR="00A92886" w:rsidRPr="003C4414" w:rsidRDefault="00A92886" w:rsidP="00A92886">
      <w:pPr>
        <w:bidi/>
        <w:jc w:val="both"/>
        <w:rPr>
          <w:sz w:val="56"/>
          <w:szCs w:val="56"/>
          <w:lang w:bidi="ar-EG"/>
        </w:rPr>
      </w:pPr>
      <w:r w:rsidRPr="003C4414">
        <w:rPr>
          <w:sz w:val="56"/>
          <w:szCs w:val="56"/>
          <w:rtl/>
          <w:lang w:bidi="ar-EG"/>
        </w:rPr>
        <w:t>9. في الاختطاف سيجيء المسيح ككوكب الصبح كرجاء الكنيسة، أما في الظهور فسيأتي مثل شمس البر الذي هو إشراقة النهار كرجاء البقية التقية من اليهود (رؤ 22: 16؛ ملا 4: 2).</w:t>
      </w:r>
    </w:p>
    <w:p w14:paraId="3F1F8F12" w14:textId="77777777" w:rsidR="00A92886" w:rsidRPr="003C4414" w:rsidRDefault="00A92886" w:rsidP="00A92886">
      <w:pPr>
        <w:bidi/>
        <w:jc w:val="both"/>
        <w:rPr>
          <w:sz w:val="56"/>
          <w:szCs w:val="56"/>
          <w:lang w:bidi="ar-EG"/>
        </w:rPr>
      </w:pPr>
      <w:r w:rsidRPr="003C4414">
        <w:rPr>
          <w:sz w:val="56"/>
          <w:szCs w:val="56"/>
          <w:rtl/>
          <w:lang w:bidi="ar-EG"/>
        </w:rPr>
        <w:lastRenderedPageBreak/>
        <w:t xml:space="preserve">10. في الاختطاف سيصل الرب إلى طبقة الهواء فقط (السماء الأولى) وستكون هناك قيامة للأموات في المسيح (1 تس 4: 16- 17)، أما في الظهور فسيصل إلى الأرض ويضع قدميه على جبل الزيتون ولا يكون هناك قيامة بل سيجلس المسيح على عرش مجده على الأرض ويجمع أمامه جميع الشعوب لمحاسبتهم، وهو ما يُعرف بدينونة الأحياء (زك 14: 3، 4؛ متى 31:25، 32؛ </w:t>
      </w:r>
      <w:proofErr w:type="spellStart"/>
      <w:r w:rsidRPr="003C4414">
        <w:rPr>
          <w:sz w:val="56"/>
          <w:szCs w:val="56"/>
          <w:rtl/>
          <w:lang w:bidi="ar-EG"/>
        </w:rPr>
        <w:t>يوئيل</w:t>
      </w:r>
      <w:proofErr w:type="spellEnd"/>
      <w:r w:rsidRPr="003C4414">
        <w:rPr>
          <w:sz w:val="56"/>
          <w:szCs w:val="56"/>
          <w:rtl/>
          <w:lang w:bidi="ar-EG"/>
        </w:rPr>
        <w:t xml:space="preserve"> 3: 14).</w:t>
      </w:r>
    </w:p>
    <w:p w14:paraId="38C079C2" w14:textId="77777777" w:rsidR="00A92886" w:rsidRPr="003C4414" w:rsidRDefault="00A92886" w:rsidP="00A92886">
      <w:pPr>
        <w:bidi/>
        <w:jc w:val="both"/>
        <w:rPr>
          <w:sz w:val="56"/>
          <w:szCs w:val="56"/>
          <w:lang w:bidi="ar-EG"/>
        </w:rPr>
      </w:pPr>
      <w:r w:rsidRPr="003C4414">
        <w:rPr>
          <w:sz w:val="56"/>
          <w:szCs w:val="56"/>
          <w:rtl/>
          <w:lang w:bidi="ar-EG"/>
        </w:rPr>
        <w:t>أرجو من القارئ الكريم أن يدرس ويقارن بين أوصاف المجيئين ويقرّر بنفسه ان كان أمامنا حدث واحد، أم هما بالفعل حدثان مختلفان؟!</w:t>
      </w:r>
    </w:p>
    <w:p w14:paraId="5E97FCEE" w14:textId="77777777" w:rsidR="006D2877" w:rsidRDefault="00A92886" w:rsidP="00A92886">
      <w:pPr>
        <w:bidi/>
        <w:jc w:val="both"/>
        <w:rPr>
          <w:sz w:val="56"/>
          <w:szCs w:val="56"/>
          <w:rtl/>
          <w:lang w:bidi="ar-EG"/>
        </w:rPr>
        <w:sectPr w:rsidR="006D2877" w:rsidSect="003C4414">
          <w:pgSz w:w="11906" w:h="16838"/>
          <w:pgMar w:top="720" w:right="720" w:bottom="720" w:left="720" w:header="708" w:footer="708" w:gutter="0"/>
          <w:cols w:space="708"/>
          <w:docGrid w:linePitch="381"/>
        </w:sectPr>
      </w:pPr>
      <w:r w:rsidRPr="003C4414">
        <w:rPr>
          <w:sz w:val="56"/>
          <w:szCs w:val="56"/>
          <w:rtl/>
          <w:lang w:bidi="ar-EG"/>
        </w:rPr>
        <w:t>في الجزء الرابع سنتابع بمعونة الرب الأحداث المستقبلية وهي بالترتيب: الضيقة العظيمة ودينونة الأحياء.</w:t>
      </w:r>
    </w:p>
    <w:p w14:paraId="4EF50787" w14:textId="77777777" w:rsidR="006D2877" w:rsidRPr="006D2877" w:rsidRDefault="006D2877" w:rsidP="006D2877">
      <w:pPr>
        <w:bidi/>
        <w:jc w:val="center"/>
        <w:rPr>
          <w:b/>
          <w:bCs/>
          <w:sz w:val="56"/>
          <w:szCs w:val="56"/>
          <w:u w:val="single"/>
          <w:lang w:bidi="ar-EG"/>
        </w:rPr>
      </w:pPr>
      <w:r w:rsidRPr="006D2877">
        <w:rPr>
          <w:b/>
          <w:bCs/>
          <w:sz w:val="56"/>
          <w:szCs w:val="56"/>
          <w:u w:val="single"/>
          <w:rtl/>
          <w:lang w:bidi="ar-EG"/>
        </w:rPr>
        <w:lastRenderedPageBreak/>
        <w:t>أحداث المستقبل (الجزء الرابع)</w:t>
      </w:r>
    </w:p>
    <w:p w14:paraId="393F3C1B" w14:textId="77777777" w:rsidR="006D2877" w:rsidRPr="006D2877" w:rsidRDefault="006D2877" w:rsidP="006D2877">
      <w:pPr>
        <w:bidi/>
        <w:jc w:val="both"/>
        <w:rPr>
          <w:sz w:val="56"/>
          <w:szCs w:val="56"/>
          <w:lang w:bidi="ar-EG"/>
        </w:rPr>
      </w:pPr>
      <w:r w:rsidRPr="006D2877">
        <w:rPr>
          <w:sz w:val="56"/>
          <w:szCs w:val="56"/>
          <w:rtl/>
          <w:lang w:bidi="ar-EG"/>
        </w:rPr>
        <w:t> </w:t>
      </w:r>
    </w:p>
    <w:p w14:paraId="49F19879" w14:textId="77777777" w:rsidR="006D2877" w:rsidRPr="006D2877" w:rsidRDefault="006D2877" w:rsidP="006D2877">
      <w:pPr>
        <w:bidi/>
        <w:jc w:val="both"/>
        <w:rPr>
          <w:sz w:val="56"/>
          <w:szCs w:val="56"/>
          <w:lang w:bidi="ar-EG"/>
        </w:rPr>
      </w:pPr>
      <w:r w:rsidRPr="006D2877">
        <w:rPr>
          <w:sz w:val="56"/>
          <w:szCs w:val="56"/>
          <w:rtl/>
          <w:lang w:bidi="ar-EG"/>
        </w:rPr>
        <w:t xml:space="preserve">نواصل في هذا الجزء سرد الأحداث المستقبلية وبالتحديد الضيقة العظيمة التي يكثر السؤال حولها وعن امكانية اجتياز الكنيسة فيها، لذلك سنوضّح أولاً الفرق بين الكنيسة وإسرائيل في معاملات الله عبر التاريخ.  </w:t>
      </w:r>
    </w:p>
    <w:p w14:paraId="54732A6E" w14:textId="77777777" w:rsidR="006D2877" w:rsidRPr="006D2877" w:rsidRDefault="006D2877" w:rsidP="006D2877">
      <w:pPr>
        <w:bidi/>
        <w:jc w:val="both"/>
        <w:rPr>
          <w:sz w:val="56"/>
          <w:szCs w:val="56"/>
          <w:lang w:bidi="ar-EG"/>
        </w:rPr>
      </w:pPr>
      <w:r w:rsidRPr="006D2877">
        <w:rPr>
          <w:sz w:val="56"/>
          <w:szCs w:val="56"/>
          <w:rtl/>
          <w:lang w:bidi="ar-EG"/>
        </w:rPr>
        <w:t>تكونت الكنيسة في يوم الخمسين عندما انسكب الروح القدس وسكن في المؤمنين، وربطهم ووحّدهم بالمسيح الرأس، فصاروا أعضاء في هذا الجسد الجديد (الكنيسة). في حياته على الأرض، قال المسيح: "أبني كنيستي" وباليونانية "</w:t>
      </w:r>
      <w:proofErr w:type="spellStart"/>
      <w:r w:rsidRPr="006D2877">
        <w:rPr>
          <w:sz w:val="56"/>
          <w:szCs w:val="56"/>
          <w:rtl/>
          <w:lang w:bidi="ar-EG"/>
        </w:rPr>
        <w:t>اويكودوميسو</w:t>
      </w:r>
      <w:proofErr w:type="spellEnd"/>
      <w:r w:rsidRPr="006D2877">
        <w:rPr>
          <w:sz w:val="56"/>
          <w:szCs w:val="56"/>
          <w:rtl/>
          <w:lang w:bidi="ar-EG"/>
        </w:rPr>
        <w:t>" أي سأبني (متى 16: 18). لقد بدأت الكنيسة يوم الخمسين عندما حلّ الروح القدس، لذلك فمؤمني العهد القديم هم مخلّصون لكنهم ليسوا من الكنيسة.</w:t>
      </w:r>
    </w:p>
    <w:p w14:paraId="612F9AF2" w14:textId="77777777" w:rsidR="006D2877" w:rsidRPr="006D2877" w:rsidRDefault="006D2877" w:rsidP="006D2877">
      <w:pPr>
        <w:bidi/>
        <w:jc w:val="both"/>
        <w:rPr>
          <w:sz w:val="56"/>
          <w:szCs w:val="56"/>
          <w:lang w:bidi="ar-EG"/>
        </w:rPr>
      </w:pPr>
      <w:r w:rsidRPr="006D2877">
        <w:rPr>
          <w:sz w:val="56"/>
          <w:szCs w:val="56"/>
          <w:rtl/>
          <w:lang w:bidi="ar-EG"/>
        </w:rPr>
        <w:t xml:space="preserve">الكنيسة سماوية ولا ترتبط بالأزمنة والأوقات التي تختص بإسرائيل والكنيسة لم تكن معلنة في العهد القديم، لذلك تُكنى بالسر المكتوم منذ الدهور (أف 3: 9؛ كو 1: 26). من الناحية الأخرى فالضيقة هي ختام معاملات الله مع الأمة اليهودية، لذلك فواضح أن لسان حال </w:t>
      </w:r>
      <w:r w:rsidRPr="006D2877">
        <w:rPr>
          <w:sz w:val="56"/>
          <w:szCs w:val="56"/>
          <w:rtl/>
          <w:lang w:bidi="ar-EG"/>
        </w:rPr>
        <w:lastRenderedPageBreak/>
        <w:t xml:space="preserve">المؤمنين بالمسيح هو أن </w:t>
      </w:r>
      <w:proofErr w:type="spellStart"/>
      <w:r w:rsidRPr="006D2877">
        <w:rPr>
          <w:sz w:val="56"/>
          <w:szCs w:val="56"/>
          <w:rtl/>
          <w:lang w:bidi="ar-EG"/>
        </w:rPr>
        <w:t>االله</w:t>
      </w:r>
      <w:proofErr w:type="spellEnd"/>
      <w:r w:rsidRPr="006D2877">
        <w:rPr>
          <w:sz w:val="56"/>
          <w:szCs w:val="56"/>
          <w:rtl/>
          <w:lang w:bidi="ar-EG"/>
        </w:rPr>
        <w:t xml:space="preserve"> سوف "ينقذنا من الغضب الآتي (أي الضيقة العظيمة)" (1 تس1: 10). </w:t>
      </w:r>
    </w:p>
    <w:p w14:paraId="7A581FB6" w14:textId="77777777" w:rsidR="006D2877" w:rsidRPr="006D2877" w:rsidRDefault="006D2877" w:rsidP="006D2877">
      <w:pPr>
        <w:bidi/>
        <w:jc w:val="both"/>
        <w:rPr>
          <w:sz w:val="56"/>
          <w:szCs w:val="56"/>
          <w:lang w:bidi="ar-EG"/>
        </w:rPr>
      </w:pPr>
      <w:r w:rsidRPr="006D2877">
        <w:rPr>
          <w:sz w:val="56"/>
          <w:szCs w:val="56"/>
          <w:rtl/>
          <w:lang w:bidi="ar-EG"/>
        </w:rPr>
        <w:t> </w:t>
      </w:r>
    </w:p>
    <w:p w14:paraId="21C5753E" w14:textId="77777777" w:rsidR="006D2877" w:rsidRPr="006D2877" w:rsidRDefault="006D2877" w:rsidP="006D2877">
      <w:pPr>
        <w:bidi/>
        <w:jc w:val="both"/>
        <w:rPr>
          <w:b/>
          <w:bCs/>
          <w:sz w:val="56"/>
          <w:szCs w:val="56"/>
          <w:u w:val="single"/>
          <w:lang w:bidi="ar-EG"/>
        </w:rPr>
      </w:pPr>
      <w:r w:rsidRPr="006D2877">
        <w:rPr>
          <w:b/>
          <w:bCs/>
          <w:sz w:val="56"/>
          <w:szCs w:val="56"/>
          <w:u w:val="single"/>
          <w:rtl/>
          <w:lang w:bidi="ar-EG"/>
        </w:rPr>
        <w:t>الضيقة العظيمة</w:t>
      </w:r>
    </w:p>
    <w:p w14:paraId="2F2F8332" w14:textId="77777777" w:rsidR="006D2877" w:rsidRPr="006D2877" w:rsidRDefault="006D2877" w:rsidP="006D2877">
      <w:pPr>
        <w:bidi/>
        <w:jc w:val="both"/>
        <w:rPr>
          <w:sz w:val="56"/>
          <w:szCs w:val="56"/>
          <w:lang w:bidi="ar-EG"/>
        </w:rPr>
      </w:pPr>
      <w:r w:rsidRPr="006D2877">
        <w:rPr>
          <w:sz w:val="56"/>
          <w:szCs w:val="56"/>
          <w:rtl/>
          <w:lang w:bidi="ar-EG"/>
        </w:rPr>
        <w:t xml:space="preserve">بعد الاختطاف تجتاز الأرض في سبع سنوات من الضيق الشديد. الثلاث السنوات والنصف الأولى تُسمى مبتدأ الأوجاع، وأما النصف الثاني فيسمّى الضيقة العظيمة (متى 24: 8، 20)، وهو المكتوب عنه "ضيق لم يكن مثله منذ ابتداء الخليقة التي خلقها الله إلى الآن ولن يكون" (مر 13: 19). </w:t>
      </w:r>
    </w:p>
    <w:p w14:paraId="4CC8ED6E" w14:textId="77777777" w:rsidR="006D2877" w:rsidRPr="006D2877" w:rsidRDefault="006D2877" w:rsidP="006D2877">
      <w:pPr>
        <w:bidi/>
        <w:jc w:val="both"/>
        <w:rPr>
          <w:sz w:val="56"/>
          <w:szCs w:val="56"/>
          <w:lang w:bidi="ar-EG"/>
        </w:rPr>
      </w:pPr>
      <w:r w:rsidRPr="006D2877">
        <w:rPr>
          <w:sz w:val="56"/>
          <w:szCs w:val="56"/>
          <w:rtl/>
          <w:lang w:bidi="ar-EG"/>
        </w:rPr>
        <w:t xml:space="preserve">بعد الثلاث السنين والنصف الأولى، سوف يُطرح الشيطان من السماء إلى الأرض وبه غضب عظيم، عالماً أن له زماناً يسيراً (رؤ 12: 7-12). بمجرد سقوطه من السماء ستبدأ أحداث الضيقة العظيمة، والتي تنتهي بمعركة </w:t>
      </w:r>
      <w:proofErr w:type="spellStart"/>
      <w:r w:rsidRPr="006D2877">
        <w:rPr>
          <w:sz w:val="56"/>
          <w:szCs w:val="56"/>
          <w:rtl/>
          <w:lang w:bidi="ar-EG"/>
        </w:rPr>
        <w:t>هرمجدون</w:t>
      </w:r>
      <w:proofErr w:type="spellEnd"/>
      <w:r w:rsidRPr="006D2877">
        <w:rPr>
          <w:sz w:val="56"/>
          <w:szCs w:val="56"/>
          <w:rtl/>
          <w:lang w:bidi="ar-EG"/>
        </w:rPr>
        <w:t xml:space="preserve"> (رؤ 13-16). </w:t>
      </w:r>
    </w:p>
    <w:p w14:paraId="53496DC0" w14:textId="77777777" w:rsidR="006D2877" w:rsidRPr="006D2877" w:rsidRDefault="006D2877" w:rsidP="006D2877">
      <w:pPr>
        <w:bidi/>
        <w:jc w:val="both"/>
        <w:rPr>
          <w:sz w:val="56"/>
          <w:szCs w:val="56"/>
          <w:lang w:bidi="ar-EG"/>
        </w:rPr>
      </w:pPr>
      <w:r w:rsidRPr="006D2877">
        <w:rPr>
          <w:sz w:val="56"/>
          <w:szCs w:val="56"/>
          <w:rtl/>
          <w:lang w:bidi="ar-EG"/>
        </w:rPr>
        <w:t>الضيقة تخصّ إسرائيل بالأساس فهي الأسبوع الأخير من السبعين أسبوعاً في نبوة دانيال وكُتب عنها أنها قُضيت على شعبه (أي إسرائيل) وعلى مدينته (</w:t>
      </w:r>
      <w:proofErr w:type="spellStart"/>
      <w:r w:rsidRPr="006D2877">
        <w:rPr>
          <w:sz w:val="56"/>
          <w:szCs w:val="56"/>
          <w:rtl/>
          <w:lang w:bidi="ar-EG"/>
        </w:rPr>
        <w:t>دا</w:t>
      </w:r>
      <w:proofErr w:type="spellEnd"/>
      <w:r w:rsidRPr="006D2877">
        <w:rPr>
          <w:sz w:val="56"/>
          <w:szCs w:val="56"/>
          <w:rtl/>
          <w:lang w:bidi="ar-EG"/>
        </w:rPr>
        <w:t xml:space="preserve"> 9: 24، </w:t>
      </w:r>
      <w:proofErr w:type="gramStart"/>
      <w:r w:rsidRPr="006D2877">
        <w:rPr>
          <w:sz w:val="56"/>
          <w:szCs w:val="56"/>
          <w:rtl/>
          <w:lang w:bidi="ar-EG"/>
        </w:rPr>
        <w:t>27 ؛</w:t>
      </w:r>
      <w:proofErr w:type="gramEnd"/>
      <w:r w:rsidRPr="006D2877">
        <w:rPr>
          <w:sz w:val="56"/>
          <w:szCs w:val="56"/>
          <w:rtl/>
          <w:lang w:bidi="ar-EG"/>
        </w:rPr>
        <w:t xml:space="preserve"> 12: 1) وهي تسمّى أيضًا ضيقة يعقوب </w:t>
      </w:r>
      <w:r w:rsidRPr="006D2877">
        <w:rPr>
          <w:sz w:val="56"/>
          <w:szCs w:val="56"/>
          <w:rtl/>
          <w:lang w:bidi="ar-EG"/>
        </w:rPr>
        <w:lastRenderedPageBreak/>
        <w:t>وهو أبو الأسباط (</w:t>
      </w:r>
      <w:proofErr w:type="spellStart"/>
      <w:r w:rsidRPr="006D2877">
        <w:rPr>
          <w:sz w:val="56"/>
          <w:szCs w:val="56"/>
          <w:rtl/>
          <w:lang w:bidi="ar-EG"/>
        </w:rPr>
        <w:t>إر</w:t>
      </w:r>
      <w:proofErr w:type="spellEnd"/>
      <w:r w:rsidRPr="006D2877">
        <w:rPr>
          <w:sz w:val="56"/>
          <w:szCs w:val="56"/>
          <w:rtl/>
          <w:lang w:bidi="ar-EG"/>
        </w:rPr>
        <w:t xml:space="preserve"> 30: 6). انها ضيقة تخصّ اليهود كما نقرأ إنجيل متى الذي تكلم عن الهرب في يوم السبت اليهودي (متى 24: 15- 20). </w:t>
      </w:r>
    </w:p>
    <w:p w14:paraId="430441F5" w14:textId="77777777" w:rsidR="006D2877" w:rsidRPr="006D2877" w:rsidRDefault="006D2877" w:rsidP="006D2877">
      <w:pPr>
        <w:bidi/>
        <w:jc w:val="both"/>
        <w:rPr>
          <w:sz w:val="56"/>
          <w:szCs w:val="56"/>
          <w:lang w:bidi="ar-EG"/>
        </w:rPr>
      </w:pPr>
      <w:r w:rsidRPr="006D2877">
        <w:rPr>
          <w:sz w:val="56"/>
          <w:szCs w:val="56"/>
          <w:rtl/>
          <w:lang w:bidi="ar-EG"/>
        </w:rPr>
        <w:t>في فترة الضيقة يسمح الله للشيطان أن يسيطر على العالم وتبرز فيه شخصيتان هما الرئيس الآتي وهو الوحش الطالع من البحر والنبي الكذاب وهو الوحش الطالع من الأرض (رؤ 13: 1، 11). في نهاية الفترة سيُقبض على كليهما ويطرح الاثنان حيّين إلى بحيرة النار (رؤ 19: 19 – 20).</w:t>
      </w:r>
    </w:p>
    <w:p w14:paraId="15631A5D" w14:textId="77777777" w:rsidR="006D2877" w:rsidRPr="006D2877" w:rsidRDefault="006D2877" w:rsidP="006D2877">
      <w:pPr>
        <w:bidi/>
        <w:jc w:val="both"/>
        <w:rPr>
          <w:sz w:val="56"/>
          <w:szCs w:val="56"/>
          <w:lang w:bidi="ar-EG"/>
        </w:rPr>
      </w:pPr>
      <w:r w:rsidRPr="006D2877">
        <w:rPr>
          <w:sz w:val="56"/>
          <w:szCs w:val="56"/>
          <w:rtl/>
          <w:lang w:bidi="ar-EG"/>
        </w:rPr>
        <w:t xml:space="preserve">في هذه الفترة بعد اختطاف الكنيسة الحقيقية، سيكون في العالم يهود، مسيحيون بالاسم (الكنيسة الاسمية المرتدّة) وأمم العالم وعلى جميعهم ستقع الضيقة العظيمة. غرض الله من هذا الضيق العظيم هو إجراء </w:t>
      </w:r>
      <w:proofErr w:type="spellStart"/>
      <w:r w:rsidRPr="006D2877">
        <w:rPr>
          <w:sz w:val="56"/>
          <w:szCs w:val="56"/>
          <w:rtl/>
          <w:lang w:bidi="ar-EG"/>
        </w:rPr>
        <w:t>دينونات</w:t>
      </w:r>
      <w:proofErr w:type="spellEnd"/>
      <w:r w:rsidRPr="006D2877">
        <w:rPr>
          <w:sz w:val="56"/>
          <w:szCs w:val="56"/>
          <w:rtl/>
          <w:lang w:bidi="ar-EG"/>
        </w:rPr>
        <w:t xml:space="preserve"> على شعبه القديم المرتد الذين اتّبعوا النبي الكذاب وقاوموا إخوتهم الذين آمنوا بالمسيح </w:t>
      </w:r>
      <w:proofErr w:type="spellStart"/>
      <w:r w:rsidRPr="006D2877">
        <w:rPr>
          <w:sz w:val="56"/>
          <w:szCs w:val="56"/>
          <w:rtl/>
          <w:lang w:bidi="ar-EG"/>
        </w:rPr>
        <w:t>كالمسيا</w:t>
      </w:r>
      <w:proofErr w:type="spellEnd"/>
      <w:r w:rsidRPr="006D2877">
        <w:rPr>
          <w:sz w:val="56"/>
          <w:szCs w:val="56"/>
          <w:rtl/>
          <w:lang w:bidi="ar-EG"/>
        </w:rPr>
        <w:t xml:space="preserve"> فقتلوهم </w:t>
      </w:r>
      <w:proofErr w:type="spellStart"/>
      <w:r w:rsidRPr="006D2877">
        <w:rPr>
          <w:sz w:val="56"/>
          <w:szCs w:val="56"/>
          <w:rtl/>
          <w:lang w:bidi="ar-EG"/>
        </w:rPr>
        <w:t>واضطهدوهم</w:t>
      </w:r>
      <w:proofErr w:type="spellEnd"/>
      <w:r w:rsidRPr="006D2877">
        <w:rPr>
          <w:sz w:val="56"/>
          <w:szCs w:val="56"/>
          <w:rtl/>
          <w:lang w:bidi="ar-EG"/>
        </w:rPr>
        <w:t xml:space="preserve">، وكذلك القضاء على الكنيسة الاسمية، وعلى الشعوب والقادة الذين اضطهدوا وقتلوا اليهود والأمم الذين آمنوا بإنجيل الملكوت. </w:t>
      </w:r>
    </w:p>
    <w:p w14:paraId="15F72AC5" w14:textId="77777777" w:rsidR="006D2877" w:rsidRPr="006D2877" w:rsidRDefault="006D2877" w:rsidP="006D2877">
      <w:pPr>
        <w:bidi/>
        <w:jc w:val="both"/>
        <w:rPr>
          <w:sz w:val="56"/>
          <w:szCs w:val="56"/>
          <w:lang w:bidi="ar-EG"/>
        </w:rPr>
      </w:pPr>
      <w:r w:rsidRPr="006D2877">
        <w:rPr>
          <w:sz w:val="56"/>
          <w:szCs w:val="56"/>
          <w:rtl/>
          <w:lang w:bidi="ar-EG"/>
        </w:rPr>
        <w:t xml:space="preserve">في زمن الضيقة ستنزل الويلات على الأرض وستقع خلالها الضربات المفصّلة في سفر الرؤيا وهي سبعة ختوم، وسبعة أبواق، وسبعة جامات. كل هذه </w:t>
      </w:r>
      <w:proofErr w:type="spellStart"/>
      <w:r w:rsidRPr="006D2877">
        <w:rPr>
          <w:sz w:val="56"/>
          <w:szCs w:val="56"/>
          <w:rtl/>
          <w:lang w:bidi="ar-EG"/>
        </w:rPr>
        <w:t>الدينونات</w:t>
      </w:r>
      <w:proofErr w:type="spellEnd"/>
      <w:r w:rsidRPr="006D2877">
        <w:rPr>
          <w:sz w:val="56"/>
          <w:szCs w:val="56"/>
          <w:rtl/>
          <w:lang w:bidi="ar-EG"/>
        </w:rPr>
        <w:t xml:space="preserve"> المروّعة لن تقود الناس إلى التوبة، بل </w:t>
      </w:r>
      <w:r w:rsidRPr="006D2877">
        <w:rPr>
          <w:sz w:val="56"/>
          <w:szCs w:val="56"/>
          <w:rtl/>
          <w:lang w:bidi="ar-EG"/>
        </w:rPr>
        <w:lastRenderedPageBreak/>
        <w:t xml:space="preserve">بالعكس "كانوا يعضّون على ألسنتهم من الوجع، وجدّفوا على إله السماء من أوجاعهم ومن قروحهم ولم يتوبوا عن أعمالهم" </w:t>
      </w:r>
      <w:proofErr w:type="gramStart"/>
      <w:r w:rsidRPr="006D2877">
        <w:rPr>
          <w:sz w:val="56"/>
          <w:szCs w:val="56"/>
          <w:rtl/>
          <w:lang w:bidi="ar-EG"/>
        </w:rPr>
        <w:t>( رؤ</w:t>
      </w:r>
      <w:proofErr w:type="gramEnd"/>
      <w:r w:rsidRPr="006D2877">
        <w:rPr>
          <w:sz w:val="56"/>
          <w:szCs w:val="56"/>
          <w:rtl/>
          <w:lang w:bidi="ar-EG"/>
        </w:rPr>
        <w:t xml:space="preserve">10:16، 11). </w:t>
      </w:r>
    </w:p>
    <w:p w14:paraId="463077E5" w14:textId="77777777" w:rsidR="006D2877" w:rsidRPr="006D2877" w:rsidRDefault="006D2877" w:rsidP="006D2877">
      <w:pPr>
        <w:bidi/>
        <w:jc w:val="both"/>
        <w:rPr>
          <w:sz w:val="56"/>
          <w:szCs w:val="56"/>
          <w:lang w:bidi="ar-EG"/>
        </w:rPr>
      </w:pPr>
      <w:r w:rsidRPr="006D2877">
        <w:rPr>
          <w:sz w:val="56"/>
          <w:szCs w:val="56"/>
          <w:rtl/>
          <w:lang w:bidi="ar-EG"/>
        </w:rPr>
        <w:t>في نهاية الضيقة يظهر الرب يسوع من السماء مع قديسيه السماويين (أي الكنيسة وقديسي العهد القديم) ونظهر مع المسيح للعالم، فيتم قول الوحي: "متى أُظهر المسيح حياتنا، فحينئذ تُظهرون أنتم أيضاً معه في المجد" (كو 3: 4). يظهر المسيح مع قديسيه عائدًا إلى الأرض واقفًا على جبل الزيتون. هنا سوف يظهر بالقوة والمجد في نار لهيب، معطياً نقمة للذين لا يعرفون الله، والذين لا يطيعون إنجيل ربنا يسوع المسيح" وسيقضي على كل أعدائه، الذين سيكونون مجتمعين ليصنعوا حرباً ضده (2 تس 1: 8؛ رؤ 19: 19-21).</w:t>
      </w:r>
    </w:p>
    <w:p w14:paraId="4C746C19" w14:textId="1A3B0B0A" w:rsidR="006D2877" w:rsidRDefault="006D2877" w:rsidP="006D2877">
      <w:pPr>
        <w:bidi/>
        <w:jc w:val="both"/>
        <w:rPr>
          <w:sz w:val="56"/>
          <w:szCs w:val="56"/>
          <w:rtl/>
          <w:lang w:bidi="ar-EG"/>
        </w:rPr>
      </w:pPr>
      <w:r w:rsidRPr="006D2877">
        <w:rPr>
          <w:sz w:val="56"/>
          <w:szCs w:val="56"/>
          <w:rtl/>
          <w:lang w:bidi="ar-EG"/>
        </w:rPr>
        <w:t> </w:t>
      </w:r>
    </w:p>
    <w:p w14:paraId="66233C99" w14:textId="77777777" w:rsidR="006D2877" w:rsidRPr="006D2877" w:rsidRDefault="006D2877" w:rsidP="006D2877">
      <w:pPr>
        <w:bidi/>
        <w:jc w:val="both"/>
        <w:rPr>
          <w:sz w:val="56"/>
          <w:szCs w:val="56"/>
          <w:lang w:bidi="ar-EG"/>
        </w:rPr>
      </w:pPr>
    </w:p>
    <w:p w14:paraId="2963E81B" w14:textId="77777777" w:rsidR="006D2877" w:rsidRPr="006D2877" w:rsidRDefault="006D2877" w:rsidP="006D2877">
      <w:pPr>
        <w:bidi/>
        <w:jc w:val="both"/>
        <w:rPr>
          <w:sz w:val="56"/>
          <w:szCs w:val="56"/>
          <w:lang w:bidi="ar-EG"/>
        </w:rPr>
      </w:pPr>
      <w:r w:rsidRPr="006D2877">
        <w:rPr>
          <w:sz w:val="56"/>
          <w:szCs w:val="56"/>
          <w:rtl/>
          <w:lang w:bidi="ar-EG"/>
        </w:rPr>
        <w:t> </w:t>
      </w:r>
    </w:p>
    <w:p w14:paraId="3ED2F29C" w14:textId="77777777" w:rsidR="006D2877" w:rsidRDefault="006D2877" w:rsidP="006D2877">
      <w:pPr>
        <w:bidi/>
        <w:jc w:val="both"/>
        <w:rPr>
          <w:b/>
          <w:bCs/>
          <w:sz w:val="56"/>
          <w:szCs w:val="56"/>
          <w:u w:val="single"/>
          <w:rtl/>
          <w:lang w:bidi="ar-EG"/>
        </w:rPr>
      </w:pPr>
    </w:p>
    <w:p w14:paraId="75F8E9B7" w14:textId="77777777" w:rsidR="006D2877" w:rsidRDefault="006D2877" w:rsidP="006D2877">
      <w:pPr>
        <w:bidi/>
        <w:jc w:val="both"/>
        <w:rPr>
          <w:b/>
          <w:bCs/>
          <w:sz w:val="56"/>
          <w:szCs w:val="56"/>
          <w:u w:val="single"/>
          <w:rtl/>
          <w:lang w:bidi="ar-EG"/>
        </w:rPr>
      </w:pPr>
    </w:p>
    <w:p w14:paraId="78CC124C" w14:textId="3DB22316" w:rsidR="006D2877" w:rsidRPr="006D2877" w:rsidRDefault="006D2877" w:rsidP="006D2877">
      <w:pPr>
        <w:bidi/>
        <w:jc w:val="both"/>
        <w:rPr>
          <w:b/>
          <w:bCs/>
          <w:sz w:val="56"/>
          <w:szCs w:val="56"/>
          <w:u w:val="single"/>
          <w:lang w:bidi="ar-EG"/>
        </w:rPr>
      </w:pPr>
      <w:r w:rsidRPr="006D2877">
        <w:rPr>
          <w:b/>
          <w:bCs/>
          <w:sz w:val="56"/>
          <w:szCs w:val="56"/>
          <w:u w:val="single"/>
          <w:rtl/>
          <w:lang w:bidi="ar-EG"/>
        </w:rPr>
        <w:lastRenderedPageBreak/>
        <w:t>دينونة الأحياء</w:t>
      </w:r>
    </w:p>
    <w:p w14:paraId="47E6DA2E" w14:textId="77777777" w:rsidR="006D2877" w:rsidRPr="006D2877" w:rsidRDefault="006D2877" w:rsidP="006D2877">
      <w:pPr>
        <w:bidi/>
        <w:jc w:val="both"/>
        <w:rPr>
          <w:sz w:val="56"/>
          <w:szCs w:val="56"/>
          <w:lang w:bidi="ar-EG"/>
        </w:rPr>
      </w:pPr>
      <w:r w:rsidRPr="006D2877">
        <w:rPr>
          <w:sz w:val="56"/>
          <w:szCs w:val="56"/>
          <w:rtl/>
          <w:lang w:bidi="ar-EG"/>
        </w:rPr>
        <w:t>بعد إبادة الأعداء سوف تتم دينونة الأحياء التي يجريها المسيح باعتباره الملك "فيجيب الملك ويقول لهم..." (متى 25: 40) فيجري قضاءه في وادي يهوشافاط (</w:t>
      </w:r>
      <w:proofErr w:type="spellStart"/>
      <w:r w:rsidRPr="006D2877">
        <w:rPr>
          <w:sz w:val="56"/>
          <w:szCs w:val="56"/>
          <w:rtl/>
          <w:lang w:bidi="ar-EG"/>
        </w:rPr>
        <w:t>قدرون</w:t>
      </w:r>
      <w:proofErr w:type="spellEnd"/>
      <w:r w:rsidRPr="006D2877">
        <w:rPr>
          <w:sz w:val="56"/>
          <w:szCs w:val="56"/>
          <w:rtl/>
          <w:lang w:bidi="ar-EG"/>
        </w:rPr>
        <w:t>) على الشعوب الأحياء الذين يعيشون في هذه الفترة على الأرض (</w:t>
      </w:r>
      <w:proofErr w:type="spellStart"/>
      <w:r w:rsidRPr="006D2877">
        <w:rPr>
          <w:sz w:val="56"/>
          <w:szCs w:val="56"/>
          <w:rtl/>
          <w:lang w:bidi="ar-EG"/>
        </w:rPr>
        <w:t>يوئيل</w:t>
      </w:r>
      <w:proofErr w:type="spellEnd"/>
      <w:r w:rsidRPr="006D2877">
        <w:rPr>
          <w:sz w:val="56"/>
          <w:szCs w:val="56"/>
          <w:rtl/>
          <w:lang w:bidi="ar-EG"/>
        </w:rPr>
        <w:t xml:space="preserve"> 3: 2، 14). </w:t>
      </w:r>
    </w:p>
    <w:p w14:paraId="7E4CF830" w14:textId="77777777" w:rsidR="006D2877" w:rsidRPr="006D2877" w:rsidRDefault="006D2877" w:rsidP="006D2877">
      <w:pPr>
        <w:bidi/>
        <w:jc w:val="both"/>
        <w:rPr>
          <w:sz w:val="56"/>
          <w:szCs w:val="56"/>
          <w:lang w:bidi="ar-EG"/>
        </w:rPr>
      </w:pPr>
      <w:r w:rsidRPr="006D2877">
        <w:rPr>
          <w:sz w:val="56"/>
          <w:szCs w:val="56"/>
          <w:rtl/>
          <w:lang w:bidi="ar-EG"/>
        </w:rPr>
        <w:t xml:space="preserve"> غرض هذه الدينونة هو إبادة الأشرار من الأرض (ملا 4: 1، 2) والإبقاء على الأبرار ليتمتعوا بملك المسيح على الأرض. </w:t>
      </w:r>
    </w:p>
    <w:p w14:paraId="69DA55B3" w14:textId="77777777" w:rsidR="006D2877" w:rsidRPr="006D2877" w:rsidRDefault="006D2877" w:rsidP="006D2877">
      <w:pPr>
        <w:bidi/>
        <w:jc w:val="both"/>
        <w:rPr>
          <w:sz w:val="56"/>
          <w:szCs w:val="56"/>
          <w:lang w:bidi="ar-EG"/>
        </w:rPr>
      </w:pPr>
      <w:r w:rsidRPr="006D2877">
        <w:rPr>
          <w:sz w:val="56"/>
          <w:szCs w:val="56"/>
          <w:rtl/>
          <w:lang w:bidi="ar-EG"/>
        </w:rPr>
        <w:t xml:space="preserve">عندما نقرأ عن تفاصيل الدينونة نلاحظ تعبير "الجداء" وهم الأشرار الذين سيُطرحون في بحيرة النار الأبدية (متى 25: 41-45)، وبالمقابل نرى "الخراف" (الذين آمنوا ببشارة الملكوت من شعوب العالم)، ومعهم إخوة الرب الأصاغر (وهم البقية اليهودية الأمينة التي سترفض اتباع النبي الكذاب وتنتظر مجيء المسيح). </w:t>
      </w:r>
    </w:p>
    <w:p w14:paraId="1753E1C4" w14:textId="77777777" w:rsidR="00CF6FD5" w:rsidRDefault="006D2877" w:rsidP="006D2877">
      <w:pPr>
        <w:bidi/>
        <w:jc w:val="both"/>
        <w:rPr>
          <w:sz w:val="56"/>
          <w:szCs w:val="56"/>
          <w:rtl/>
          <w:lang w:bidi="ar-EG"/>
        </w:rPr>
        <w:sectPr w:rsidR="00CF6FD5" w:rsidSect="003C4414">
          <w:pgSz w:w="11906" w:h="16838"/>
          <w:pgMar w:top="720" w:right="720" w:bottom="720" w:left="720" w:header="708" w:footer="708" w:gutter="0"/>
          <w:cols w:space="708"/>
          <w:docGrid w:linePitch="381"/>
        </w:sectPr>
      </w:pPr>
      <w:r w:rsidRPr="006D2877">
        <w:rPr>
          <w:sz w:val="56"/>
          <w:szCs w:val="56"/>
          <w:rtl/>
          <w:lang w:bidi="ar-EG"/>
        </w:rPr>
        <w:t>هؤلاء الأمناء سيدخلون إلى الملك الألفي، كقول المسيح لهم: "رثوا الملكوت المُعَد لكم منذ تأسيس العالم" (متى 25: 31-34) والملك الألفي هو ما سنستهلّ به دراستنا في الجزء الخامس والأخير.</w:t>
      </w:r>
    </w:p>
    <w:p w14:paraId="37124DF9" w14:textId="6504C543" w:rsidR="00CF6FD5" w:rsidRPr="00CF6FD5" w:rsidRDefault="00CF6FD5" w:rsidP="00CF6FD5">
      <w:pPr>
        <w:bidi/>
        <w:jc w:val="center"/>
        <w:rPr>
          <w:b/>
          <w:bCs/>
          <w:sz w:val="56"/>
          <w:szCs w:val="56"/>
          <w:u w:val="single"/>
          <w:lang w:bidi="ar-EG"/>
        </w:rPr>
      </w:pPr>
      <w:r w:rsidRPr="00CF6FD5">
        <w:rPr>
          <w:b/>
          <w:bCs/>
          <w:sz w:val="56"/>
          <w:szCs w:val="56"/>
          <w:u w:val="single"/>
          <w:rtl/>
          <w:lang w:bidi="ar-EG"/>
        </w:rPr>
        <w:lastRenderedPageBreak/>
        <w:t>أحداث المستقبل (الجزء الخامس)</w:t>
      </w:r>
    </w:p>
    <w:p w14:paraId="69C6D9C5" w14:textId="77777777" w:rsidR="00CF6FD5" w:rsidRPr="00CF6FD5" w:rsidRDefault="00CF6FD5" w:rsidP="00CF6FD5">
      <w:pPr>
        <w:bidi/>
        <w:jc w:val="both"/>
        <w:rPr>
          <w:sz w:val="56"/>
          <w:szCs w:val="56"/>
          <w:lang w:bidi="ar-EG"/>
        </w:rPr>
      </w:pPr>
      <w:r w:rsidRPr="00CF6FD5">
        <w:rPr>
          <w:sz w:val="56"/>
          <w:szCs w:val="56"/>
          <w:rtl/>
          <w:lang w:bidi="ar-EG"/>
        </w:rPr>
        <w:t> </w:t>
      </w:r>
    </w:p>
    <w:p w14:paraId="0C9D5694" w14:textId="77777777" w:rsidR="00CF6FD5" w:rsidRPr="00CF6FD5" w:rsidRDefault="00CF6FD5" w:rsidP="00CF6FD5">
      <w:pPr>
        <w:bidi/>
        <w:jc w:val="both"/>
        <w:rPr>
          <w:b/>
          <w:bCs/>
          <w:sz w:val="56"/>
          <w:szCs w:val="56"/>
          <w:u w:val="single"/>
          <w:lang w:bidi="ar-EG"/>
        </w:rPr>
      </w:pPr>
      <w:r w:rsidRPr="00CF6FD5">
        <w:rPr>
          <w:b/>
          <w:bCs/>
          <w:sz w:val="56"/>
          <w:szCs w:val="56"/>
          <w:u w:val="single"/>
          <w:rtl/>
          <w:lang w:bidi="ar-EG"/>
        </w:rPr>
        <w:t xml:space="preserve">الملك الألفي </w:t>
      </w:r>
    </w:p>
    <w:p w14:paraId="0B0F107C" w14:textId="77777777" w:rsidR="00CF6FD5" w:rsidRPr="00CF6FD5" w:rsidRDefault="00CF6FD5" w:rsidP="00CF6FD5">
      <w:pPr>
        <w:bidi/>
        <w:jc w:val="both"/>
        <w:rPr>
          <w:sz w:val="56"/>
          <w:szCs w:val="56"/>
          <w:lang w:bidi="ar-EG"/>
        </w:rPr>
      </w:pPr>
      <w:r w:rsidRPr="00CF6FD5">
        <w:rPr>
          <w:sz w:val="56"/>
          <w:szCs w:val="56"/>
          <w:rtl/>
          <w:lang w:bidi="ar-EG"/>
        </w:rPr>
        <w:t>يبدأ هذا المُلك السعيد بعد ظهور المسيح بالمجد مع قديسيه وبعد إبادة الأشرار ودينونة الأحياء. قبل بدء المُلك سيُقيد الشيطان "فقبض على التنين الحية القديمة الذي هو إبليس... وقيّده ألف سنة، وطرحه في الهاوية، وأغلق عليه... حتى تتم الألف السنة» (رؤ 20: 1-3).</w:t>
      </w:r>
    </w:p>
    <w:p w14:paraId="5BF818AC" w14:textId="77777777" w:rsidR="00CF6FD5" w:rsidRPr="00CF6FD5" w:rsidRDefault="00CF6FD5" w:rsidP="00CF6FD5">
      <w:pPr>
        <w:bidi/>
        <w:jc w:val="both"/>
        <w:rPr>
          <w:sz w:val="56"/>
          <w:szCs w:val="56"/>
          <w:lang w:bidi="ar-EG"/>
        </w:rPr>
      </w:pPr>
      <w:r w:rsidRPr="00CF6FD5">
        <w:rPr>
          <w:sz w:val="56"/>
          <w:szCs w:val="56"/>
          <w:rtl/>
          <w:lang w:bidi="ar-EG"/>
        </w:rPr>
        <w:t xml:space="preserve">نعم سوف يملك المسيح ألف سنة مُلكاً حرفياً "سيكون الرب ملكاً على كل الأرض ويكون الرب وحده واسمه وحده" (زك 14: 9). يُذكر ذلك صريحاً ست مرات (رؤ 20: 2- 7)، ويقول المفديّون في سفر الرؤيا بصريح العبارة إننا "سنملك على الأرض" (رؤ 5: 10). </w:t>
      </w:r>
    </w:p>
    <w:p w14:paraId="57D75E17" w14:textId="77777777" w:rsidR="00CF6FD5" w:rsidRPr="00CF6FD5" w:rsidRDefault="00CF6FD5" w:rsidP="00CF6FD5">
      <w:pPr>
        <w:bidi/>
        <w:jc w:val="both"/>
        <w:rPr>
          <w:sz w:val="56"/>
          <w:szCs w:val="56"/>
          <w:lang w:bidi="ar-EG"/>
        </w:rPr>
      </w:pPr>
      <w:r w:rsidRPr="00CF6FD5">
        <w:rPr>
          <w:sz w:val="56"/>
          <w:szCs w:val="56"/>
          <w:rtl/>
          <w:lang w:bidi="ar-EG"/>
        </w:rPr>
        <w:t xml:space="preserve">نبوات عديدة تصف مُلك المسيح على الأرض بالبر والسلام كابن داود الحقيقي: </w:t>
      </w:r>
    </w:p>
    <w:p w14:paraId="7C418FDD" w14:textId="77777777" w:rsidR="00CF6FD5" w:rsidRPr="00CF6FD5" w:rsidRDefault="00CF6FD5" w:rsidP="00CF6FD5">
      <w:pPr>
        <w:bidi/>
        <w:jc w:val="both"/>
        <w:rPr>
          <w:sz w:val="56"/>
          <w:szCs w:val="56"/>
          <w:lang w:bidi="ar-EG"/>
        </w:rPr>
      </w:pPr>
      <w:r w:rsidRPr="00CF6FD5">
        <w:rPr>
          <w:sz w:val="56"/>
          <w:szCs w:val="56"/>
          <w:rtl/>
          <w:lang w:bidi="ar-EG"/>
        </w:rPr>
        <w:t xml:space="preserve">1. فترة سلام: "لا ترفع أمّة على أمّة سيفاً... ولا يكون من يرعب" (مي 4: 3، 4). </w:t>
      </w:r>
    </w:p>
    <w:p w14:paraId="7A39069F" w14:textId="77777777" w:rsidR="00CF6FD5" w:rsidRPr="00CF6FD5" w:rsidRDefault="00CF6FD5" w:rsidP="00CF6FD5">
      <w:pPr>
        <w:bidi/>
        <w:jc w:val="both"/>
        <w:rPr>
          <w:sz w:val="56"/>
          <w:szCs w:val="56"/>
          <w:lang w:bidi="ar-EG"/>
        </w:rPr>
      </w:pPr>
      <w:r w:rsidRPr="00CF6FD5">
        <w:rPr>
          <w:sz w:val="56"/>
          <w:szCs w:val="56"/>
          <w:rtl/>
          <w:lang w:bidi="ar-EG"/>
        </w:rPr>
        <w:lastRenderedPageBreak/>
        <w:t xml:space="preserve">2. تغيير في طباع الحيوانات: "فيسكن الذئب مع الخروف ويربض النمر مع الجدي والعجل والشبل والمسمّن معاً وصبي صغير يسوقها... ويلعب الرضيع على سرب الصل..." (أش 11: 6-9). </w:t>
      </w:r>
    </w:p>
    <w:p w14:paraId="78BFECFB" w14:textId="77777777" w:rsidR="00CF6FD5" w:rsidRPr="00CF6FD5" w:rsidRDefault="00CF6FD5" w:rsidP="00CF6FD5">
      <w:pPr>
        <w:bidi/>
        <w:jc w:val="both"/>
        <w:rPr>
          <w:sz w:val="56"/>
          <w:szCs w:val="56"/>
          <w:lang w:bidi="ar-EG"/>
        </w:rPr>
      </w:pPr>
      <w:r w:rsidRPr="00CF6FD5">
        <w:rPr>
          <w:sz w:val="56"/>
          <w:szCs w:val="56"/>
          <w:rtl/>
          <w:lang w:bidi="ar-EG"/>
        </w:rPr>
        <w:t>3. تغيير في الطبيعة: ستشترك الجبال والآكام والأشجار وكل الخليقة في الفرح والتسبيح للرب (أش 35: 1، 2؛ 55: 12، 13؛ مز 148: 7-10).</w:t>
      </w:r>
    </w:p>
    <w:p w14:paraId="75F356AF" w14:textId="77777777" w:rsidR="00CF6FD5" w:rsidRPr="00CF6FD5" w:rsidRDefault="00CF6FD5" w:rsidP="00CF6FD5">
      <w:pPr>
        <w:bidi/>
        <w:jc w:val="both"/>
        <w:rPr>
          <w:sz w:val="56"/>
          <w:szCs w:val="56"/>
          <w:lang w:bidi="ar-EG"/>
        </w:rPr>
      </w:pPr>
      <w:r w:rsidRPr="00CF6FD5">
        <w:rPr>
          <w:sz w:val="56"/>
          <w:szCs w:val="56"/>
          <w:rtl/>
          <w:lang w:bidi="ar-EG"/>
        </w:rPr>
        <w:t xml:space="preserve">ويؤيد العهد الجديد هذا الملك الحرفي على الأرض حيث يذكره بطرس الرسول لليهود بعد يوم الخمسين باسمين آخرين "... لكي تأتي أوقات الفرج... ويُرسل يسوع المسيح... الذي ينبغي أن السماء تقبله إلى أزمنة رد كل شيء التي تكلم عنها الله بفم جميع أنبيائه القديسين منذ الدهر" (أع 3: 19-21). وأيضاً "إن كنا نصبر فسنملك أيضاً معه" (2 تي 2: 12). </w:t>
      </w:r>
    </w:p>
    <w:p w14:paraId="1351815F" w14:textId="77777777" w:rsidR="00CF6FD5" w:rsidRPr="00CF6FD5" w:rsidRDefault="00CF6FD5" w:rsidP="00CF6FD5">
      <w:pPr>
        <w:bidi/>
        <w:jc w:val="both"/>
        <w:rPr>
          <w:sz w:val="56"/>
          <w:szCs w:val="56"/>
          <w:lang w:bidi="ar-EG"/>
        </w:rPr>
      </w:pPr>
      <w:r w:rsidRPr="00CF6FD5">
        <w:rPr>
          <w:sz w:val="56"/>
          <w:szCs w:val="56"/>
          <w:rtl/>
          <w:lang w:bidi="ar-EG"/>
        </w:rPr>
        <w:t>بعد انتهاء الألف السنة، سيُحَل الشيطان من سجنه زماناً يسيراً، ويسمح له الله بأن يضلّ الأمم فيتبعه الكثيرون رغم الخير الذي تمتعوا به في الملك الألفي فتنزل نار من عند الله وتأكلهم وإبليس الذي كان يضلهم يُطرح في بحيرة النار والكبريت حيث الوحش والنبي الكذاب الى الأبد (رؤ 20: 7-10).</w:t>
      </w:r>
    </w:p>
    <w:p w14:paraId="38DCCE7D" w14:textId="03107C60" w:rsidR="00CF6FD5" w:rsidRDefault="00CF6FD5" w:rsidP="00CF6FD5">
      <w:pPr>
        <w:bidi/>
        <w:jc w:val="both"/>
        <w:rPr>
          <w:sz w:val="56"/>
          <w:szCs w:val="56"/>
          <w:rtl/>
          <w:lang w:bidi="ar-EG"/>
        </w:rPr>
      </w:pPr>
      <w:r w:rsidRPr="00CF6FD5">
        <w:rPr>
          <w:sz w:val="56"/>
          <w:szCs w:val="56"/>
          <w:rtl/>
          <w:lang w:bidi="ar-EG"/>
        </w:rPr>
        <w:t> </w:t>
      </w:r>
    </w:p>
    <w:p w14:paraId="2A802AF8" w14:textId="77777777" w:rsidR="00CF6FD5" w:rsidRPr="00CF6FD5" w:rsidRDefault="00CF6FD5" w:rsidP="00CF6FD5">
      <w:pPr>
        <w:bidi/>
        <w:jc w:val="both"/>
        <w:rPr>
          <w:sz w:val="56"/>
          <w:szCs w:val="56"/>
          <w:lang w:bidi="ar-EG"/>
        </w:rPr>
      </w:pPr>
    </w:p>
    <w:p w14:paraId="09EA5500" w14:textId="77777777" w:rsidR="00CF6FD5" w:rsidRPr="00CF6FD5" w:rsidRDefault="00CF6FD5" w:rsidP="00CF6FD5">
      <w:pPr>
        <w:bidi/>
        <w:jc w:val="both"/>
        <w:rPr>
          <w:b/>
          <w:bCs/>
          <w:sz w:val="56"/>
          <w:szCs w:val="56"/>
          <w:u w:val="single"/>
          <w:lang w:bidi="ar-EG"/>
        </w:rPr>
      </w:pPr>
      <w:r w:rsidRPr="00CF6FD5">
        <w:rPr>
          <w:b/>
          <w:bCs/>
          <w:sz w:val="56"/>
          <w:szCs w:val="56"/>
          <w:u w:val="single"/>
          <w:rtl/>
          <w:lang w:bidi="ar-EG"/>
        </w:rPr>
        <w:lastRenderedPageBreak/>
        <w:t>دينونة الأموات</w:t>
      </w:r>
    </w:p>
    <w:p w14:paraId="7DCB8E54" w14:textId="77777777" w:rsidR="00CF6FD5" w:rsidRPr="00CF6FD5" w:rsidRDefault="00CF6FD5" w:rsidP="00CF6FD5">
      <w:pPr>
        <w:bidi/>
        <w:jc w:val="both"/>
        <w:rPr>
          <w:sz w:val="56"/>
          <w:szCs w:val="56"/>
          <w:lang w:bidi="ar-EG"/>
        </w:rPr>
      </w:pPr>
      <w:r w:rsidRPr="00CF6FD5">
        <w:rPr>
          <w:sz w:val="56"/>
          <w:szCs w:val="56"/>
          <w:rtl/>
          <w:lang w:bidi="ar-EG"/>
        </w:rPr>
        <w:t>قيل عن الرب يسوع أنه "المعين من الله ديّاناً للأحياء والأموات" (أع 10: 42). رأينا أنه سيدين الأحياء قبل الملك الألفي (متى 25) وسوف يدين الأموات بعد الملك الألفي (رؤ 20). المقصود بالأموات هم كل الأشرار الذين ماتوا في خطاياهم منذ بداية الخليقة وكانت أرواحهم في هاوية العذاب أو السجن وهو العذاب المؤقت (1 بط 3: 19) تنتظر قيامة أجسادها التي ستقف بها للدينونة أمام العرش العظيم الأبيض (رؤ 20: 11-15).</w:t>
      </w:r>
    </w:p>
    <w:p w14:paraId="0520289A" w14:textId="77777777" w:rsidR="00CF6FD5" w:rsidRPr="00CF6FD5" w:rsidRDefault="00CF6FD5" w:rsidP="00CF6FD5">
      <w:pPr>
        <w:bidi/>
        <w:jc w:val="both"/>
        <w:rPr>
          <w:sz w:val="56"/>
          <w:szCs w:val="56"/>
          <w:lang w:bidi="ar-EG"/>
        </w:rPr>
      </w:pPr>
      <w:r w:rsidRPr="00CF6FD5">
        <w:rPr>
          <w:sz w:val="56"/>
          <w:szCs w:val="56"/>
          <w:rtl/>
          <w:lang w:bidi="ar-EG"/>
        </w:rPr>
        <w:t>هنا في نهاية المُلك الألفي وقبل "السماء الجديدة والأرض الجديدة" سيقام جميع الأموات الأشرار في قيامة تسمى قيامة الدينونة (</w:t>
      </w:r>
      <w:proofErr w:type="spellStart"/>
      <w:r w:rsidRPr="00CF6FD5">
        <w:rPr>
          <w:sz w:val="56"/>
          <w:szCs w:val="56"/>
          <w:rtl/>
          <w:lang w:bidi="ar-EG"/>
        </w:rPr>
        <w:t>يو</w:t>
      </w:r>
      <w:proofErr w:type="spellEnd"/>
      <w:r w:rsidRPr="00CF6FD5">
        <w:rPr>
          <w:sz w:val="56"/>
          <w:szCs w:val="56"/>
          <w:rtl/>
          <w:lang w:bidi="ar-EG"/>
        </w:rPr>
        <w:t xml:space="preserve"> 5: 29) وكذلك قيامة الأثمة (أع 24: 15). سوف يقف الجميع أمام العرش العظيم الأبيض الرهيب الذي تهرب الأرض والسماء من وجه الجالس عليه (لذلك يظهر أن هذه الدينونة ستحدث في الفضاء). </w:t>
      </w:r>
    </w:p>
    <w:p w14:paraId="3DC247A1" w14:textId="77777777" w:rsidR="00CF6FD5" w:rsidRPr="00CF6FD5" w:rsidRDefault="00CF6FD5" w:rsidP="00CF6FD5">
      <w:pPr>
        <w:bidi/>
        <w:jc w:val="both"/>
        <w:rPr>
          <w:sz w:val="56"/>
          <w:szCs w:val="56"/>
          <w:lang w:bidi="ar-EG"/>
        </w:rPr>
      </w:pPr>
      <w:r w:rsidRPr="00CF6FD5">
        <w:rPr>
          <w:sz w:val="56"/>
          <w:szCs w:val="56"/>
          <w:rtl/>
          <w:lang w:bidi="ar-EG"/>
        </w:rPr>
        <w:t xml:space="preserve">ستُفتح مجموعتان من الأسفار: "سفر الحياة" وفيه أسماء كل الذين افتدوا بدم المسيح، والأسفار الأخرى تحتوي سجلاً مفصلاً لأعمال غير المخلَّصين. انّ عدم وجود أسمائهم في سفر الحياة يدينهم، كما أن سجل أعمالهم الشريرة يُحدِّد أيضًا درجة ومقدار عقوبة كل واحد </w:t>
      </w:r>
      <w:r w:rsidRPr="00CF6FD5">
        <w:rPr>
          <w:sz w:val="56"/>
          <w:szCs w:val="56"/>
          <w:rtl/>
          <w:lang w:bidi="ar-EG"/>
        </w:rPr>
        <w:lastRenderedPageBreak/>
        <w:t>والجميع سيدانون "مما هو مكتوب في الأسفار بحسب أعمالهم". نتيجة هذه الدينونة هي الطرح في بحيرة النار والكبريت الذي هو الموت الثاني وهي المقر الدائم للعذاب الأبدي لأرواح الأشرار وأجسادهم معاً (مر9: 46).</w:t>
      </w:r>
    </w:p>
    <w:p w14:paraId="6142C15B" w14:textId="77777777" w:rsidR="00CF6FD5" w:rsidRPr="00CF6FD5" w:rsidRDefault="00CF6FD5" w:rsidP="00CF6FD5">
      <w:pPr>
        <w:bidi/>
        <w:jc w:val="both"/>
        <w:rPr>
          <w:sz w:val="56"/>
          <w:szCs w:val="56"/>
          <w:lang w:bidi="ar-EG"/>
        </w:rPr>
      </w:pPr>
      <w:r w:rsidRPr="00CF6FD5">
        <w:rPr>
          <w:sz w:val="56"/>
          <w:szCs w:val="56"/>
          <w:rtl/>
          <w:lang w:bidi="ar-EG"/>
        </w:rPr>
        <w:t> </w:t>
      </w:r>
    </w:p>
    <w:p w14:paraId="5900A00A" w14:textId="77777777" w:rsidR="00CF6FD5" w:rsidRPr="00CF6FD5" w:rsidRDefault="00CF6FD5" w:rsidP="00CF6FD5">
      <w:pPr>
        <w:bidi/>
        <w:jc w:val="both"/>
        <w:rPr>
          <w:b/>
          <w:bCs/>
          <w:sz w:val="56"/>
          <w:szCs w:val="56"/>
          <w:u w:val="single"/>
          <w:lang w:bidi="ar-EG"/>
        </w:rPr>
      </w:pPr>
      <w:r w:rsidRPr="00CF6FD5">
        <w:rPr>
          <w:b/>
          <w:bCs/>
          <w:sz w:val="56"/>
          <w:szCs w:val="56"/>
          <w:u w:val="single"/>
          <w:rtl/>
          <w:lang w:bidi="ar-EG"/>
        </w:rPr>
        <w:t>الحالة الأبدية</w:t>
      </w:r>
    </w:p>
    <w:p w14:paraId="080893A0" w14:textId="77777777" w:rsidR="00CF6FD5" w:rsidRPr="00CF6FD5" w:rsidRDefault="00CF6FD5" w:rsidP="00CF6FD5">
      <w:pPr>
        <w:bidi/>
        <w:jc w:val="both"/>
        <w:rPr>
          <w:sz w:val="56"/>
          <w:szCs w:val="56"/>
          <w:lang w:bidi="ar-EG"/>
        </w:rPr>
      </w:pPr>
      <w:r w:rsidRPr="00CF6FD5">
        <w:rPr>
          <w:sz w:val="56"/>
          <w:szCs w:val="56"/>
          <w:rtl/>
          <w:lang w:bidi="ar-EG"/>
        </w:rPr>
        <w:t xml:space="preserve">بالمفارقة مع الأزمنة والتدابير التي تنتهي بزوال الأرض والسماء الحاليتين، ليس للأبدية حدود ولا نهاية، بل هي حالة دائمة مستقرة كاملة. إنّ أبدية الأشرار هي العذاب الدائم في بحيرة النار، أما أبدية الأبرار فهي الحياة مع الرب يسوع في السماء والأرض الجديدتين التي يسكن فيها البر (2 بط 3: 13). في السماء تختفي تماماً آثار الخطية وإلى الأبد ويكون المؤمنون في حالة الفرح الدائم. هناك يسكن الله مع الناس "وهم يكونون له شعباً والله نفسه يكون معهم إلهاً لهم... والموت لا يكون </w:t>
      </w:r>
      <w:proofErr w:type="gramStart"/>
      <w:r w:rsidRPr="00CF6FD5">
        <w:rPr>
          <w:sz w:val="56"/>
          <w:szCs w:val="56"/>
          <w:rtl/>
          <w:lang w:bidi="ar-EG"/>
        </w:rPr>
        <w:t>في ما</w:t>
      </w:r>
      <w:proofErr w:type="gramEnd"/>
      <w:r w:rsidRPr="00CF6FD5">
        <w:rPr>
          <w:sz w:val="56"/>
          <w:szCs w:val="56"/>
          <w:rtl/>
          <w:lang w:bidi="ar-EG"/>
        </w:rPr>
        <w:t xml:space="preserve"> بعد ولا يكون حزن ولا صراخ ولا وجع في ما بعد لأن الأمور الأولى قد مضت " (رؤ 21: 3-5). </w:t>
      </w:r>
    </w:p>
    <w:p w14:paraId="0CC9DC2A" w14:textId="4C141B7E" w:rsidR="00A92886" w:rsidRPr="003C4414" w:rsidRDefault="00CF6FD5" w:rsidP="00CF6FD5">
      <w:pPr>
        <w:bidi/>
        <w:jc w:val="both"/>
        <w:rPr>
          <w:sz w:val="56"/>
          <w:szCs w:val="56"/>
          <w:rtl/>
          <w:lang w:bidi="ar-EG"/>
        </w:rPr>
      </w:pPr>
      <w:r w:rsidRPr="00CF6FD5">
        <w:rPr>
          <w:sz w:val="56"/>
          <w:szCs w:val="56"/>
          <w:rtl/>
          <w:lang w:bidi="ar-EG"/>
        </w:rPr>
        <w:lastRenderedPageBreak/>
        <w:t>هنا نهاية هذا السرد السريع المختصر لأحداث المستقبل، واصلّي ان يكون لكل قارئ نصيب في الخلاص وبالتالي في البركة التي تبدأ بإيمانه بالمسيح وتستمر الى الأبد.</w:t>
      </w:r>
    </w:p>
    <w:sectPr w:rsidR="00A92886" w:rsidRPr="003C4414" w:rsidSect="003C4414">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86"/>
    <w:rsid w:val="003C4414"/>
    <w:rsid w:val="00614739"/>
    <w:rsid w:val="006D2877"/>
    <w:rsid w:val="00A92886"/>
    <w:rsid w:val="00BD5AC4"/>
    <w:rsid w:val="00CF6FD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5980"/>
  <w15:chartTrackingRefBased/>
  <w15:docId w15:val="{0976117B-AF9A-4F56-88C4-A0AE5E28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5AC4"/>
    <w:rPr>
      <w:color w:val="0563C1" w:themeColor="hyperlink"/>
      <w:u w:val="single"/>
    </w:rPr>
  </w:style>
  <w:style w:type="character" w:styleId="UnresolvedMention">
    <w:name w:val="Unresolved Mention"/>
    <w:basedOn w:val="DefaultParagraphFont"/>
    <w:uiPriority w:val="99"/>
    <w:semiHidden/>
    <w:unhideWhenUsed/>
    <w:rsid w:val="00BD5AC4"/>
    <w:rPr>
      <w:color w:val="605E5C"/>
      <w:shd w:val="clear" w:color="auto" w:fill="E1DFDD"/>
    </w:rPr>
  </w:style>
  <w:style w:type="character" w:styleId="FollowedHyperlink">
    <w:name w:val="FollowedHyperlink"/>
    <w:basedOn w:val="DefaultParagraphFont"/>
    <w:uiPriority w:val="99"/>
    <w:semiHidden/>
    <w:unhideWhenUsed/>
    <w:rsid w:val="00BD5A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khwaterro7ya.blogspot.com/p/blog-page_8075.html" TargetMode="External"/><Relationship Id="rId4" Type="http://schemas.openxmlformats.org/officeDocument/2006/relationships/hyperlink" Target="https://lifechangingtruth.org/90314"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2703</Words>
  <Characters>15411</Characters>
  <Application>Microsoft Office Word</Application>
  <DocSecurity>0</DocSecurity>
  <Lines>128</Lines>
  <Paragraphs>36</Paragraphs>
  <ScaleCrop>false</ScaleCrop>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2021-03-06T08:40:00Z</dcterms:created>
  <dcterms:modified xsi:type="dcterms:W3CDTF">2021-03-08T19:09:00Z</dcterms:modified>
</cp:coreProperties>
</file>