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BE4D5" w:themeColor="accent2" w:themeTint="33"/>
  <w:body>
    <w:p w14:paraId="0D844A07" w14:textId="39C3CCBF" w:rsidR="00614739" w:rsidRPr="001906EE" w:rsidRDefault="00056887" w:rsidP="00056887">
      <w:pPr>
        <w:bidi/>
        <w:ind w:left="2880"/>
        <w:rPr>
          <w:rFonts w:hint="cs"/>
          <w:sz w:val="56"/>
          <w:szCs w:val="56"/>
          <w:rtl/>
          <w:lang w:bidi="ar-EG"/>
        </w:rPr>
      </w:pPr>
      <w:r>
        <w:rPr>
          <w:noProof/>
        </w:rPr>
        <w:drawing>
          <wp:anchor distT="0" distB="0" distL="114300" distR="114300" simplePos="0" relativeHeight="251658240" behindDoc="1" locked="0" layoutInCell="1" allowOverlap="1" wp14:anchorId="03AF459A" wp14:editId="762A1668">
            <wp:simplePos x="0" y="0"/>
            <wp:positionH relativeFrom="column">
              <wp:posOffset>-113386</wp:posOffset>
            </wp:positionH>
            <wp:positionV relativeFrom="paragraph">
              <wp:posOffset>-142647</wp:posOffset>
            </wp:positionV>
            <wp:extent cx="6867525" cy="4103827"/>
            <wp:effectExtent l="0" t="0" r="0" b="0"/>
            <wp:wrapNone/>
            <wp:docPr id="1" name="Picture 1" descr="Blume Sonne | radio S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me Sonne | radio SAW"/>
                    <pic:cNvPicPr>
                      <a:picLocks noChangeAspect="1" noChangeArrowheads="1"/>
                    </pic:cNvPicPr>
                  </pic:nvPicPr>
                  <pic:blipFill>
                    <a:blip r:embed="rId4">
                      <a:alphaModFix amt="35000"/>
                      <a:extLst>
                        <a:ext uri="{28A0092B-C50C-407E-A947-70E740481C1C}">
                          <a14:useLocalDpi xmlns:a14="http://schemas.microsoft.com/office/drawing/2010/main" val="0"/>
                        </a:ext>
                      </a:extLst>
                    </a:blip>
                    <a:srcRect/>
                    <a:stretch>
                      <a:fillRect/>
                    </a:stretch>
                  </pic:blipFill>
                  <pic:spPr bwMode="auto">
                    <a:xfrm>
                      <a:off x="0" y="0"/>
                      <a:ext cx="6975844" cy="416855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hyperlink r:id="rId5" w:anchor=":~:text=sollten%20wir%20es%20auch%20machen%2C%20indem%20wir,wachsen%20und%20dem%20Herrn%20Freude%20bereiten." w:history="1">
        <w:r w:rsidR="001906EE" w:rsidRPr="00D95C64">
          <w:rPr>
            <w:rStyle w:val="Hyperlink"/>
            <w:rFonts w:hint="cs"/>
            <w:sz w:val="56"/>
            <w:szCs w:val="56"/>
            <w:rtl/>
            <w:lang w:bidi="ar-EG"/>
          </w:rPr>
          <w:t>محبته</w:t>
        </w:r>
      </w:hyperlink>
    </w:p>
    <w:p w14:paraId="3C6774F6" w14:textId="333DC2BC" w:rsidR="001906EE" w:rsidRPr="001906EE" w:rsidRDefault="001906EE" w:rsidP="001906EE">
      <w:pPr>
        <w:bidi/>
        <w:jc w:val="both"/>
        <w:rPr>
          <w:sz w:val="56"/>
          <w:szCs w:val="56"/>
          <w:rtl/>
          <w:lang w:bidi="ar-EG"/>
        </w:rPr>
      </w:pPr>
      <w:r w:rsidRPr="001906EE">
        <w:rPr>
          <w:rFonts w:hint="cs"/>
          <w:sz w:val="56"/>
          <w:szCs w:val="56"/>
          <w:rtl/>
          <w:lang w:bidi="ar-EG"/>
        </w:rPr>
        <w:t>كانت بنتٌ تسكن في كشك صغير لم يكن متميزًا بفساحته وجماله، إلاّ أن الزهرة التي في الغرفة تأنّقت برونقها. وقد أجابت على السؤال كيف يكون ذلك: "إنه في غاية البساطة. هنالك في غرفتي 3 نوافذ. عند شروق الشمس في الصباح تقف الزهرة في النافذة الأولى. في ساعة الظهيرة تكون في النافذة الثانية ومن ثم النافذة الثالثة. زهرتي دومًا معرّضة للشمس ولأجل هذا هي مزهرة في هذا الجمال."</w:t>
      </w:r>
    </w:p>
    <w:p w14:paraId="63647844" w14:textId="7778412E" w:rsidR="001906EE" w:rsidRPr="001906EE" w:rsidRDefault="001906EE" w:rsidP="001906EE">
      <w:pPr>
        <w:bidi/>
        <w:jc w:val="both"/>
        <w:rPr>
          <w:sz w:val="56"/>
          <w:szCs w:val="56"/>
          <w:rtl/>
          <w:lang w:bidi="ar-EG"/>
        </w:rPr>
      </w:pPr>
      <w:r w:rsidRPr="001906EE">
        <w:rPr>
          <w:rFonts w:hint="cs"/>
          <w:sz w:val="56"/>
          <w:szCs w:val="56"/>
          <w:rtl/>
          <w:lang w:bidi="ar-EG"/>
        </w:rPr>
        <w:t xml:space="preserve">هكذا يجب علينا نحن أيضًا أن نفعل، أن نمكث دومًا </w:t>
      </w:r>
      <w:r w:rsidR="00D95C64">
        <w:rPr>
          <w:rFonts w:hint="cs"/>
          <w:sz w:val="56"/>
          <w:szCs w:val="56"/>
          <w:rtl/>
          <w:lang w:bidi="ar-EG"/>
        </w:rPr>
        <w:t>في</w:t>
      </w:r>
      <w:r w:rsidRPr="001906EE">
        <w:rPr>
          <w:rFonts w:hint="cs"/>
          <w:sz w:val="56"/>
          <w:szCs w:val="56"/>
          <w:rtl/>
          <w:lang w:bidi="ar-EG"/>
        </w:rPr>
        <w:t xml:space="preserve"> شمس محبة المسيح. عندها سننمو روحيًا ونبعث بالفرح لسيدنا. تفكّر بمحبته صباحًا، ظهرًا ومساءً! وفي الليل أيضًا.</w:t>
      </w:r>
    </w:p>
    <w:p w14:paraId="5B800725" w14:textId="75F52A6E" w:rsidR="001906EE" w:rsidRPr="001906EE" w:rsidRDefault="001906EE" w:rsidP="001906EE">
      <w:pPr>
        <w:bidi/>
        <w:jc w:val="both"/>
        <w:rPr>
          <w:sz w:val="56"/>
          <w:szCs w:val="56"/>
          <w:rtl/>
          <w:lang w:bidi="ar-EG"/>
        </w:rPr>
      </w:pPr>
      <w:r w:rsidRPr="001906EE">
        <w:rPr>
          <w:rFonts w:hint="cs"/>
          <w:sz w:val="56"/>
          <w:szCs w:val="56"/>
          <w:rtl/>
          <w:lang w:bidi="ar-EG"/>
        </w:rPr>
        <w:t xml:space="preserve">العروس أيضًا كانت مشغولة في سفر نشيد </w:t>
      </w:r>
      <w:proofErr w:type="spellStart"/>
      <w:r w:rsidRPr="001906EE">
        <w:rPr>
          <w:rFonts w:hint="cs"/>
          <w:sz w:val="56"/>
          <w:szCs w:val="56"/>
          <w:rtl/>
          <w:lang w:bidi="ar-EG"/>
        </w:rPr>
        <w:t>الأنشاد</w:t>
      </w:r>
      <w:proofErr w:type="spellEnd"/>
      <w:r w:rsidRPr="001906EE">
        <w:rPr>
          <w:rFonts w:hint="cs"/>
          <w:sz w:val="56"/>
          <w:szCs w:val="56"/>
          <w:rtl/>
          <w:lang w:bidi="ar-EG"/>
        </w:rPr>
        <w:t xml:space="preserve"> كل النهار بعريسها أو </w:t>
      </w:r>
      <w:r w:rsidR="00D95C64">
        <w:rPr>
          <w:rFonts w:hint="cs"/>
          <w:sz w:val="56"/>
          <w:szCs w:val="56"/>
          <w:rtl/>
          <w:lang w:bidi="ar-EG"/>
        </w:rPr>
        <w:t>أ</w:t>
      </w:r>
      <w:r w:rsidRPr="001906EE">
        <w:rPr>
          <w:rFonts w:hint="cs"/>
          <w:sz w:val="56"/>
          <w:szCs w:val="56"/>
          <w:rtl/>
          <w:lang w:bidi="ar-EG"/>
        </w:rPr>
        <w:t>نها واظبت على شركتها معه. لنسمع كلماتها:</w:t>
      </w:r>
    </w:p>
    <w:p w14:paraId="1612E7B8" w14:textId="030A3C65" w:rsidR="001906EE" w:rsidRPr="001906EE" w:rsidRDefault="001906EE" w:rsidP="001906EE">
      <w:pPr>
        <w:bidi/>
        <w:jc w:val="both"/>
        <w:rPr>
          <w:sz w:val="56"/>
          <w:szCs w:val="56"/>
          <w:rtl/>
          <w:lang w:bidi="ar-EG"/>
        </w:rPr>
      </w:pPr>
      <w:r w:rsidRPr="00D95C64">
        <w:rPr>
          <w:rFonts w:hint="cs"/>
          <w:color w:val="FF0000"/>
          <w:sz w:val="56"/>
          <w:szCs w:val="56"/>
          <w:rtl/>
          <w:lang w:bidi="ar-EG"/>
        </w:rPr>
        <w:t>صباحًا</w:t>
      </w:r>
      <w:r w:rsidRPr="001906EE">
        <w:rPr>
          <w:rFonts w:hint="cs"/>
          <w:sz w:val="56"/>
          <w:szCs w:val="56"/>
          <w:rtl/>
          <w:lang w:bidi="ar-EG"/>
        </w:rPr>
        <w:t>: "</w:t>
      </w:r>
      <w:r w:rsidRPr="001906EE">
        <w:rPr>
          <w:sz w:val="56"/>
          <w:szCs w:val="56"/>
          <w:rtl/>
          <w:lang w:bidi="ar-EG"/>
        </w:rPr>
        <w:t xml:space="preserve"> 12 </w:t>
      </w:r>
      <w:proofErr w:type="spellStart"/>
      <w:r w:rsidRPr="001906EE">
        <w:rPr>
          <w:sz w:val="56"/>
          <w:szCs w:val="56"/>
          <w:rtl/>
          <w:lang w:bidi="ar-EG"/>
        </w:rPr>
        <w:t>لِنُبَكِّرَنَّ</w:t>
      </w:r>
      <w:proofErr w:type="spellEnd"/>
      <w:r w:rsidRPr="001906EE">
        <w:rPr>
          <w:sz w:val="56"/>
          <w:szCs w:val="56"/>
          <w:rtl/>
          <w:lang w:bidi="ar-EG"/>
        </w:rPr>
        <w:t xml:space="preserve"> إِلَى </w:t>
      </w:r>
      <w:proofErr w:type="gramStart"/>
      <w:r w:rsidRPr="001906EE">
        <w:rPr>
          <w:sz w:val="56"/>
          <w:szCs w:val="56"/>
          <w:rtl/>
          <w:lang w:bidi="ar-EG"/>
        </w:rPr>
        <w:t>الْكُرُومِ،</w:t>
      </w:r>
      <w:r w:rsidRPr="001906EE">
        <w:rPr>
          <w:rFonts w:hint="cs"/>
          <w:sz w:val="56"/>
          <w:szCs w:val="56"/>
          <w:rtl/>
          <w:lang w:bidi="ar-EG"/>
        </w:rPr>
        <w:t>...</w:t>
      </w:r>
      <w:proofErr w:type="gramEnd"/>
      <w:r w:rsidRPr="001906EE">
        <w:rPr>
          <w:sz w:val="56"/>
          <w:szCs w:val="56"/>
          <w:rtl/>
          <w:lang w:bidi="ar-EG"/>
        </w:rPr>
        <w:t xml:space="preserve"> هُنَالِكَ أُعْطِيكَ حُبِّي.</w:t>
      </w:r>
      <w:r w:rsidRPr="001906EE">
        <w:rPr>
          <w:rFonts w:hint="cs"/>
          <w:sz w:val="56"/>
          <w:szCs w:val="56"/>
          <w:rtl/>
          <w:lang w:bidi="ar-EG"/>
        </w:rPr>
        <w:t xml:space="preserve">" (نشيد </w:t>
      </w:r>
      <w:proofErr w:type="spellStart"/>
      <w:r w:rsidRPr="001906EE">
        <w:rPr>
          <w:rFonts w:hint="cs"/>
          <w:sz w:val="56"/>
          <w:szCs w:val="56"/>
          <w:rtl/>
          <w:lang w:bidi="ar-EG"/>
        </w:rPr>
        <w:t>الأنشاد</w:t>
      </w:r>
      <w:proofErr w:type="spellEnd"/>
      <w:r w:rsidRPr="001906EE">
        <w:rPr>
          <w:rFonts w:hint="cs"/>
          <w:sz w:val="56"/>
          <w:szCs w:val="56"/>
          <w:rtl/>
          <w:lang w:bidi="ar-EG"/>
        </w:rPr>
        <w:t xml:space="preserve"> 7: 13).</w:t>
      </w:r>
    </w:p>
    <w:p w14:paraId="3ABBA491" w14:textId="44A49014" w:rsidR="001906EE" w:rsidRPr="001906EE" w:rsidRDefault="001906EE" w:rsidP="001906EE">
      <w:pPr>
        <w:bidi/>
        <w:jc w:val="both"/>
        <w:rPr>
          <w:sz w:val="56"/>
          <w:szCs w:val="56"/>
          <w:rtl/>
          <w:lang w:bidi="ar-EG"/>
        </w:rPr>
      </w:pPr>
      <w:r w:rsidRPr="00D95C64">
        <w:rPr>
          <w:rFonts w:hint="cs"/>
          <w:color w:val="FF0000"/>
          <w:sz w:val="56"/>
          <w:szCs w:val="56"/>
          <w:rtl/>
          <w:lang w:bidi="ar-EG"/>
        </w:rPr>
        <w:t>ظهرًا</w:t>
      </w:r>
      <w:r w:rsidRPr="001906EE">
        <w:rPr>
          <w:rFonts w:hint="cs"/>
          <w:sz w:val="56"/>
          <w:szCs w:val="56"/>
          <w:rtl/>
          <w:lang w:bidi="ar-EG"/>
        </w:rPr>
        <w:t>: "</w:t>
      </w:r>
      <w:r w:rsidRPr="001906EE">
        <w:rPr>
          <w:sz w:val="56"/>
          <w:szCs w:val="56"/>
          <w:rtl/>
          <w:lang w:bidi="ar-EG"/>
        </w:rPr>
        <w:t>أَخْبِرْنِي يَا مَنْ تُحِبُّهُ نَفْسِي، أَيْنَ تَرْعَى، أَيْنَ تُرْبِضُ عِنْدَ الظَّهِيرَةِ.</w:t>
      </w:r>
      <w:r w:rsidRPr="001906EE">
        <w:rPr>
          <w:rFonts w:hint="cs"/>
          <w:sz w:val="56"/>
          <w:szCs w:val="56"/>
          <w:rtl/>
          <w:lang w:bidi="ar-EG"/>
        </w:rPr>
        <w:t xml:space="preserve">؟" (نشيد </w:t>
      </w:r>
      <w:proofErr w:type="spellStart"/>
      <w:r w:rsidRPr="001906EE">
        <w:rPr>
          <w:rFonts w:hint="cs"/>
          <w:sz w:val="56"/>
          <w:szCs w:val="56"/>
          <w:rtl/>
          <w:lang w:bidi="ar-EG"/>
        </w:rPr>
        <w:t>الأنشاد</w:t>
      </w:r>
      <w:proofErr w:type="spellEnd"/>
      <w:r w:rsidRPr="001906EE">
        <w:rPr>
          <w:rFonts w:hint="cs"/>
          <w:sz w:val="56"/>
          <w:szCs w:val="56"/>
          <w:rtl/>
          <w:lang w:bidi="ar-EG"/>
        </w:rPr>
        <w:t>: 1: 7).</w:t>
      </w:r>
    </w:p>
    <w:p w14:paraId="783824C1" w14:textId="188B6A09" w:rsidR="001906EE" w:rsidRPr="001906EE" w:rsidRDefault="001906EE" w:rsidP="001906EE">
      <w:pPr>
        <w:bidi/>
        <w:jc w:val="both"/>
        <w:rPr>
          <w:sz w:val="56"/>
          <w:szCs w:val="56"/>
          <w:rtl/>
          <w:lang w:bidi="ar-EG"/>
        </w:rPr>
      </w:pPr>
      <w:r w:rsidRPr="00D95C64">
        <w:rPr>
          <w:rFonts w:hint="cs"/>
          <w:color w:val="FF0000"/>
          <w:sz w:val="56"/>
          <w:szCs w:val="56"/>
          <w:rtl/>
          <w:lang w:bidi="ar-EG"/>
        </w:rPr>
        <w:lastRenderedPageBreak/>
        <w:t>مساءً</w:t>
      </w:r>
      <w:r w:rsidRPr="001906EE">
        <w:rPr>
          <w:rFonts w:hint="cs"/>
          <w:sz w:val="56"/>
          <w:szCs w:val="56"/>
          <w:rtl/>
          <w:lang w:bidi="ar-EG"/>
        </w:rPr>
        <w:t>: "</w:t>
      </w:r>
      <w:r w:rsidRPr="001906EE">
        <w:rPr>
          <w:sz w:val="56"/>
          <w:szCs w:val="56"/>
          <w:rtl/>
          <w:lang w:bidi="ar-EG"/>
        </w:rPr>
        <w:t>إِلَى أَنْ يَفِيحَ النَّهَارُ وَتَنْهَزِمَ الظِّلاَلُ، ارْجعْ وَأَشْبِهْ يَا حَبِيبِي</w:t>
      </w:r>
      <w:r w:rsidRPr="001906EE">
        <w:rPr>
          <w:rFonts w:hint="cs"/>
          <w:sz w:val="56"/>
          <w:szCs w:val="56"/>
          <w:rtl/>
          <w:lang w:bidi="ar-EG"/>
        </w:rPr>
        <w:t xml:space="preserve">" (نشيد </w:t>
      </w:r>
      <w:proofErr w:type="spellStart"/>
      <w:r w:rsidRPr="001906EE">
        <w:rPr>
          <w:rFonts w:hint="cs"/>
          <w:sz w:val="56"/>
          <w:szCs w:val="56"/>
          <w:rtl/>
          <w:lang w:bidi="ar-EG"/>
        </w:rPr>
        <w:t>الأنشاد</w:t>
      </w:r>
      <w:proofErr w:type="spellEnd"/>
      <w:r w:rsidRPr="001906EE">
        <w:rPr>
          <w:rFonts w:hint="cs"/>
          <w:sz w:val="56"/>
          <w:szCs w:val="56"/>
          <w:rtl/>
          <w:lang w:bidi="ar-EG"/>
        </w:rPr>
        <w:t xml:space="preserve"> 2: 17).</w:t>
      </w:r>
    </w:p>
    <w:p w14:paraId="376F9CC2" w14:textId="7A9F3238" w:rsidR="001906EE" w:rsidRPr="001906EE" w:rsidRDefault="001906EE" w:rsidP="001906EE">
      <w:pPr>
        <w:bidi/>
        <w:jc w:val="both"/>
        <w:rPr>
          <w:sz w:val="56"/>
          <w:szCs w:val="56"/>
          <w:rtl/>
          <w:lang w:bidi="ar-EG"/>
        </w:rPr>
      </w:pPr>
      <w:r w:rsidRPr="00D95C64">
        <w:rPr>
          <w:rFonts w:hint="cs"/>
          <w:color w:val="FF0000"/>
          <w:sz w:val="56"/>
          <w:szCs w:val="56"/>
          <w:rtl/>
          <w:lang w:bidi="ar-EG"/>
        </w:rPr>
        <w:t>ليلاً</w:t>
      </w:r>
      <w:r w:rsidRPr="001906EE">
        <w:rPr>
          <w:rFonts w:hint="cs"/>
          <w:sz w:val="56"/>
          <w:szCs w:val="56"/>
          <w:rtl/>
          <w:lang w:bidi="ar-EG"/>
        </w:rPr>
        <w:t>: "</w:t>
      </w:r>
      <w:r w:rsidRPr="001906EE">
        <w:rPr>
          <w:sz w:val="56"/>
          <w:szCs w:val="56"/>
          <w:rtl/>
          <w:lang w:bidi="ar-EG"/>
        </w:rPr>
        <w:t xml:space="preserve"> 1 فِي اللَّيْلِ عَلَى فِرَاشِي طَلَبْتُ مَنْ تُحِبُّهُ نَفْسِي.</w:t>
      </w:r>
      <w:r w:rsidRPr="001906EE">
        <w:rPr>
          <w:rFonts w:hint="cs"/>
          <w:sz w:val="56"/>
          <w:szCs w:val="56"/>
          <w:rtl/>
          <w:lang w:bidi="ar-EG"/>
        </w:rPr>
        <w:t xml:space="preserve">" (نشيد </w:t>
      </w:r>
      <w:proofErr w:type="spellStart"/>
      <w:r w:rsidRPr="001906EE">
        <w:rPr>
          <w:rFonts w:hint="cs"/>
          <w:sz w:val="56"/>
          <w:szCs w:val="56"/>
          <w:rtl/>
          <w:lang w:bidi="ar-EG"/>
        </w:rPr>
        <w:t>الأنشاد</w:t>
      </w:r>
      <w:proofErr w:type="spellEnd"/>
      <w:r w:rsidRPr="001906EE">
        <w:rPr>
          <w:rFonts w:hint="cs"/>
          <w:sz w:val="56"/>
          <w:szCs w:val="56"/>
          <w:rtl/>
          <w:lang w:bidi="ar-EG"/>
        </w:rPr>
        <w:t>: 3: 1).</w:t>
      </w:r>
    </w:p>
    <w:p w14:paraId="48568FF8" w14:textId="4B472164" w:rsidR="001906EE" w:rsidRDefault="001906EE" w:rsidP="001906EE">
      <w:pPr>
        <w:bidi/>
        <w:jc w:val="both"/>
        <w:rPr>
          <w:rFonts w:hint="cs"/>
          <w:rtl/>
          <w:lang w:bidi="ar-EG"/>
        </w:rPr>
      </w:pPr>
      <w:r w:rsidRPr="001906EE">
        <w:rPr>
          <w:lang w:bidi="ar-EG"/>
        </w:rPr>
        <w:t>Gerrid Setzer</w:t>
      </w:r>
    </w:p>
    <w:sectPr w:rsidR="001906EE" w:rsidSect="001906EE">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6EE"/>
    <w:rsid w:val="00056887"/>
    <w:rsid w:val="001906EE"/>
    <w:rsid w:val="00614739"/>
    <w:rsid w:val="00D95C64"/>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CACC0"/>
  <w15:chartTrackingRefBased/>
  <w15:docId w15:val="{C89D2665-351C-4337-B0B2-3F7C1831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5C64"/>
    <w:rPr>
      <w:color w:val="0563C1" w:themeColor="hyperlink"/>
      <w:u w:val="single"/>
    </w:rPr>
  </w:style>
  <w:style w:type="character" w:styleId="UnresolvedMention">
    <w:name w:val="Unresolved Mention"/>
    <w:basedOn w:val="DefaultParagraphFont"/>
    <w:uiPriority w:val="99"/>
    <w:semiHidden/>
    <w:unhideWhenUsed/>
    <w:rsid w:val="00D95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studium.de/articles/1177/seine-liebe.html" TargetMode="External"/><Relationship Id="rId4"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191</Words>
  <Characters>1090</Characters>
  <Application>Microsoft Office Word</Application>
  <DocSecurity>0</DocSecurity>
  <Lines>9</Lines>
  <Paragraphs>2</Paragraphs>
  <ScaleCrop>false</ScaleCrop>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cp:revision>
  <dcterms:created xsi:type="dcterms:W3CDTF">2021-03-06T21:16:00Z</dcterms:created>
  <dcterms:modified xsi:type="dcterms:W3CDTF">2021-03-06T21:42:00Z</dcterms:modified>
</cp:coreProperties>
</file>