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48C0924" w14:textId="2C737D4D" w:rsidR="00AF6FE2" w:rsidRDefault="00000000">
      <w:pPr>
        <w:rPr>
          <w:rtl/>
        </w:rPr>
      </w:pPr>
      <w:hyperlink r:id="rId5" w:history="1">
        <w:r w:rsidR="00C81344" w:rsidRPr="00C81344">
          <w:rPr>
            <w:rStyle w:val="Hyperlink"/>
            <w:rtl/>
          </w:rPr>
          <w:t>تاملات في إنجيل متى</w:t>
        </w:r>
      </w:hyperlink>
    </w:p>
    <w:p w14:paraId="03405C43" w14:textId="0F0C44CA" w:rsidR="00C81344" w:rsidRDefault="00C81344" w:rsidP="00C81344">
      <w:pPr>
        <w:bidi w:val="0"/>
      </w:pPr>
      <w:r w:rsidRPr="00C81344">
        <w:t>John Gifford Bellett</w:t>
      </w:r>
    </w:p>
    <w:p w14:paraId="0A440DD5" w14:textId="3481B030" w:rsidR="00C81344" w:rsidRDefault="007E5B73">
      <w:pPr>
        <w:rPr>
          <w:rtl/>
          <w:lang w:bidi="ar-SA"/>
        </w:rPr>
      </w:pPr>
      <w:r>
        <w:rPr>
          <w:rFonts w:hint="cs"/>
          <w:rtl/>
          <w:lang w:bidi="ar-SA"/>
        </w:rPr>
        <w:t>مقدمة</w:t>
      </w:r>
    </w:p>
    <w:p w14:paraId="3182DE76" w14:textId="2BD594CD" w:rsidR="007E5B73" w:rsidRDefault="007E5B73">
      <w:pPr>
        <w:rPr>
          <w:rtl/>
          <w:lang w:bidi="ar-SA"/>
        </w:rPr>
      </w:pPr>
      <w:r>
        <w:rPr>
          <w:rFonts w:hint="cs"/>
          <w:rtl/>
          <w:lang w:bidi="ar-SA"/>
        </w:rPr>
        <w:t xml:space="preserve">في هذا الإنجيل نجد الرب يسوع المسيح مرتبط بشكل خاص باليهود. ومن المناسب جدًا افتتاح العهد الجديد بعرض حافل للرب يسوع </w:t>
      </w:r>
      <w:r w:rsidR="00721289">
        <w:rPr>
          <w:rFonts w:hint="cs"/>
          <w:rtl/>
          <w:lang w:bidi="ar-SA"/>
        </w:rPr>
        <w:t xml:space="preserve">لأجل </w:t>
      </w:r>
      <w:r>
        <w:rPr>
          <w:rFonts w:hint="cs"/>
          <w:rtl/>
          <w:lang w:bidi="ar-SA"/>
        </w:rPr>
        <w:t xml:space="preserve">شعب إسرائيل. فطرق الله مع هذه الأرض كان ارتباطها الوثيق بهذه الأمة، نعم فهو قد </w:t>
      </w:r>
      <w:r w:rsidR="0028532A">
        <w:rPr>
          <w:rFonts w:hint="cs"/>
          <w:rtl/>
          <w:lang w:bidi="ar-SA"/>
        </w:rPr>
        <w:t>خصص</w:t>
      </w:r>
      <w:r>
        <w:rPr>
          <w:rFonts w:hint="cs"/>
          <w:rtl/>
          <w:lang w:bidi="ar-SA"/>
        </w:rPr>
        <w:t xml:space="preserve"> لنفسه هذا الشعب بحيث أنه هو بذاته أصبح مركزًا له، والذي اجتمعت من حوله جميع الشعوب في النور، في الأمانة وفي العبادة. وهذه هي طريقة الله بأن يكون كل شيء في هذا الطريق نيرًا وكاملاً. فهنالك انفصال وكمالٌ أيضًا؛ فالانفصال لأنه قدوس، وكامل لأنه رحيم.</w:t>
      </w:r>
    </w:p>
    <w:p w14:paraId="7582822B" w14:textId="69B77317" w:rsidR="007E5B73" w:rsidRDefault="007E5B73">
      <w:pPr>
        <w:rPr>
          <w:rtl/>
          <w:lang w:bidi="ar-SA"/>
        </w:rPr>
      </w:pPr>
      <w:r>
        <w:rPr>
          <w:rFonts w:hint="cs"/>
          <w:rtl/>
          <w:lang w:bidi="ar-SA"/>
        </w:rPr>
        <w:t>في الخليقة كان منبع النهر في جنة عدن، ولكنه منذ ذلك الحين انشق إلى أرب</w:t>
      </w:r>
      <w:r w:rsidR="00E73558">
        <w:rPr>
          <w:rFonts w:hint="cs"/>
          <w:rtl/>
          <w:lang w:bidi="ar-SA"/>
        </w:rPr>
        <w:t>عة</w:t>
      </w:r>
      <w:r>
        <w:rPr>
          <w:rFonts w:hint="cs"/>
          <w:rtl/>
          <w:lang w:bidi="ar-SA"/>
        </w:rPr>
        <w:t xml:space="preserve"> أنهر ليسقي كل مسطح الأرض. نوح وبنوه تم تعيينهم كمَن اختارهم الله في حماه </w:t>
      </w:r>
      <w:r w:rsidR="00044DD5">
        <w:rPr>
          <w:rFonts w:hint="cs"/>
          <w:rtl/>
          <w:lang w:bidi="ar-SA"/>
        </w:rPr>
        <w:t>على أرض  جديدة، غير أنه كان عليهم أن يعودوا ويملأوا الأرض من جديد ويضعوا لها حُكمًا عادلاً ويديرونها بخدمتهم تحت رقابة الله. في أيام لاحقة دُعي إبراهيم من بين الرجاسات التي غطت الأرض آنذاك، لأنه في نسله ستتبارك كل عشائر البشرية. وهكذا كان إسرائيل شعب الله؛ فعرشه ومقادسه كانت وسط الشعب ومع ذلك فقد كان عليهم أن يكون</w:t>
      </w:r>
      <w:r w:rsidR="00E73558">
        <w:rPr>
          <w:rFonts w:hint="cs"/>
          <w:rtl/>
          <w:lang w:bidi="ar-SA"/>
        </w:rPr>
        <w:t>وا</w:t>
      </w:r>
      <w:r w:rsidR="00044DD5">
        <w:rPr>
          <w:rFonts w:hint="cs"/>
          <w:rtl/>
          <w:lang w:bidi="ar-SA"/>
        </w:rPr>
        <w:t xml:space="preserve"> مركز العدل الإلهي والسجود لجميع الشعوب.</w:t>
      </w:r>
    </w:p>
    <w:p w14:paraId="1E261E10" w14:textId="14EFFEB0" w:rsidR="00E73558" w:rsidRDefault="00E73558">
      <w:pPr>
        <w:rPr>
          <w:rtl/>
          <w:lang w:bidi="ar-SA"/>
        </w:rPr>
      </w:pPr>
      <w:r>
        <w:rPr>
          <w:rFonts w:hint="cs"/>
          <w:rtl/>
          <w:lang w:bidi="ar-SA"/>
        </w:rPr>
        <w:t>وهكذا هي مشورات الله وطرقه: الانفصال إليه ومع ذلك مقاصده الكاملة</w:t>
      </w:r>
      <w:r w:rsidR="0028532A">
        <w:rPr>
          <w:rFonts w:hint="cs"/>
          <w:rtl/>
          <w:lang w:bidi="ar-SA"/>
        </w:rPr>
        <w:t xml:space="preserve"> هي</w:t>
      </w:r>
      <w:r>
        <w:rPr>
          <w:rFonts w:hint="cs"/>
          <w:rtl/>
          <w:lang w:bidi="ar-SA"/>
        </w:rPr>
        <w:t xml:space="preserve"> بالنعمة لكل الأرض.</w:t>
      </w:r>
    </w:p>
    <w:p w14:paraId="22EDF9AE" w14:textId="287B08AD" w:rsidR="00E73558" w:rsidRDefault="00E73558" w:rsidP="0028532A">
      <w:pPr>
        <w:rPr>
          <w:rtl/>
          <w:lang w:bidi="ar-SA"/>
        </w:rPr>
      </w:pPr>
      <w:r>
        <w:rPr>
          <w:rFonts w:hint="cs"/>
          <w:rtl/>
          <w:lang w:bidi="ar-SA"/>
        </w:rPr>
        <w:t>فإسرائيل كان هذا الشعب المخصص وقد وجدت المشورات الإلهية من جهة هذه الأرض محورها في هذا الشعب. إن النور الذي أعلنه الله، العوائد والوصايا التي عرّفت بأفكاره</w:t>
      </w:r>
      <w:r w:rsidR="00BD147C">
        <w:rPr>
          <w:rFonts w:hint="cs"/>
          <w:rtl/>
          <w:lang w:bidi="ar-SA"/>
        </w:rPr>
        <w:t xml:space="preserve"> والشهادة التي قدّمها عن ذاته في الظلمة، في عالم فاسد، كانت عندهم في وسطهم. فهم كانوا </w:t>
      </w:r>
      <w:r w:rsidR="0028532A">
        <w:rPr>
          <w:rFonts w:hint="cs"/>
          <w:rtl/>
          <w:lang w:bidi="ar-SA"/>
        </w:rPr>
        <w:t>ك</w:t>
      </w:r>
      <w:r w:rsidR="00BD147C">
        <w:rPr>
          <w:rFonts w:hint="cs"/>
          <w:rtl/>
          <w:lang w:bidi="ar-SA"/>
        </w:rPr>
        <w:t>جنة عدن في تلك الأيام، حيث كان منبع النهر الذي سقى الأرض. فمخلّص العالم سيكون مسيّاهم. واهب الحياة لأناس كانوا في عِداد الموت (أمواتًا) في خطاياهم، سيكون ملك إسرائيل. وبالتالي كان ينبغي أن تظهر ثمار وفضائل حضوره عند ظهوره حيث قبلوه.</w:t>
      </w:r>
    </w:p>
    <w:p w14:paraId="4170BDB3" w14:textId="5818C82F" w:rsidR="00BD147C" w:rsidRDefault="00BD147C">
      <w:pPr>
        <w:rPr>
          <w:rtl/>
          <w:lang w:bidi="ar-SA"/>
        </w:rPr>
      </w:pPr>
      <w:r>
        <w:rPr>
          <w:rFonts w:hint="cs"/>
          <w:rtl/>
          <w:lang w:bidi="ar-SA"/>
        </w:rPr>
        <w:t>إن أسفار العهد الجديد تبدأ بالتالي وبصورة هادفة بتقديم الرب يسوع بشكل متكامل ورسمي لليهود. وهذا هو الموضوع في متى، لأن متى يفتتح هذا الإصحاح الجديد بعجائب الله. فهو يصف باختصار كما وبشكل متراص</w:t>
      </w:r>
      <w:r w:rsidR="00D02A18">
        <w:rPr>
          <w:rFonts w:hint="cs"/>
          <w:rtl/>
          <w:lang w:bidi="ar-SA"/>
        </w:rPr>
        <w:t xml:space="preserve"> ومع ذلك بجدية وبصورة متكاملة مطالب يسوع، المسيّا، من شعبه إسرائيل.</w:t>
      </w:r>
    </w:p>
    <w:p w14:paraId="138A0841" w14:textId="48E00045" w:rsidR="00D02A18" w:rsidRDefault="00D02A18">
      <w:pPr>
        <w:rPr>
          <w:rtl/>
          <w:lang w:bidi="ar-SA"/>
        </w:rPr>
      </w:pPr>
      <w:r>
        <w:rPr>
          <w:rFonts w:hint="cs"/>
          <w:rtl/>
          <w:lang w:bidi="ar-SA"/>
        </w:rPr>
        <w:t>فهذا هو ما نجده في إنجيل متى. وفيما يلي يعطينا بأن نميز محتوياته عن بعضها بسهولة ونرتبها بشكل متسلسل.</w:t>
      </w:r>
    </w:p>
    <w:p w14:paraId="7E14697F" w14:textId="18B877E2" w:rsidR="00D02A18" w:rsidRDefault="00D02A18" w:rsidP="00D02A18">
      <w:pPr>
        <w:pStyle w:val="ListParagraph"/>
        <w:numPr>
          <w:ilvl w:val="0"/>
          <w:numId w:val="1"/>
        </w:numPr>
        <w:rPr>
          <w:lang w:bidi="ar-SA"/>
        </w:rPr>
      </w:pPr>
      <w:r>
        <w:rPr>
          <w:rFonts w:hint="cs"/>
          <w:rtl/>
          <w:lang w:bidi="ar-SA"/>
        </w:rPr>
        <w:t xml:space="preserve">متى 1 </w:t>
      </w:r>
      <w:r>
        <w:rPr>
          <w:rtl/>
          <w:lang w:bidi="ar-SA"/>
        </w:rPr>
        <w:t>–</w:t>
      </w:r>
      <w:r>
        <w:rPr>
          <w:rFonts w:hint="cs"/>
          <w:rtl/>
          <w:lang w:bidi="ar-SA"/>
        </w:rPr>
        <w:t xml:space="preserve"> 2: أو تقديم للرب يسوع لإسرائيل، كصبي مولود في بيت لحم، مدينة داود بحسب ميخا</w:t>
      </w:r>
      <w:r w:rsidRPr="00D02A18">
        <w:rPr>
          <w:rtl/>
        </w:rPr>
        <w:t xml:space="preserve"> </w:t>
      </w:r>
      <w:r w:rsidRPr="00D02A18">
        <w:rPr>
          <w:rtl/>
          <w:lang w:bidi="ar-SA"/>
        </w:rPr>
        <w:t>النبي</w:t>
      </w:r>
      <w:r>
        <w:rPr>
          <w:rFonts w:hint="cs"/>
          <w:rtl/>
          <w:lang w:bidi="ar-SA"/>
        </w:rPr>
        <w:t>.</w:t>
      </w:r>
    </w:p>
    <w:p w14:paraId="7C783DFD" w14:textId="64E3397A" w:rsidR="00D02A18" w:rsidRDefault="00D02A18" w:rsidP="00D02A18">
      <w:pPr>
        <w:pStyle w:val="ListParagraph"/>
        <w:numPr>
          <w:ilvl w:val="0"/>
          <w:numId w:val="1"/>
        </w:numPr>
        <w:rPr>
          <w:lang w:bidi="ar-SA"/>
        </w:rPr>
      </w:pPr>
      <w:r>
        <w:rPr>
          <w:rFonts w:hint="cs"/>
          <w:rtl/>
          <w:lang w:bidi="ar-SA"/>
        </w:rPr>
        <w:t xml:space="preserve">متى 3 </w:t>
      </w:r>
      <w:r>
        <w:rPr>
          <w:rtl/>
          <w:lang w:bidi="ar-SA"/>
        </w:rPr>
        <w:t>–</w:t>
      </w:r>
      <w:r>
        <w:rPr>
          <w:rFonts w:hint="cs"/>
          <w:rtl/>
          <w:lang w:bidi="ar-SA"/>
        </w:rPr>
        <w:t xml:space="preserve"> 20: التقديم الثاني للرب يسوع لشعبه، هو كنور زبولون ونفتالي، بحسب </w:t>
      </w:r>
      <w:r w:rsidRPr="00D02A18">
        <w:rPr>
          <w:rtl/>
          <w:lang w:bidi="ar-SA"/>
        </w:rPr>
        <w:t>إشعياء</w:t>
      </w:r>
      <w:r w:rsidRPr="00D02A18">
        <w:rPr>
          <w:rFonts w:hint="cs"/>
          <w:rtl/>
          <w:lang w:bidi="ar-SA"/>
        </w:rPr>
        <w:t xml:space="preserve"> </w:t>
      </w:r>
      <w:r>
        <w:rPr>
          <w:rFonts w:hint="cs"/>
          <w:rtl/>
          <w:lang w:bidi="ar-SA"/>
        </w:rPr>
        <w:t>النبي.</w:t>
      </w:r>
    </w:p>
    <w:p w14:paraId="547BEF64" w14:textId="7C20E505" w:rsidR="00D02A18" w:rsidRDefault="00D02A18" w:rsidP="00D02A18">
      <w:pPr>
        <w:pStyle w:val="ListParagraph"/>
        <w:numPr>
          <w:ilvl w:val="0"/>
          <w:numId w:val="1"/>
        </w:numPr>
        <w:rPr>
          <w:lang w:bidi="ar-SA"/>
        </w:rPr>
      </w:pPr>
      <w:r>
        <w:rPr>
          <w:rFonts w:hint="cs"/>
          <w:rtl/>
          <w:lang w:bidi="ar-SA"/>
        </w:rPr>
        <w:t xml:space="preserve">متى 21 </w:t>
      </w:r>
      <w:r>
        <w:rPr>
          <w:rtl/>
          <w:lang w:bidi="ar-SA"/>
        </w:rPr>
        <w:t>–</w:t>
      </w:r>
      <w:r>
        <w:rPr>
          <w:rFonts w:hint="cs"/>
          <w:rtl/>
          <w:lang w:bidi="ar-SA"/>
        </w:rPr>
        <w:t xml:space="preserve"> 25: التقديم الثالث للرب يسوع لشعبه، كالملك، العادل، الوديع والآتي بالخلاص، بحسب زكريا النبي.</w:t>
      </w:r>
    </w:p>
    <w:p w14:paraId="0FF046EB" w14:textId="3891DBB5" w:rsidR="00D02A18" w:rsidRDefault="00D02A18" w:rsidP="00D02A18">
      <w:pPr>
        <w:pStyle w:val="ListParagraph"/>
        <w:numPr>
          <w:ilvl w:val="0"/>
          <w:numId w:val="1"/>
        </w:numPr>
        <w:rPr>
          <w:lang w:bidi="ar-SA"/>
        </w:rPr>
      </w:pPr>
      <w:r>
        <w:rPr>
          <w:rFonts w:hint="cs"/>
          <w:rtl/>
          <w:lang w:bidi="ar-SA"/>
        </w:rPr>
        <w:t xml:space="preserve">متى 26 </w:t>
      </w:r>
      <w:r>
        <w:rPr>
          <w:rtl/>
          <w:lang w:bidi="ar-SA"/>
        </w:rPr>
        <w:t>–</w:t>
      </w:r>
      <w:r>
        <w:rPr>
          <w:rFonts w:hint="cs"/>
          <w:rtl/>
          <w:lang w:bidi="ar-SA"/>
        </w:rPr>
        <w:t xml:space="preserve"> 28: نتائج رفض ربهم؛ </w:t>
      </w:r>
      <w:r w:rsidR="00F12547">
        <w:rPr>
          <w:rFonts w:hint="cs"/>
          <w:rtl/>
          <w:lang w:bidi="ar-SA"/>
        </w:rPr>
        <w:t xml:space="preserve">هذا لأن إسرائيل رفضته </w:t>
      </w:r>
      <w:r w:rsidR="00F12547">
        <w:rPr>
          <w:rtl/>
          <w:lang w:bidi="ar-SA"/>
        </w:rPr>
        <w:t>–</w:t>
      </w:r>
      <w:r w:rsidR="00F12547">
        <w:rPr>
          <w:rFonts w:hint="cs"/>
          <w:rtl/>
          <w:lang w:bidi="ar-SA"/>
        </w:rPr>
        <w:t xml:space="preserve"> رفضت كل واحد من التقدمات لشخصه لهم. </w:t>
      </w:r>
    </w:p>
    <w:p w14:paraId="45EC17BF" w14:textId="7030E71A" w:rsidR="00E85172" w:rsidRDefault="00F12547" w:rsidP="00F12547">
      <w:pPr>
        <w:rPr>
          <w:lang w:bidi="ar-SA"/>
        </w:rPr>
        <w:sectPr w:rsidR="00E85172">
          <w:pgSz w:w="12240" w:h="15840"/>
          <w:pgMar w:top="1440" w:right="1800" w:bottom="1440" w:left="1800" w:header="720" w:footer="720" w:gutter="0"/>
          <w:cols w:space="720"/>
          <w:docGrid w:linePitch="360"/>
        </w:sectPr>
      </w:pPr>
      <w:r>
        <w:rPr>
          <w:rFonts w:hint="cs"/>
          <w:rtl/>
          <w:lang w:bidi="ar-SA"/>
        </w:rPr>
        <w:t xml:space="preserve">فهذه هي مضامين هذا الإنجيل وترتيبها في أبسط صورة. </w:t>
      </w:r>
      <w:r w:rsidR="00573F0E">
        <w:rPr>
          <w:rFonts w:hint="cs"/>
          <w:rtl/>
          <w:lang w:bidi="ar-SA"/>
        </w:rPr>
        <w:t>فهو بالتالي كتقرير لل</w:t>
      </w:r>
      <w:r w:rsidR="00042E3E">
        <w:rPr>
          <w:rFonts w:hint="cs"/>
          <w:rtl/>
          <w:lang w:bidi="ar-SA"/>
        </w:rPr>
        <w:t>قضية</w:t>
      </w:r>
      <w:r w:rsidR="00573F0E">
        <w:rPr>
          <w:rFonts w:hint="cs"/>
          <w:rtl/>
          <w:lang w:bidi="ar-SA"/>
        </w:rPr>
        <w:t xml:space="preserve"> إن كانت إسرائيل ستقبل مسيّاها أو لن تقبله. وفي سياق ذلك تم تناول أمورًا أخرى أيضًا هنا وهناك، إلا أن روح كاتب الإنجيل لا يفقد أبدًا هذا الموضوع التمهيدي العظيم من عينه.</w:t>
      </w:r>
    </w:p>
    <w:p w14:paraId="62D94329" w14:textId="7085ADE8" w:rsidR="00F12547" w:rsidRDefault="00000000" w:rsidP="00F12547">
      <w:pPr>
        <w:rPr>
          <w:rtl/>
          <w:lang w:bidi="ar-SA"/>
        </w:rPr>
      </w:pPr>
      <w:hyperlink r:id="rId6" w:history="1">
        <w:r w:rsidR="00E85172" w:rsidRPr="00E85172">
          <w:rPr>
            <w:rStyle w:val="Hyperlink"/>
            <w:rFonts w:hint="cs"/>
            <w:rtl/>
            <w:lang w:bidi="ar-SA"/>
          </w:rPr>
          <w:t>إصحاح 1: أُصول</w:t>
        </w:r>
        <w:r w:rsidR="00754821">
          <w:rPr>
            <w:rStyle w:val="Hyperlink"/>
            <w:rFonts w:hint="cs"/>
            <w:rtl/>
            <w:lang w:bidi="ar-SA"/>
          </w:rPr>
          <w:t xml:space="preserve"> (من أين جاء)</w:t>
        </w:r>
        <w:r w:rsidR="00E85172" w:rsidRPr="00E85172">
          <w:rPr>
            <w:rStyle w:val="Hyperlink"/>
            <w:rFonts w:hint="cs"/>
            <w:rtl/>
            <w:lang w:bidi="ar-SA"/>
          </w:rPr>
          <w:t xml:space="preserve"> الملك</w:t>
        </w:r>
      </w:hyperlink>
    </w:p>
    <w:p w14:paraId="0BCB85D4" w14:textId="0CC95D64" w:rsidR="00E85172" w:rsidRDefault="00754821" w:rsidP="00F12547">
      <w:pPr>
        <w:rPr>
          <w:rtl/>
          <w:lang w:bidi="ar-SA"/>
        </w:rPr>
      </w:pPr>
      <w:r>
        <w:rPr>
          <w:rFonts w:hint="cs"/>
          <w:rtl/>
          <w:lang w:bidi="ar-SA"/>
        </w:rPr>
        <w:t xml:space="preserve">يسوع وُلد؛ فلقد وُلد لليهود كما وأيضًا من اليهود. فأصوله هي من إبراهيم وداود، رؤساء وآباء إسرائيل؛ وميلاده أتى خبره بطريقة يفهمها إسرائيل جيدًا. فالولد المولود هو "عمّانوئيل"، يسوع، الله مع إسرائيل ومخلص إسرائيل. "لنا" </w:t>
      </w:r>
      <w:r>
        <w:rPr>
          <w:rtl/>
          <w:lang w:bidi="ar-SA"/>
        </w:rPr>
        <w:t>–</w:t>
      </w:r>
      <w:r>
        <w:rPr>
          <w:rFonts w:hint="cs"/>
          <w:rtl/>
          <w:lang w:bidi="ar-SA"/>
        </w:rPr>
        <w:t xml:space="preserve"> هكذا كان قول إسرائيل بصورة خاصة "يولد لنا ولد، ونُعطى ابنًا."</w:t>
      </w:r>
    </w:p>
    <w:p w14:paraId="26EBC907" w14:textId="15E95C82" w:rsidR="00754821" w:rsidRDefault="00754821" w:rsidP="00F12547">
      <w:pPr>
        <w:rPr>
          <w:rtl/>
          <w:lang w:bidi="ar-SA"/>
        </w:rPr>
      </w:pPr>
      <w:r>
        <w:rPr>
          <w:rFonts w:hint="cs"/>
          <w:rtl/>
          <w:lang w:bidi="ar-SA"/>
        </w:rPr>
        <w:t xml:space="preserve">يسوع وُلد كملك اليهود، في مدينة داود. كابن ووارث داود: "من نسل داود حسب الجسد"، مع أنه في كمال شخصه كان رب </w:t>
      </w:r>
      <w:r w:rsidRPr="0028532A">
        <w:rPr>
          <w:rFonts w:hint="cs"/>
          <w:rtl/>
          <w:lang w:bidi="ar-SA"/>
        </w:rPr>
        <w:t>داود</w:t>
      </w:r>
      <w:r>
        <w:rPr>
          <w:rFonts w:hint="cs"/>
          <w:rtl/>
          <w:lang w:bidi="ar-SA"/>
        </w:rPr>
        <w:t>.</w:t>
      </w:r>
    </w:p>
    <w:p w14:paraId="5D30C44E" w14:textId="30D59B66" w:rsidR="0028532A" w:rsidRDefault="0028532A" w:rsidP="00F12547">
      <w:pPr>
        <w:rPr>
          <w:rtl/>
          <w:lang w:bidi="ar-SA"/>
        </w:rPr>
      </w:pPr>
      <w:r>
        <w:rPr>
          <w:rFonts w:hint="cs"/>
          <w:rtl/>
          <w:lang w:bidi="ar-SA"/>
        </w:rPr>
        <w:t>فحقوق نسل داود كانت أيضًا حقوقه؛ وهذه الحقوق كانت قائمة في لقب إلهي، مليء بالجلال والكرامة على الأرض.</w:t>
      </w:r>
    </w:p>
    <w:p w14:paraId="5145D39D" w14:textId="5AD1B8C4" w:rsidR="0028532A" w:rsidRDefault="0028532A" w:rsidP="00F12547">
      <w:pPr>
        <w:rPr>
          <w:rtl/>
          <w:lang w:bidi="ar-SA"/>
        </w:rPr>
      </w:pPr>
      <w:r>
        <w:rPr>
          <w:rFonts w:hint="cs"/>
          <w:rtl/>
          <w:lang w:bidi="ar-SA"/>
        </w:rPr>
        <w:t>في 1. أخبار الأيام 17 صُنع عهد مع داود على يد ناثان، والوعد هو بخصوص بيته وعرشه. فالرحمة هي من نصيب داود إلى الأبد، وكذلك عزّ وثبات بيته إلى الأبد.</w:t>
      </w:r>
    </w:p>
    <w:p w14:paraId="29FD9D6D" w14:textId="2F441A17" w:rsidR="0028532A" w:rsidRDefault="0028532A" w:rsidP="00F12547">
      <w:pPr>
        <w:rPr>
          <w:rtl/>
          <w:lang w:bidi="ar-SA"/>
        </w:rPr>
      </w:pPr>
      <w:r>
        <w:rPr>
          <w:rFonts w:hint="cs"/>
          <w:rtl/>
          <w:lang w:bidi="ar-SA"/>
        </w:rPr>
        <w:t xml:space="preserve">في مزمور 89 يُذكَر هذا العهد، ولكن يُضاف إليه شرط بني داود </w:t>
      </w:r>
      <w:r>
        <w:rPr>
          <w:rtl/>
          <w:lang w:bidi="ar-SA"/>
        </w:rPr>
        <w:t>–</w:t>
      </w:r>
      <w:r>
        <w:rPr>
          <w:rFonts w:hint="cs"/>
          <w:rtl/>
          <w:lang w:bidi="ar-SA"/>
        </w:rPr>
        <w:t xml:space="preserve"> في أنه إن لم يكونوا أمناء فسيختبرون قضاء الرب -. ونحن نعلم كيف تحقق هذا الأمر. المواعيد التي كان</w:t>
      </w:r>
      <w:r w:rsidR="001022DD">
        <w:rPr>
          <w:rFonts w:hint="cs"/>
          <w:rtl/>
          <w:lang w:bidi="ar-SA"/>
        </w:rPr>
        <w:t xml:space="preserve"> كل ارتباطها بأمانة بني داود فُقدت من جيل إلى جيل كما تشهد مملكة يهوذا عن ذلك.</w:t>
      </w:r>
    </w:p>
    <w:p w14:paraId="2511F46A" w14:textId="06B092E5" w:rsidR="001022DD" w:rsidRDefault="001022DD" w:rsidP="00F12547">
      <w:pPr>
        <w:rPr>
          <w:rtl/>
          <w:lang w:bidi="ar-SA"/>
        </w:rPr>
      </w:pPr>
      <w:r>
        <w:rPr>
          <w:rFonts w:hint="cs"/>
          <w:rtl/>
          <w:lang w:bidi="ar-SA"/>
        </w:rPr>
        <w:t xml:space="preserve">أما التأديب فهو لا يعني أبدًا نسيان الأمر. فالمواعيد حدث وفُقدت على أساس عدم أمانة سليمان </w:t>
      </w:r>
      <w:r w:rsidR="007325F6">
        <w:rPr>
          <w:rFonts w:hint="cs"/>
          <w:rtl/>
          <w:lang w:bidi="ar-SA"/>
        </w:rPr>
        <w:t>و</w:t>
      </w:r>
      <w:r>
        <w:rPr>
          <w:rFonts w:hint="cs"/>
          <w:rtl/>
          <w:lang w:bidi="ar-SA"/>
        </w:rPr>
        <w:t>صدقيا المعاند، اللذان تعديا شروط الله، ولكن في أمانة الله وفي يد الرب يسوع فالمواعيد راسخة لا تتزعزع. ففيه المواعيد</w:t>
      </w:r>
      <w:r w:rsidR="007325F6">
        <w:rPr>
          <w:rFonts w:hint="cs"/>
          <w:rtl/>
          <w:lang w:bidi="ar-SA"/>
        </w:rPr>
        <w:t xml:space="preserve"> كلها</w:t>
      </w:r>
      <w:r>
        <w:rPr>
          <w:rFonts w:hint="cs"/>
          <w:rtl/>
          <w:lang w:bidi="ar-SA"/>
        </w:rPr>
        <w:t xml:space="preserve"> هي نعم وآمين.</w:t>
      </w:r>
    </w:p>
    <w:p w14:paraId="2DCB683D" w14:textId="4BD13CBF" w:rsidR="001022DD" w:rsidRDefault="001022DD" w:rsidP="00F12547">
      <w:pPr>
        <w:rPr>
          <w:rtl/>
          <w:lang w:bidi="ar-SA"/>
        </w:rPr>
      </w:pPr>
      <w:r>
        <w:rPr>
          <w:rFonts w:hint="cs"/>
          <w:rtl/>
          <w:lang w:bidi="ar-SA"/>
        </w:rPr>
        <w:t xml:space="preserve">بالتالي عند مولد يسوع، بالروح القدس، ومن بعد سنين طويلة من بعدما أن أخبر يوناثان بالعهد الأول، أتى ذكره على يد ملائكة وأنبياء. وهذا حدث في الروح والحق بواسطة ما كلّم جبرائيل به مريم ومن ثم بما تكلم به زكريا (لوقا 1). يسوع يدخل المشهد كنسل داود، الذي تكلمت عنه النبوات في 1. أخبار الأيام 17 ومزمور 89: عبرانيين 1: 5 جعل الرب يسوع </w:t>
      </w:r>
      <w:r w:rsidR="00AA6F38">
        <w:rPr>
          <w:rFonts w:hint="cs"/>
          <w:rtl/>
          <w:lang w:bidi="ar-SA"/>
        </w:rPr>
        <w:t>متساويًا</w:t>
      </w:r>
      <w:r>
        <w:rPr>
          <w:rFonts w:hint="cs"/>
          <w:rtl/>
          <w:lang w:bidi="ar-SA"/>
        </w:rPr>
        <w:t xml:space="preserve"> </w:t>
      </w:r>
      <w:r w:rsidR="00AA6F38">
        <w:rPr>
          <w:rFonts w:hint="cs"/>
          <w:rtl/>
          <w:lang w:bidi="ar-SA"/>
        </w:rPr>
        <w:t xml:space="preserve">مع </w:t>
      </w:r>
      <w:r>
        <w:rPr>
          <w:rFonts w:hint="cs"/>
          <w:rtl/>
          <w:lang w:bidi="ar-SA"/>
        </w:rPr>
        <w:t>نسل داود (1. أخبار الأيام 17).</w:t>
      </w:r>
    </w:p>
    <w:p w14:paraId="68C9F00C" w14:textId="44DA80EF" w:rsidR="00AA6F38" w:rsidRDefault="00AA6F38" w:rsidP="00F12547">
      <w:pPr>
        <w:rPr>
          <w:rtl/>
          <w:lang w:bidi="ar-SA"/>
        </w:rPr>
      </w:pPr>
      <w:r>
        <w:rPr>
          <w:rFonts w:hint="cs"/>
          <w:rtl/>
          <w:lang w:bidi="ar-SA"/>
        </w:rPr>
        <w:t xml:space="preserve">وهذا من السهل فهمه وهو يقيني؛ وهو دليل آخر رائع على الحقائق الإلهية التي نجدها في الكتاب المقدس. ويا لروعة الأمر بأن نرى النور يشع من بعد قرون طويلة من العصور المظلمة، حينما وصل حُكم الأمم أعلى مستوياته ودفن كرامة داود في التراب. إن نسل داود يظهر في لوقا 2، وفي متى 2 يتم تقديم النسل في صورته الكاملة وطابعه، كرجل بيت لحم، على فم ميخا النبي. وحينما قُدّم هكذا في مكانته (كالبيت لحمي، ابن داود وملك اليهود)، جاءت إليه الأمم. وهذا كان ضروريًا لمنح تلك اللحظة المتميزة كامل قيمتها. فجميع الأنبياء أنبأوا </w:t>
      </w:r>
      <w:r w:rsidRPr="00D65FF1">
        <w:rPr>
          <w:rFonts w:hint="cs"/>
          <w:rtl/>
          <w:lang w:bidi="ar-SA"/>
        </w:rPr>
        <w:t>هكذا</w:t>
      </w:r>
      <w:r w:rsidR="007D0CDE">
        <w:rPr>
          <w:rFonts w:hint="cs"/>
          <w:rtl/>
          <w:lang w:bidi="ar-SA"/>
        </w:rPr>
        <w:t>.</w:t>
      </w:r>
      <w:r w:rsidR="00D65FF1">
        <w:rPr>
          <w:rFonts w:hint="cs"/>
          <w:rtl/>
          <w:lang w:bidi="ar-SA"/>
        </w:rPr>
        <w:t xml:space="preserve"> وشيلوه كان يجب أن تكون في يهوذا وكل الشعوب كان عليها أن تجتمع في شيلوه. وملك إسرائيل كان عليه أن يكون إله كل الأرض. واليهود كانوا شعب الله، أما الأمم فكان عليهم أن يفرحوا معهم. غصن يسى كان يجب أن يكون علامة إسرائيل، ولكن كان على الأمم أن يطلبوها. ونبوة ميخا ال</w:t>
      </w:r>
      <w:r w:rsidR="00372C83">
        <w:rPr>
          <w:rFonts w:hint="cs"/>
          <w:rtl/>
          <w:lang w:bidi="ar-SA"/>
        </w:rPr>
        <w:t>ت</w:t>
      </w:r>
      <w:r w:rsidR="00D65FF1">
        <w:rPr>
          <w:rFonts w:hint="cs"/>
          <w:rtl/>
          <w:lang w:bidi="ar-SA"/>
        </w:rPr>
        <w:t>ي أمامنا تتكلم بذات اللغة، لأنه من بعدما أن تكلم عن حاكم إسرائيل مكتوب "</w:t>
      </w:r>
      <w:r w:rsidR="00D65FF1" w:rsidRPr="00D65FF1">
        <w:rPr>
          <w:rtl/>
          <w:lang w:bidi="ar-SA"/>
        </w:rPr>
        <w:t>«لأَنَّهُ الآنَ يَتَعَظَّمُ إِلَى أَقَاصِي الأَرْضِ.</w:t>
      </w:r>
      <w:r w:rsidR="00D65FF1">
        <w:rPr>
          <w:rFonts w:hint="cs"/>
          <w:rtl/>
          <w:lang w:bidi="ar-SA"/>
        </w:rPr>
        <w:t xml:space="preserve">" (ميخا 5: 5). لهذا نحن نرى أيضًا زيارة المجوس من البلاد البعيدة حين ولد الصبي في بيت لحم. فقد جاءوا، مع أنه ملك اليهود، ليسجدوا له هو </w:t>
      </w:r>
      <w:r w:rsidR="00D65FF1" w:rsidRPr="00104F6E">
        <w:rPr>
          <w:rFonts w:hint="cs"/>
          <w:rtl/>
          <w:lang w:bidi="ar-SA"/>
        </w:rPr>
        <w:t>بالذات</w:t>
      </w:r>
      <w:r w:rsidR="00D65FF1">
        <w:rPr>
          <w:rFonts w:hint="cs"/>
          <w:rtl/>
          <w:lang w:bidi="ar-SA"/>
        </w:rPr>
        <w:t>.</w:t>
      </w:r>
    </w:p>
    <w:p w14:paraId="12CE6813" w14:textId="7243861F" w:rsidR="00104F6E" w:rsidRDefault="00104F6E" w:rsidP="00F12547">
      <w:pPr>
        <w:rPr>
          <w:rtl/>
          <w:lang w:bidi="ar-SA"/>
        </w:rPr>
      </w:pPr>
      <w:r>
        <w:rPr>
          <w:rFonts w:hint="cs"/>
          <w:rtl/>
          <w:lang w:bidi="ar-SA"/>
        </w:rPr>
        <w:t>وهكذ تظهر الأمم أمام الله في صهيون وللحظة (وهي لحظة مليئة بجمال غامض) ترتبت الأمور بصورة إلهية. فإسرائيل هي الرأس. وأعظم مجد مُنح لبنات صهيون. والأمم أخذوا أمكنتهم وأورشليم ستُفتقد من أقاصي الأرض.</w:t>
      </w:r>
    </w:p>
    <w:p w14:paraId="165477E2" w14:textId="1FF0238A" w:rsidR="00104F6E" w:rsidRDefault="00104F6E" w:rsidP="00F12547">
      <w:pPr>
        <w:rPr>
          <w:rtl/>
          <w:lang w:bidi="ar-SA"/>
        </w:rPr>
      </w:pPr>
      <w:r>
        <w:rPr>
          <w:rFonts w:hint="cs"/>
          <w:rtl/>
          <w:lang w:bidi="ar-SA"/>
        </w:rPr>
        <w:t>كل شيء يحدث في كامل الكرامة. ولا ينقص أي شيء لجعل تقديم الولد في أورشليم بحسب نبوة ميخا، تقديمًا كاملاً. فإن لم يقبله رجال يهوذا وسكان أورشليم فلن يكون لديهم أي عذر.</w:t>
      </w:r>
    </w:p>
    <w:p w14:paraId="3C36EE64" w14:textId="6E6F542C" w:rsidR="00AA6F38" w:rsidRDefault="00104F6E" w:rsidP="00FA2A6D">
      <w:pPr>
        <w:rPr>
          <w:rtl/>
          <w:lang w:bidi="ar-SA"/>
        </w:rPr>
      </w:pPr>
      <w:r>
        <w:rPr>
          <w:rFonts w:hint="cs"/>
          <w:rtl/>
          <w:lang w:bidi="ar-SA"/>
        </w:rPr>
        <w:t>إلا أن الرفض جاء بشكل مباشر وقاطع بقرار أيدي مجرمين، التي حركها روح هذا العالم</w:t>
      </w:r>
      <w:r w:rsidR="00FA2A6D">
        <w:rPr>
          <w:rFonts w:hint="cs"/>
          <w:rtl/>
          <w:lang w:bidi="ar-SA"/>
        </w:rPr>
        <w:t xml:space="preserve"> داخل القلوب، ولكن كان يجب إخفاؤه بالأكاذيب والرياء. لا يوجد شيء يفوق شر هيرودس. فعرش أورشليم كان م</w:t>
      </w:r>
      <w:r w:rsidR="001B71A7">
        <w:rPr>
          <w:rFonts w:hint="cs"/>
          <w:rtl/>
          <w:lang w:bidi="ar-SA"/>
        </w:rPr>
        <w:t>ُ</w:t>
      </w:r>
      <w:r w:rsidR="00FA2A6D">
        <w:rPr>
          <w:rFonts w:hint="cs"/>
          <w:rtl/>
          <w:lang w:bidi="ar-SA"/>
        </w:rPr>
        <w:t xml:space="preserve">لكه آنذاك وهو لما كان سيتراجع عن ذلك،  حتى وإن حمل آخر غيره لقبًا ملكيًا. فإذ كانت له هذه الرفعة لما كان سيسلمها ولا حتى لله بذاته. هذه هي لغة معاملاته. أورشليم، كما وأيضًا هيرودس اضطربا من كلام رجال المشرق وأرسلوا حسب طلبه جلادين على استعداد للقتل. فقد سبق وقُتل كهنة الرب </w:t>
      </w:r>
      <w:r w:rsidR="001B71A7">
        <w:rPr>
          <w:rFonts w:hint="cs"/>
          <w:rtl/>
          <w:lang w:bidi="ar-SA"/>
        </w:rPr>
        <w:t>لأنهم ساعدوا داود؛ فأولاد بيت لحم سيعانون الآن لأن رب داود بنفسه كان وسطهم. صوت البكاء سُمع في الرامة. والمسيا طُرد من بيت لحم. وإسرائيل لن يُجمَع شتاتها وهيرودس سيستمر ليكون الملك، مع أن الرب كان سيكون مسبيًا في مصر أولاً ومن ثم كناصري على الأرض.</w:t>
      </w:r>
    </w:p>
    <w:p w14:paraId="6B5A78C1" w14:textId="423E7939" w:rsidR="001B71A7" w:rsidRDefault="001B71A7" w:rsidP="00FA2A6D">
      <w:pPr>
        <w:rPr>
          <w:rtl/>
          <w:lang w:bidi="ar-SA"/>
        </w:rPr>
      </w:pPr>
      <w:r>
        <w:rPr>
          <w:rFonts w:hint="cs"/>
          <w:rtl/>
          <w:lang w:bidi="ar-SA"/>
        </w:rPr>
        <w:t>وبالتالي فقد قُدمَ المسيح لإسرائيل أولاً. وهذا هو الشيء المميز في متى ولست بحاجة أن أذكر، بأن هذا أمر يتميز به كل إنجيل متى.</w:t>
      </w:r>
    </w:p>
    <w:p w14:paraId="09B94F2C" w14:textId="4FF9F6AB" w:rsidR="001B71A7" w:rsidRDefault="001B71A7" w:rsidP="00FA2A6D">
      <w:pPr>
        <w:rPr>
          <w:rtl/>
          <w:lang w:bidi="ar-SA"/>
        </w:rPr>
      </w:pPr>
      <w:r>
        <w:rPr>
          <w:rFonts w:hint="cs"/>
          <w:rtl/>
          <w:lang w:bidi="ar-SA"/>
        </w:rPr>
        <w:t xml:space="preserve">بالنظر إلى هذين الإصحاحين (متى 1 </w:t>
      </w:r>
      <w:r>
        <w:rPr>
          <w:rtl/>
          <w:lang w:bidi="ar-SA"/>
        </w:rPr>
        <w:t>–</w:t>
      </w:r>
      <w:r>
        <w:rPr>
          <w:rFonts w:hint="cs"/>
          <w:rtl/>
          <w:lang w:bidi="ar-SA"/>
        </w:rPr>
        <w:t xml:space="preserve"> 2)، نجد بعض الأفكار الأخرى.</w:t>
      </w:r>
    </w:p>
    <w:p w14:paraId="0D01F58D" w14:textId="24A57D09" w:rsidR="001B71A7" w:rsidRDefault="001B71A7" w:rsidP="00FA2A6D">
      <w:pPr>
        <w:rPr>
          <w:rtl/>
          <w:lang w:bidi="ar-SA"/>
        </w:rPr>
      </w:pPr>
      <w:r>
        <w:rPr>
          <w:rFonts w:hint="cs"/>
          <w:rtl/>
          <w:lang w:bidi="ar-SA"/>
        </w:rPr>
        <w:t>كم من سلطان وسيادة موجود في هذه الكلمة "عمانوئيل". هل كنا سنقدر</w:t>
      </w:r>
      <w:r w:rsidR="003F4E4A">
        <w:rPr>
          <w:rFonts w:hint="cs"/>
          <w:rtl/>
          <w:lang w:bidi="ar-SA"/>
        </w:rPr>
        <w:t xml:space="preserve"> هذه الكلمة داخل قلوبنا </w:t>
      </w:r>
      <w:r w:rsidR="003F4E4A">
        <w:rPr>
          <w:rtl/>
          <w:lang w:bidi="ar-SA"/>
        </w:rPr>
        <w:t>–</w:t>
      </w:r>
      <w:r w:rsidR="003F4E4A">
        <w:rPr>
          <w:rFonts w:hint="cs"/>
          <w:rtl/>
          <w:lang w:bidi="ar-SA"/>
        </w:rPr>
        <w:t xml:space="preserve"> يا لها من قوة سنجدها فيها تقمع كل شيء آخر! الله معنا، هي فكرة، حقيقة، أو سر، قادرة بكل قدرتها على أن تجد مساحة داخل قلوبنا، بحيث لا بد وأن يختفي من أمامها كل شيء آخر. إننا مدركون لضآلة فهمنا إلى الآن للقوة الرفيعة والآمرة لتلك الجملة القائلة "</w:t>
      </w:r>
      <w:r w:rsidR="003F4E4A" w:rsidRPr="003F4E4A">
        <w:rPr>
          <w:rtl/>
          <w:lang w:bidi="ar-SA"/>
        </w:rPr>
        <w:t>وَيَدْعُونَ اسْمَهُ عِمَّانُوئِيلَ</w:t>
      </w:r>
      <w:r w:rsidR="003F4E4A">
        <w:rPr>
          <w:rFonts w:hint="cs"/>
          <w:rtl/>
          <w:lang w:bidi="ar-SA"/>
        </w:rPr>
        <w:t>" (متى 1: 23).</w:t>
      </w:r>
    </w:p>
    <w:p w14:paraId="3C74A45A" w14:textId="1A0B3A11" w:rsidR="003F4E4A" w:rsidRDefault="003F4E4A" w:rsidP="00FA2A6D">
      <w:pPr>
        <w:rPr>
          <w:rtl/>
          <w:lang w:bidi="ar-SA"/>
        </w:rPr>
      </w:pPr>
      <w:r>
        <w:rPr>
          <w:rFonts w:hint="cs"/>
          <w:rtl/>
          <w:lang w:bidi="ar-SA"/>
        </w:rPr>
        <w:t>إن تعامل هذا الإنسان البائس</w:t>
      </w:r>
      <w:r w:rsidR="00EC0DD9">
        <w:rPr>
          <w:rFonts w:hint="cs"/>
          <w:rtl/>
          <w:lang w:bidi="ar-SA"/>
        </w:rPr>
        <w:t xml:space="preserve"> في متى 2، والذي قد ذكرناه يرينا بأنه لم يكن يعرف أي شيء عن هذا الاسم. ففي قلبه كانت محبة عاجزة، واثقة بذاتها للعالم. وقد دنت منه أمور غير منظورة. فلقد استُعرض لعينه وأذنه عالم الأرواح والأمجاد، عالم الإيمان، عالم الله والملائكة. فالنجم بحسب خبر المجوس، ونبوة النبي بتفسير الكتبة فرضا عليه هذا العالم. غير أن هيردوس رفض بأن يدخل هذا العالم، لأنه لم يفهم شيئًا عن السلطان السامي البديل الذي في هذه الكلمة "عمانوئيل".</w:t>
      </w:r>
    </w:p>
    <w:p w14:paraId="7D2FB3EF" w14:textId="1BB5A7C0" w:rsidR="00B873D2" w:rsidRDefault="00B873D2" w:rsidP="00FA2A6D">
      <w:pPr>
        <w:rPr>
          <w:rtl/>
          <w:lang w:bidi="ar-SA"/>
        </w:rPr>
      </w:pPr>
      <w:r>
        <w:rPr>
          <w:rFonts w:hint="cs"/>
          <w:rtl/>
          <w:lang w:bidi="ar-SA"/>
        </w:rPr>
        <w:t>وبالمقابل فقد فهمها المجوس بصورة أكثر مباركة واختبروها. فالنجم قادهم. وبحسب علامته نهضوا وانطلقوا في رحلة طويلة غير معروفة، لم يكن لها نهاية إلى أن وصلوا إلى "عمانوئيل". قلوبهم كانت خاضعة لسلطان الله حينما أظهر ذاته. هذه العلامة أثرت فيهم بصورة قوية. واستُعرض لنا ذكاء الإيمان وقراره، انتصاراته وتعزياته في نظرة خاطفة لأولئك الرجال. إنه حدث يحتل مكانته مثل قصة استيفانوس في أعمال الرسل 7. فالقصتان قصيرة وبارزة.</w:t>
      </w:r>
    </w:p>
    <w:p w14:paraId="190D2AFA" w14:textId="08B2B50E" w:rsidR="00B873D2" w:rsidRDefault="00B873D2" w:rsidP="00FA2A6D">
      <w:pPr>
        <w:rPr>
          <w:rtl/>
          <w:lang w:bidi="ar-SA"/>
        </w:rPr>
      </w:pPr>
      <w:r>
        <w:rPr>
          <w:rFonts w:hint="cs"/>
          <w:rtl/>
          <w:lang w:bidi="ar-SA"/>
        </w:rPr>
        <w:t xml:space="preserve">كذلك في تصرف يوسف نلاحظ في هذين الإصحاحين حياة الإيمان أيضًا، وربما ليس في الطابع ذاته، </w:t>
      </w:r>
      <w:r w:rsidR="005839CA">
        <w:rPr>
          <w:rFonts w:hint="cs"/>
          <w:rtl/>
          <w:lang w:bidi="ar-SA"/>
        </w:rPr>
        <w:t>وإنما في المبدأ القائل: "</w:t>
      </w:r>
      <w:r w:rsidR="00A73B9C" w:rsidRPr="00A73B9C">
        <w:rPr>
          <w:rtl/>
          <w:lang w:bidi="ar-SA"/>
        </w:rPr>
        <w:t xml:space="preserve"> أَسْرَعْتُ وَلَمْ أَتَوَانَ لِحِفْظِ وَصَايَاكَ.</w:t>
      </w:r>
      <w:r w:rsidR="005839CA">
        <w:rPr>
          <w:rFonts w:hint="cs"/>
          <w:rtl/>
          <w:lang w:bidi="ar-SA"/>
        </w:rPr>
        <w:t xml:space="preserve">" (مزمور 119: 60). قد يكون في يوسف خوف وانكسار، ولكن الرب قابله بعنايته، كما كان قد تقابل بتعزياته مع إيمان رجال المشرق العازم، المنتصر. وحينما سمع يوسف عن طريقة حكم أرخيليوس الذي في اليهودية الذي حكم في بيت هيرودس أبيه، ابتعد بعيدًا خائفًا، غير أن الله هداه بمواجهة مخاوفه بواسطة حلم بأن يرحل إلى منطقة </w:t>
      </w:r>
      <w:r w:rsidR="005839CA" w:rsidRPr="00614442">
        <w:rPr>
          <w:rFonts w:hint="cs"/>
          <w:rtl/>
          <w:lang w:bidi="ar-SA"/>
        </w:rPr>
        <w:t>الجليل</w:t>
      </w:r>
      <w:r w:rsidR="005839CA">
        <w:rPr>
          <w:rFonts w:hint="cs"/>
          <w:rtl/>
          <w:lang w:bidi="ar-SA"/>
        </w:rPr>
        <w:t>.</w:t>
      </w:r>
      <w:r w:rsidR="00614442">
        <w:rPr>
          <w:rFonts w:hint="cs"/>
          <w:rtl/>
          <w:lang w:bidi="ar-SA"/>
        </w:rPr>
        <w:t xml:space="preserve"> وبهذا أفترض بأننا جميعنا اختبرنا ذات الرقة ومراعاة ضعفِنا لسبب عوزنا للإيمان أو للقلب من أجل الرب يسوع، بأننا لم نصل إلى سموّ رفعته ومن ثم لاقانا بعنايته الإلهية في مستوانا. فبناءً على رعايته هو تلاءم مع مستوى إيماننا.</w:t>
      </w:r>
    </w:p>
    <w:p w14:paraId="3DB7D100" w14:textId="77777777" w:rsidR="00C67015" w:rsidRDefault="00614442" w:rsidP="00C67015">
      <w:pPr>
        <w:rPr>
          <w:lang w:bidi="ar-SA"/>
        </w:rPr>
        <w:sectPr w:rsidR="00C67015">
          <w:pgSz w:w="12240" w:h="15840"/>
          <w:pgMar w:top="1440" w:right="1800" w:bottom="1440" w:left="1800" w:header="720" w:footer="720" w:gutter="0"/>
          <w:cols w:space="720"/>
          <w:docGrid w:linePitch="360"/>
        </w:sectPr>
      </w:pPr>
      <w:r>
        <w:rPr>
          <w:rFonts w:hint="cs"/>
          <w:rtl/>
          <w:lang w:bidi="ar-SA"/>
        </w:rPr>
        <w:t xml:space="preserve">كذلك الكتبة أيضًا في متى 2 يعلموننا درسًا مفيدًا. غير أن هذا الدرس مؤلم ومُذلّ. إنهم يُظهرون فقط معرفتهم الكتابية العديمة الرحمة. فبواسطة الكتاب المقدس هم يعلمون </w:t>
      </w:r>
      <w:r w:rsidR="00C67015">
        <w:rPr>
          <w:rFonts w:hint="cs"/>
          <w:rtl/>
          <w:lang w:bidi="ar-SA"/>
        </w:rPr>
        <w:t>العابرين المساكين طريقهم، ولكنهم لا يتقدمون معهم خطوة واحدة في هذا الطريق، مع أنه طريق يؤدي إلى رجل بيت لحم، إلى نبيهم. فإن كان على رجال الله أولئك بأن يجولوا لوحدهم فلماذا كان هذا سيقلقهم. فكم يعكس هذا مشهدًا مريعًا، يا أحبائي، ويا له من إنذار جاد</w:t>
      </w:r>
      <w:r w:rsidR="00C67015" w:rsidRPr="00C67015">
        <w:rPr>
          <w:rtl/>
        </w:rPr>
        <w:t xml:space="preserve"> </w:t>
      </w:r>
      <w:r w:rsidR="00C67015" w:rsidRPr="00C67015">
        <w:rPr>
          <w:rtl/>
          <w:lang w:bidi="ar-SA"/>
        </w:rPr>
        <w:t>لنا</w:t>
      </w:r>
      <w:r w:rsidR="00C67015">
        <w:rPr>
          <w:rFonts w:hint="cs"/>
          <w:rtl/>
          <w:lang w:bidi="ar-SA"/>
        </w:rPr>
        <w:t xml:space="preserve"> نجده في ذلك.</w:t>
      </w:r>
    </w:p>
    <w:p w14:paraId="7206301C" w14:textId="3CC87044" w:rsidR="00614442" w:rsidRDefault="00000000" w:rsidP="00C67015">
      <w:pPr>
        <w:rPr>
          <w:rtl/>
          <w:lang w:bidi="ar-SA"/>
        </w:rPr>
      </w:pPr>
      <w:hyperlink r:id="rId7" w:history="1">
        <w:r w:rsidR="00C67015" w:rsidRPr="00C67015">
          <w:rPr>
            <w:rStyle w:val="Hyperlink"/>
            <w:rFonts w:hint="cs"/>
            <w:rtl/>
            <w:lang w:bidi="ar-SA"/>
          </w:rPr>
          <w:t>إصحاح 2: عمانوئيل</w:t>
        </w:r>
      </w:hyperlink>
    </w:p>
    <w:p w14:paraId="237C279E" w14:textId="0FD8B185" w:rsidR="00C67015" w:rsidRDefault="00C67015" w:rsidP="00C67015">
      <w:pPr>
        <w:rPr>
          <w:rtl/>
          <w:lang w:bidi="ar-SA"/>
        </w:rPr>
      </w:pPr>
      <w:r>
        <w:rPr>
          <w:rFonts w:hint="cs"/>
          <w:rtl/>
          <w:lang w:bidi="ar-SA"/>
        </w:rPr>
        <w:t>إن تصرف هذا الإنسان البائس في متى 2 الذي ذكرناه آنفًا يُري بأنه لم يكن يعرف أي شيء عن هذا الاسم. فلقد كانت في قلبه محبة</w:t>
      </w:r>
      <w:r w:rsidR="000235A8">
        <w:rPr>
          <w:rFonts w:hint="cs"/>
          <w:rtl/>
          <w:lang w:bidi="ar-SA"/>
        </w:rPr>
        <w:t xml:space="preserve"> واثقة</w:t>
      </w:r>
      <w:r>
        <w:rPr>
          <w:rFonts w:hint="cs"/>
          <w:rtl/>
          <w:lang w:bidi="ar-SA"/>
        </w:rPr>
        <w:t xml:space="preserve"> للعالم </w:t>
      </w:r>
      <w:r w:rsidR="000235A8">
        <w:rPr>
          <w:rFonts w:hint="cs"/>
          <w:rtl/>
          <w:lang w:bidi="ar-SA"/>
        </w:rPr>
        <w:t>لا رجاء فيها. فلقد دنت منه أمورٌ غير منظورة. فقد مَثُل أمام عينيه وأذنيه عالم الأرواح والأمجاد، عالم الإيمان، عالم الله والملائكة. فالنجم بحسب خبر المجوس ونبوة الأنبياء بتفسير الكتبة وضع هذا العالم على قلبه. لكن هيرودس رفض بأن يدخل في هذا العالم، لأنه لم يفهم أي شيء عن سلطان هذه الكلمة البديلة والسامية "عمانوئيل".</w:t>
      </w:r>
    </w:p>
    <w:p w14:paraId="4928EE81" w14:textId="258EA8AD" w:rsidR="000235A8" w:rsidRDefault="00433CA3" w:rsidP="00C67015">
      <w:pPr>
        <w:rPr>
          <w:rtl/>
          <w:lang w:bidi="ar-SA"/>
        </w:rPr>
      </w:pPr>
      <w:r>
        <w:rPr>
          <w:rFonts w:hint="cs"/>
          <w:rtl/>
          <w:lang w:bidi="ar-SA"/>
        </w:rPr>
        <w:t>على عكسه فقد فهمه</w:t>
      </w:r>
      <w:r w:rsidR="004C3A2F">
        <w:rPr>
          <w:rFonts w:hint="cs"/>
          <w:rtl/>
          <w:lang w:bidi="ar-SA"/>
        </w:rPr>
        <w:t>ا</w:t>
      </w:r>
      <w:r>
        <w:rPr>
          <w:rFonts w:hint="cs"/>
          <w:rtl/>
          <w:lang w:bidi="ar-SA"/>
        </w:rPr>
        <w:t xml:space="preserve"> المجوس بشكل مبارك واختبروه</w:t>
      </w:r>
      <w:r w:rsidR="004C3A2F">
        <w:rPr>
          <w:rFonts w:hint="cs"/>
          <w:rtl/>
          <w:lang w:bidi="ar-SA"/>
        </w:rPr>
        <w:t>ا</w:t>
      </w:r>
      <w:r>
        <w:rPr>
          <w:rFonts w:hint="cs"/>
          <w:rtl/>
          <w:lang w:bidi="ar-SA"/>
        </w:rPr>
        <w:t>. فالنجم قادهم. بعلامة منه قاموا وانطلقوا في رحلة طويلة مجهولة لم تنتهِ حتى أن وصلوا إلى "</w:t>
      </w:r>
      <w:r w:rsidRPr="00B016C2">
        <w:rPr>
          <w:rFonts w:hint="cs"/>
          <w:rtl/>
          <w:lang w:bidi="ar-SA"/>
        </w:rPr>
        <w:t>عمانوئيل</w:t>
      </w:r>
      <w:r>
        <w:rPr>
          <w:rFonts w:hint="cs"/>
          <w:rtl/>
          <w:lang w:bidi="ar-SA"/>
        </w:rPr>
        <w:t>".</w:t>
      </w:r>
      <w:r w:rsidR="00B016C2">
        <w:rPr>
          <w:rFonts w:hint="cs"/>
          <w:rtl/>
          <w:lang w:bidi="ar-SA"/>
        </w:rPr>
        <w:t xml:space="preserve"> قلوبهم كانت خاضعة لسلطان الله حينما ظهر. هذه العلامة عملت فيهم بصورة مؤثرة. فالذكاء والقرار، انتصارات الإيمان وتعزياته تظهر لنا في نظرة عابرة على هؤلاء الرجال. إنه يحتل مكانته كقصة استيفانوس في أعمال الرسل 7. كلتاهما قصيرة وينعكس نورهما.</w:t>
      </w:r>
    </w:p>
    <w:p w14:paraId="3AA37393" w14:textId="1719B258" w:rsidR="00B016C2" w:rsidRDefault="00B016C2" w:rsidP="00C67015">
      <w:pPr>
        <w:rPr>
          <w:rtl/>
          <w:lang w:bidi="ar-SA"/>
        </w:rPr>
      </w:pPr>
      <w:r>
        <w:rPr>
          <w:rFonts w:hint="cs"/>
          <w:rtl/>
          <w:lang w:bidi="ar-SA"/>
        </w:rPr>
        <w:t>كذلك في تصرف يوسف في هذه الإصحاحات نميز أيضًا حياة الإيمان، ربما ليس في ذات الطابع، وإنما في المبدأ القائل: "</w:t>
      </w:r>
      <w:r w:rsidRPr="00B016C2">
        <w:rPr>
          <w:rtl/>
          <w:lang w:bidi="ar-SA"/>
        </w:rPr>
        <w:t xml:space="preserve"> أَسْرَعْتُ وَلَمْ أَتَوَانَ لِحِفْظِ وَصَايَاكَ.</w:t>
      </w:r>
      <w:r>
        <w:rPr>
          <w:rFonts w:hint="cs"/>
          <w:rtl/>
          <w:lang w:bidi="ar-SA"/>
        </w:rPr>
        <w:t xml:space="preserve">" (مزمور 119: 60). قد يكون في يوسف خوف وانكسار، لكن الرب قابله باهتمام كما تقابل أيضًا بتعزياته مع إيمان رجال المشرق الحازم، المنتصر. حينما سمع يوسف عن طرق حكم أرخيلاوس في اليهودية، الذي حكم في بيت أبيه هيرودس، </w:t>
      </w:r>
      <w:r w:rsidR="003C6ADF">
        <w:rPr>
          <w:rFonts w:hint="cs"/>
          <w:rtl/>
          <w:lang w:bidi="ar-SA"/>
        </w:rPr>
        <w:t>تغيّر حاله إلى خوف بأن يواصل مسيره، غير أن الله هداه مراعيًا مخاوفه، لينقله بحُلم إلى منطقة الجليل. وهكذا، أفترض، بأن الكثير منا اختبر ذات الرقة والمراعاة لضعفنا، على أساس يعود إلى انعدام إيماننا أو عدم توفر القلب للرب يسوع، بأننا لم نصل إلى علوّ مستواه وبالتالي قابلنا بعنايته الإلهية في مستوانا نحن. فقد تلاءم معنا، على أساس عنايته الإلهية، على مستوى إيماننا.</w:t>
      </w:r>
    </w:p>
    <w:p w14:paraId="11902752" w14:textId="77777777" w:rsidR="00C3613D" w:rsidRDefault="003C6ADF" w:rsidP="00C67015">
      <w:pPr>
        <w:rPr>
          <w:lang w:bidi="ar-SA"/>
        </w:rPr>
        <w:sectPr w:rsidR="00C3613D">
          <w:pgSz w:w="12240" w:h="15840"/>
          <w:pgMar w:top="1440" w:right="1800" w:bottom="1440" w:left="1800" w:header="720" w:footer="720" w:gutter="0"/>
          <w:cols w:space="720"/>
          <w:docGrid w:linePitch="360"/>
        </w:sectPr>
      </w:pPr>
      <w:r>
        <w:rPr>
          <w:rFonts w:hint="cs"/>
          <w:rtl/>
          <w:lang w:bidi="ar-SA"/>
        </w:rPr>
        <w:t xml:space="preserve">كذلك الكتبة أيضًا في متى 2 يعلموننا درسًا مفيدًا. غير أن هذا الدرس مؤلم جدًا ومُذلّ. هم يُظهرون لنا معرفتهم الكتابية </w:t>
      </w:r>
      <w:r w:rsidR="00D3194F">
        <w:rPr>
          <w:rFonts w:hint="cs"/>
          <w:rtl/>
          <w:lang w:bidi="ar-SA"/>
        </w:rPr>
        <w:t>دون رحمة في قلوبهم. فبناءً على الكتاب المقدس هم يعلمون طريقهم للعابرين المساكين، ولكنهم لا يتقدمون خطوة واحدة معهم في هذا الطريق، مع أنه طريق يؤدي إلى رجل بيت لحم، نبيهم. فإن كان على رجال الله</w:t>
      </w:r>
      <w:r w:rsidR="00D3194F" w:rsidRPr="00D3194F">
        <w:rPr>
          <w:rtl/>
        </w:rPr>
        <w:t xml:space="preserve"> </w:t>
      </w:r>
      <w:r w:rsidR="00D3194F" w:rsidRPr="00D3194F">
        <w:rPr>
          <w:rtl/>
          <w:lang w:bidi="ar-SA"/>
        </w:rPr>
        <w:t>أولئك</w:t>
      </w:r>
      <w:r w:rsidR="00D3194F">
        <w:rPr>
          <w:rFonts w:hint="cs"/>
          <w:rtl/>
          <w:lang w:bidi="ar-SA"/>
        </w:rPr>
        <w:t xml:space="preserve"> أن يجولوا لوحدهم فلمَ كان هذا </w:t>
      </w:r>
      <w:r w:rsidR="00C3613D">
        <w:rPr>
          <w:rFonts w:hint="cs"/>
          <w:rtl/>
          <w:lang w:bidi="ar-SA"/>
        </w:rPr>
        <w:t>س</w:t>
      </w:r>
      <w:r w:rsidR="00D3194F">
        <w:rPr>
          <w:rFonts w:hint="cs"/>
          <w:rtl/>
          <w:lang w:bidi="ar-SA"/>
        </w:rPr>
        <w:t>يقلقهم. يا له من مشهد مخيف يعكس</w:t>
      </w:r>
      <w:r w:rsidR="004C3A2F">
        <w:rPr>
          <w:rFonts w:hint="cs"/>
          <w:rtl/>
          <w:lang w:bidi="ar-SA"/>
        </w:rPr>
        <w:t>ه</w:t>
      </w:r>
      <w:r w:rsidR="00D3194F">
        <w:rPr>
          <w:rFonts w:hint="cs"/>
          <w:rtl/>
          <w:lang w:bidi="ar-SA"/>
        </w:rPr>
        <w:t xml:space="preserve"> لنا هذا</w:t>
      </w:r>
      <w:r w:rsidR="004C3A2F">
        <w:rPr>
          <w:rFonts w:hint="cs"/>
          <w:rtl/>
          <w:lang w:bidi="ar-SA"/>
        </w:rPr>
        <w:t xml:space="preserve"> الأمر</w:t>
      </w:r>
      <w:r w:rsidR="00D3194F">
        <w:rPr>
          <w:rFonts w:hint="cs"/>
          <w:rtl/>
          <w:lang w:bidi="ar-SA"/>
        </w:rPr>
        <w:t>، يا أحبائي، ويا له من إنذار خطير لنا في هذا الأمر!</w:t>
      </w:r>
    </w:p>
    <w:p w14:paraId="3416285D" w14:textId="0BB0E8B1" w:rsidR="003C6ADF" w:rsidRDefault="00000000" w:rsidP="00C67015">
      <w:pPr>
        <w:rPr>
          <w:rtl/>
          <w:lang w:bidi="ar-SA"/>
        </w:rPr>
      </w:pPr>
      <w:hyperlink r:id="rId8" w:history="1">
        <w:r w:rsidR="00C3613D" w:rsidRPr="00C3613D">
          <w:rPr>
            <w:rStyle w:val="Hyperlink"/>
            <w:rFonts w:hint="cs"/>
            <w:rtl/>
            <w:lang w:bidi="ar-SA"/>
          </w:rPr>
          <w:t>إصحاح 3 – 4</w:t>
        </w:r>
      </w:hyperlink>
      <w:r w:rsidR="00C3613D">
        <w:rPr>
          <w:rFonts w:hint="cs"/>
          <w:rtl/>
          <w:lang w:bidi="ar-SA"/>
        </w:rPr>
        <w:t xml:space="preserve">: التقديم الثاني للملك </w:t>
      </w:r>
      <w:r w:rsidR="00C3613D">
        <w:rPr>
          <w:rtl/>
          <w:lang w:bidi="ar-SA"/>
        </w:rPr>
        <w:t>–</w:t>
      </w:r>
      <w:r w:rsidR="00C3613D">
        <w:rPr>
          <w:rFonts w:hint="cs"/>
          <w:rtl/>
          <w:lang w:bidi="ar-SA"/>
        </w:rPr>
        <w:t xml:space="preserve"> معمودية وتجربة</w:t>
      </w:r>
    </w:p>
    <w:p w14:paraId="2C75FC50" w14:textId="725682AF" w:rsidR="00C3613D" w:rsidRDefault="00B26DD5" w:rsidP="00C67015">
      <w:pPr>
        <w:rPr>
          <w:rtl/>
          <w:lang w:bidi="ar-SA"/>
        </w:rPr>
      </w:pPr>
      <w:r>
        <w:rPr>
          <w:rFonts w:hint="cs"/>
          <w:rtl/>
          <w:lang w:bidi="ar-SA"/>
        </w:rPr>
        <w:t>لقد مضت سنوات طويلة منذ ولادة صبي بيت لحم. ففترة خضوعه لوالديه في الناصرة كانت قد ولت، فترة طاعته كمختون تحت الناموس. الآن، وفي الثلاثين من عمره، ظهر كنور أرض زبولون ونفتالي، بحسب كلام النبي إشعياء (إشعياء 9: 1).</w:t>
      </w:r>
    </w:p>
    <w:p w14:paraId="6A50E749" w14:textId="755708C6" w:rsidR="00B26DD5" w:rsidRDefault="00B26DD5" w:rsidP="00C67015">
      <w:pPr>
        <w:rPr>
          <w:rtl/>
          <w:lang w:bidi="ar-SA"/>
        </w:rPr>
      </w:pPr>
      <w:r>
        <w:rPr>
          <w:rFonts w:hint="cs"/>
          <w:rtl/>
          <w:lang w:bidi="ar-SA"/>
        </w:rPr>
        <w:t>فكما كان أول تقديم للمسيح لشعب إسرائيل (متى 1)، لدينا الآن في التقديم الثاني مدخلاً لشخصه السامي. بالنسبة للمولود كان سجل النسل مسجّل من إبراهيم حتى إلى داود. فلقد قُدّم في أصله الشرعي كالوارث والنائب عن الشعب. ومن ثم ظهر في صورة بسيطة كالبيتلحمي كما قال في النبي ميخا. وبذات الصورة يتم إدخاله الآن كالنور بحسب ما تنبأ به النبي إشعياء.</w:t>
      </w:r>
    </w:p>
    <w:p w14:paraId="2718C7F7" w14:textId="285EA46F" w:rsidR="00B26DD5" w:rsidRDefault="00B26DD5" w:rsidP="00C67015">
      <w:pPr>
        <w:rPr>
          <w:rtl/>
          <w:lang w:bidi="ar-SA"/>
        </w:rPr>
      </w:pPr>
      <w:r>
        <w:rPr>
          <w:rFonts w:hint="cs"/>
          <w:rtl/>
          <w:lang w:bidi="ar-SA"/>
        </w:rPr>
        <w:t xml:space="preserve">هذه المرة </w:t>
      </w:r>
      <w:r w:rsidR="008F2A29">
        <w:rPr>
          <w:rFonts w:hint="cs"/>
          <w:rtl/>
          <w:lang w:bidi="ar-SA"/>
        </w:rPr>
        <w:t>سبقت</w:t>
      </w:r>
      <w:r>
        <w:rPr>
          <w:rFonts w:hint="cs"/>
          <w:rtl/>
          <w:lang w:bidi="ar-SA"/>
        </w:rPr>
        <w:t xml:space="preserve"> خدمة يوحنا المعمدان</w:t>
      </w:r>
      <w:r w:rsidR="008F2A29">
        <w:rPr>
          <w:rFonts w:hint="cs"/>
          <w:rtl/>
          <w:lang w:bidi="ar-SA"/>
        </w:rPr>
        <w:t xml:space="preserve"> ك</w:t>
      </w:r>
      <w:r>
        <w:rPr>
          <w:rFonts w:hint="cs"/>
          <w:rtl/>
          <w:lang w:bidi="ar-SA"/>
        </w:rPr>
        <w:t>مَن أعدّ</w:t>
      </w:r>
      <w:r w:rsidR="008F2A29">
        <w:rPr>
          <w:rFonts w:hint="cs"/>
          <w:rtl/>
          <w:lang w:bidi="ar-SA"/>
        </w:rPr>
        <w:t xml:space="preserve"> </w:t>
      </w:r>
      <w:r>
        <w:rPr>
          <w:rFonts w:hint="cs"/>
          <w:rtl/>
          <w:lang w:bidi="ar-SA"/>
        </w:rPr>
        <w:t>الطريق للرب</w:t>
      </w:r>
      <w:r w:rsidR="008F2A29">
        <w:rPr>
          <w:rFonts w:hint="cs"/>
          <w:rtl/>
          <w:lang w:bidi="ar-SA"/>
        </w:rPr>
        <w:t xml:space="preserve"> إدخاله في المشهد</w:t>
      </w:r>
      <w:r>
        <w:rPr>
          <w:rFonts w:hint="cs"/>
          <w:rtl/>
          <w:lang w:bidi="ar-SA"/>
        </w:rPr>
        <w:t xml:space="preserve"> </w:t>
      </w:r>
      <w:r w:rsidR="008F2A29">
        <w:rPr>
          <w:rtl/>
          <w:lang w:bidi="ar-SA"/>
        </w:rPr>
        <w:t>–</w:t>
      </w:r>
      <w:r>
        <w:rPr>
          <w:rFonts w:hint="cs"/>
          <w:rtl/>
          <w:lang w:bidi="ar-SA"/>
        </w:rPr>
        <w:t xml:space="preserve"> </w:t>
      </w:r>
      <w:r w:rsidR="008F2A29">
        <w:rPr>
          <w:rFonts w:hint="cs"/>
          <w:rtl/>
          <w:lang w:bidi="ar-SA"/>
        </w:rPr>
        <w:t>هكذا كما قال إشعياء -. فالرب عمّده يوحنا لأنه جاء ليكمّل كل برّ. هو كان قد أكمل البِر في الماضي حينما أكرم الله بالكامل كمختون تحت الناموس. والآن أيضًا سيسير في الطريق طائعًا، لأن الله انتقل في معاملته في الماضي زمنيًا من موسى إلى يوحنا المعمدان. وهكذا هو سيكمّل كل بِرّ، وذلك إن كان البِر الذي أخبر به يوحنا المعمدان كما والبِر الذي أمر به مشرّع الناموس.</w:t>
      </w:r>
    </w:p>
    <w:p w14:paraId="1D2B8FEA" w14:textId="1FD25950" w:rsidR="005F1CAC" w:rsidRDefault="005F1CAC" w:rsidP="00C67015">
      <w:pPr>
        <w:rPr>
          <w:rtl/>
          <w:lang w:bidi="ar-SA"/>
        </w:rPr>
      </w:pPr>
      <w:r>
        <w:rPr>
          <w:rFonts w:hint="cs"/>
          <w:rtl/>
          <w:lang w:bidi="ar-SA"/>
        </w:rPr>
        <w:t xml:space="preserve">إننا أولاً نرى خدمته وتكريسه </w:t>
      </w:r>
      <w:r w:rsidR="00FF62BD">
        <w:rPr>
          <w:rFonts w:hint="cs"/>
          <w:rtl/>
          <w:lang w:bidi="ar-SA"/>
        </w:rPr>
        <w:t>من تحت صوت الآب وبحلول الروح عليه. ومن بعدها مباشرة أتت التجربة كالجزء الضروري لتلك اللحظة السامية والمصيرية. إنها كانت ضرورية لإدخال الرب في خدمته.</w:t>
      </w:r>
    </w:p>
    <w:p w14:paraId="0CF2CCF4" w14:textId="0449E224" w:rsidR="00062092" w:rsidRDefault="00062092" w:rsidP="00C67015">
      <w:pPr>
        <w:rPr>
          <w:rtl/>
          <w:lang w:bidi="ar-SA"/>
        </w:rPr>
      </w:pPr>
      <w:r>
        <w:rPr>
          <w:rFonts w:hint="cs"/>
          <w:rtl/>
          <w:lang w:bidi="ar-SA"/>
        </w:rPr>
        <w:t xml:space="preserve">فإن كان العمل الموكل له هو الفداء، إن كان قد جاء لكي يجدد الأمور </w:t>
      </w:r>
      <w:r>
        <w:rPr>
          <w:rtl/>
          <w:lang w:bidi="ar-SA"/>
        </w:rPr>
        <w:t>–</w:t>
      </w:r>
      <w:r>
        <w:rPr>
          <w:rFonts w:hint="cs"/>
          <w:rtl/>
          <w:lang w:bidi="ar-SA"/>
        </w:rPr>
        <w:t xml:space="preserve"> نعم وأكثر من أن يعيد إصلاح الشر الموجود الذي أوجده الإنسان الأول، والذي لم يشهده إلا جميع البشر بعده وكرروه </w:t>
      </w:r>
      <w:r>
        <w:rPr>
          <w:rtl/>
          <w:lang w:bidi="ar-SA"/>
        </w:rPr>
        <w:t>–</w:t>
      </w:r>
      <w:r>
        <w:rPr>
          <w:rFonts w:hint="cs"/>
          <w:rtl/>
          <w:lang w:bidi="ar-SA"/>
        </w:rPr>
        <w:t xml:space="preserve"> فقد كان عليه أن يمضي إلى هناك شخصيًا حيث فشل الإنسان الأول كما وباقي الناس جميعهم من بعده. لهذا هو تجرّبَ، فلقد أصعده الروح إلى البرية ليجربه </w:t>
      </w:r>
      <w:r w:rsidRPr="00EC1CF3">
        <w:rPr>
          <w:rFonts w:hint="cs"/>
          <w:rtl/>
          <w:lang w:bidi="ar-SA"/>
        </w:rPr>
        <w:t>إبليس</w:t>
      </w:r>
      <w:r>
        <w:rPr>
          <w:rFonts w:hint="cs"/>
          <w:rtl/>
          <w:lang w:bidi="ar-SA"/>
        </w:rPr>
        <w:t>.</w:t>
      </w:r>
      <w:r w:rsidR="00EC1CF3">
        <w:rPr>
          <w:rFonts w:hint="cs"/>
          <w:rtl/>
          <w:lang w:bidi="ar-SA"/>
        </w:rPr>
        <w:t xml:space="preserve"> والروح الذي حلّ عليه على هيئة حمامة عند معموديته قاده الآن إلى البرية ليقاوم الحية. إن الحية هنا هي الأسد الزائر، لأن عمل النعمة نحو الخطاة </w:t>
      </w:r>
      <w:r w:rsidR="00EC1CF3">
        <w:rPr>
          <w:rtl/>
          <w:lang w:bidi="ar-SA"/>
        </w:rPr>
        <w:t>–</w:t>
      </w:r>
      <w:r w:rsidR="00EC1CF3">
        <w:rPr>
          <w:rFonts w:hint="cs"/>
          <w:rtl/>
          <w:lang w:bidi="ar-SA"/>
        </w:rPr>
        <w:t xml:space="preserve"> في صورة حمامة، التي نزلت </w:t>
      </w:r>
      <w:r w:rsidR="00EC1CF3">
        <w:rPr>
          <w:rtl/>
          <w:lang w:bidi="ar-SA"/>
        </w:rPr>
        <w:t>–</w:t>
      </w:r>
      <w:r w:rsidR="00EC1CF3">
        <w:rPr>
          <w:rFonts w:hint="cs"/>
          <w:rtl/>
          <w:lang w:bidi="ar-SA"/>
        </w:rPr>
        <w:t xml:space="preserve"> يتداخل بنصرة شاملة على مُهلك الإنسان، الذي هو إبليس. يسوع جاء ليخلص الخطاة وليبيد أعمال إبليس.</w:t>
      </w:r>
    </w:p>
    <w:p w14:paraId="29B69106" w14:textId="6E97DCBB" w:rsidR="00EC1CF3" w:rsidRDefault="00EC1CF3" w:rsidP="00C67015">
      <w:pPr>
        <w:rPr>
          <w:rtl/>
          <w:lang w:bidi="ar-SA"/>
        </w:rPr>
      </w:pPr>
      <w:r>
        <w:rPr>
          <w:rFonts w:hint="cs"/>
          <w:rtl/>
          <w:lang w:bidi="ar-SA"/>
        </w:rPr>
        <w:t>وبالاتفاق مع هذا الأمر، فالرب يسوع الآن يقاوم إبليس في بداية خدمته وإدخال شخصه في المشهد. فهو أبدى من خلال ذلك، بأنه لا يتزعزع. حواء تخلت عن كلمة الله من أجل الحية؛ وها الرب يسوع يقاومه بالكلمة. فلا يوجد أي نجاح لمحاولات العدو. فالقدوس الذي وُلد، هو لا زال قدوسًا كإنسان أيضًا كما كان في بطن أمه. وهو يُظهر بأنه غير خاضع لهزيمة الإنسان وأسره. هو ترك إبليس دون أن يعطيه أية كرامة. فبالتالي هو ربطه.</w:t>
      </w:r>
    </w:p>
    <w:p w14:paraId="25378977" w14:textId="2C4871EA" w:rsidR="00EC1CF3" w:rsidRDefault="00EC1CF3" w:rsidP="00C67015">
      <w:pPr>
        <w:rPr>
          <w:rtl/>
          <w:lang w:bidi="ar-SA"/>
        </w:rPr>
      </w:pPr>
      <w:r>
        <w:rPr>
          <w:rFonts w:hint="cs"/>
          <w:rtl/>
          <w:lang w:bidi="ar-SA"/>
        </w:rPr>
        <w:t xml:space="preserve">إن هذا "الربط" هو أول عمل عظيم من فادينا. من ثم ظهر ليدخل بيت القوي ويسلب أمتعته (متى 12: 29). وفي الوقت المعيّن سيظهر </w:t>
      </w:r>
      <w:r w:rsidR="00A71C6B">
        <w:rPr>
          <w:rFonts w:hint="cs"/>
          <w:rtl/>
          <w:lang w:bidi="ar-SA"/>
        </w:rPr>
        <w:t>من ثم كالساحق، كما وككالذي يربط والذي يُخرّب. هو سيسحق رأسه على الجلجثة (تكوين 3: 15). وفي المستقبل البعيد، سيُخرجه خارج السماوات (رؤيا 12)، ومن ثم سيطرحه في الهاوية (رؤيا 20). وفي الختام سيطرح إبليس في بحيرة النار (رؤيا 20).</w:t>
      </w:r>
    </w:p>
    <w:p w14:paraId="6BF0C96F" w14:textId="7A122EEC" w:rsidR="008E5B73" w:rsidRDefault="00A71C6B" w:rsidP="00BD5C78">
      <w:pPr>
        <w:rPr>
          <w:lang w:bidi="ar-SA"/>
        </w:rPr>
      </w:pPr>
      <w:r>
        <w:rPr>
          <w:rFonts w:hint="cs"/>
          <w:rtl/>
          <w:lang w:bidi="ar-SA"/>
        </w:rPr>
        <w:t>هذه هي طرق فادينا المجيد مع مقاومنا وهذه الطرق ابتدأ السير فيها هنا في برية التجربة. كم هو بسيط وأيضًا مجيد! ويا لكمال الترتيب الإلهي كما قدرة عمله من البداية إلى النهاية! لا أحد يربط الشيطان أو يسحقه إلا يسوع، ابن الله. شمشون هو مثال عنه كالقوي، الذي دخل بيت القوي ليسلب أمتعته. ففي يوم ما سيخضع إبليس للمؤمنين كالمُداس تحت الأقدام. غير أنه الرب يسوع، ابن الله، هو مَن</w:t>
      </w:r>
      <w:r w:rsidR="008E5B73">
        <w:rPr>
          <w:rFonts w:hint="cs"/>
          <w:rtl/>
          <w:lang w:bidi="ar-SA"/>
        </w:rPr>
        <w:t xml:space="preserve"> ربط الشيطان وسحق (داس على) رأس الحية ساحقًا إياه. هذه الأعمال كانت أعماله وأعماله </w:t>
      </w:r>
      <w:hyperlink r:id="rId9" w:anchor=":~:text=Alles%20dies%20war%20einf%C3%BChrend%20f%C3%BCr%20Seinen%20Dienst." w:history="1">
        <w:r w:rsidR="008E5B73" w:rsidRPr="00BD5C78">
          <w:rPr>
            <w:rStyle w:val="Hyperlink"/>
            <w:rFonts w:hint="cs"/>
            <w:rtl/>
            <w:lang w:bidi="ar-SA"/>
          </w:rPr>
          <w:t>وحده</w:t>
        </w:r>
      </w:hyperlink>
      <w:r w:rsidR="008E5B73">
        <w:rPr>
          <w:rFonts w:hint="cs"/>
          <w:rtl/>
          <w:lang w:bidi="ar-SA"/>
        </w:rPr>
        <w:t>.</w:t>
      </w:r>
    </w:p>
    <w:sectPr w:rsidR="008E5B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23734"/>
    <w:multiLevelType w:val="hybridMultilevel"/>
    <w:tmpl w:val="3882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51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B8"/>
    <w:rsid w:val="00005193"/>
    <w:rsid w:val="000235A8"/>
    <w:rsid w:val="00042E3E"/>
    <w:rsid w:val="00044DD5"/>
    <w:rsid w:val="00047716"/>
    <w:rsid w:val="00062092"/>
    <w:rsid w:val="001022DD"/>
    <w:rsid w:val="00104F6E"/>
    <w:rsid w:val="001B71A7"/>
    <w:rsid w:val="001F451D"/>
    <w:rsid w:val="0028532A"/>
    <w:rsid w:val="00372C83"/>
    <w:rsid w:val="003C6ADF"/>
    <w:rsid w:val="003F4E4A"/>
    <w:rsid w:val="00402347"/>
    <w:rsid w:val="00433CA3"/>
    <w:rsid w:val="004613B8"/>
    <w:rsid w:val="004C3A2F"/>
    <w:rsid w:val="00573F0E"/>
    <w:rsid w:val="005839CA"/>
    <w:rsid w:val="005A4A21"/>
    <w:rsid w:val="005E7AE7"/>
    <w:rsid w:val="005F1CAC"/>
    <w:rsid w:val="0060309A"/>
    <w:rsid w:val="00614442"/>
    <w:rsid w:val="00625121"/>
    <w:rsid w:val="00663165"/>
    <w:rsid w:val="00700AC0"/>
    <w:rsid w:val="00721289"/>
    <w:rsid w:val="007325F6"/>
    <w:rsid w:val="00754821"/>
    <w:rsid w:val="00762970"/>
    <w:rsid w:val="007D0CDE"/>
    <w:rsid w:val="007E1946"/>
    <w:rsid w:val="007E5B73"/>
    <w:rsid w:val="008E0EC1"/>
    <w:rsid w:val="008E5B73"/>
    <w:rsid w:val="008F2A29"/>
    <w:rsid w:val="00905197"/>
    <w:rsid w:val="00914C26"/>
    <w:rsid w:val="00A71C6B"/>
    <w:rsid w:val="00A73B9C"/>
    <w:rsid w:val="00AA141E"/>
    <w:rsid w:val="00AA6F38"/>
    <w:rsid w:val="00AF6FE2"/>
    <w:rsid w:val="00B016C2"/>
    <w:rsid w:val="00B26DD5"/>
    <w:rsid w:val="00B873D2"/>
    <w:rsid w:val="00BD147C"/>
    <w:rsid w:val="00BD5C78"/>
    <w:rsid w:val="00BF12E9"/>
    <w:rsid w:val="00C3613D"/>
    <w:rsid w:val="00C67015"/>
    <w:rsid w:val="00C81344"/>
    <w:rsid w:val="00D02A18"/>
    <w:rsid w:val="00D3194F"/>
    <w:rsid w:val="00D33A1B"/>
    <w:rsid w:val="00D65FF1"/>
    <w:rsid w:val="00D70EEB"/>
    <w:rsid w:val="00E73558"/>
    <w:rsid w:val="00E85172"/>
    <w:rsid w:val="00EC0DD9"/>
    <w:rsid w:val="00EC1CF3"/>
    <w:rsid w:val="00EC5C84"/>
    <w:rsid w:val="00F12547"/>
    <w:rsid w:val="00F569DA"/>
    <w:rsid w:val="00FA2A6D"/>
    <w:rsid w:val="00FF62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7594"/>
  <w15:chartTrackingRefBased/>
  <w15:docId w15:val="{245E5042-E629-4F22-90F7-177764B2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461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3B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4613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613B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613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13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13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13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4613B8"/>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4613B8"/>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4613B8"/>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4613B8"/>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4613B8"/>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4613B8"/>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4613B8"/>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4613B8"/>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4613B8"/>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46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3B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4613B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613B8"/>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4613B8"/>
    <w:pPr>
      <w:spacing w:before="160"/>
      <w:jc w:val="center"/>
    </w:pPr>
    <w:rPr>
      <w:i/>
      <w:iCs/>
      <w:color w:val="404040" w:themeColor="text1" w:themeTint="BF"/>
    </w:rPr>
  </w:style>
  <w:style w:type="character" w:customStyle="1" w:styleId="QuoteChar">
    <w:name w:val="Quote Char"/>
    <w:basedOn w:val="DefaultParagraphFont"/>
    <w:link w:val="Quote"/>
    <w:uiPriority w:val="29"/>
    <w:rsid w:val="004613B8"/>
    <w:rPr>
      <w:i/>
      <w:iCs/>
      <w:noProof/>
      <w:color w:val="404040" w:themeColor="text1" w:themeTint="BF"/>
      <w:lang w:bidi="ar-EG"/>
    </w:rPr>
  </w:style>
  <w:style w:type="paragraph" w:styleId="ListParagraph">
    <w:name w:val="List Paragraph"/>
    <w:basedOn w:val="Normal"/>
    <w:uiPriority w:val="34"/>
    <w:qFormat/>
    <w:rsid w:val="004613B8"/>
    <w:pPr>
      <w:ind w:left="720"/>
      <w:contextualSpacing/>
    </w:pPr>
  </w:style>
  <w:style w:type="character" w:styleId="IntenseEmphasis">
    <w:name w:val="Intense Emphasis"/>
    <w:basedOn w:val="DefaultParagraphFont"/>
    <w:uiPriority w:val="21"/>
    <w:qFormat/>
    <w:rsid w:val="004613B8"/>
    <w:rPr>
      <w:i/>
      <w:iCs/>
      <w:color w:val="2F5496" w:themeColor="accent1" w:themeShade="BF"/>
    </w:rPr>
  </w:style>
  <w:style w:type="paragraph" w:styleId="IntenseQuote">
    <w:name w:val="Intense Quote"/>
    <w:basedOn w:val="Normal"/>
    <w:next w:val="Normal"/>
    <w:link w:val="IntenseQuoteChar"/>
    <w:uiPriority w:val="30"/>
    <w:qFormat/>
    <w:rsid w:val="00461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3B8"/>
    <w:rPr>
      <w:i/>
      <w:iCs/>
      <w:noProof/>
      <w:color w:val="2F5496" w:themeColor="accent1" w:themeShade="BF"/>
      <w:lang w:bidi="ar-EG"/>
    </w:rPr>
  </w:style>
  <w:style w:type="character" w:styleId="IntenseReference">
    <w:name w:val="Intense Reference"/>
    <w:basedOn w:val="DefaultParagraphFont"/>
    <w:uiPriority w:val="32"/>
    <w:qFormat/>
    <w:rsid w:val="004613B8"/>
    <w:rPr>
      <w:b/>
      <w:bCs/>
      <w:smallCaps/>
      <w:color w:val="2F5496" w:themeColor="accent1" w:themeShade="BF"/>
      <w:spacing w:val="5"/>
    </w:rPr>
  </w:style>
  <w:style w:type="character" w:styleId="Hyperlink">
    <w:name w:val="Hyperlink"/>
    <w:basedOn w:val="DefaultParagraphFont"/>
    <w:uiPriority w:val="99"/>
    <w:unhideWhenUsed/>
    <w:rsid w:val="00C81344"/>
    <w:rPr>
      <w:color w:val="0563C1" w:themeColor="hyperlink"/>
      <w:u w:val="single"/>
    </w:rPr>
  </w:style>
  <w:style w:type="character" w:styleId="UnresolvedMention">
    <w:name w:val="Unresolved Mention"/>
    <w:basedOn w:val="DefaultParagraphFont"/>
    <w:uiPriority w:val="99"/>
    <w:semiHidden/>
    <w:unhideWhenUsed/>
    <w:rsid w:val="00C81344"/>
    <w:rPr>
      <w:color w:val="605E5C"/>
      <w:shd w:val="clear" w:color="auto" w:fill="E1DFDD"/>
    </w:rPr>
  </w:style>
  <w:style w:type="character" w:styleId="FollowedHyperlink">
    <w:name w:val="FollowedHyperlink"/>
    <w:basedOn w:val="DefaultParagraphFont"/>
    <w:uiPriority w:val="99"/>
    <w:semiHidden/>
    <w:unhideWhenUsed/>
    <w:rsid w:val="002853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695/betrachtung-ueber-das-evangelium-nach-matthaeus/kapitel-3-4" TargetMode="External"/><Relationship Id="rId3" Type="http://schemas.openxmlformats.org/officeDocument/2006/relationships/settings" Target="settings.xml"/><Relationship Id="rId7" Type="http://schemas.openxmlformats.org/officeDocument/2006/relationships/hyperlink" Target="https://www.bibelkommentare.de/kommentare/k-4694/betrachtung-ueber-das-evangelium-nach-matthaeus/kapit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693/betrachtung-ueber-das-evangelium-nach-matthaeus/kapitel-1" TargetMode="External"/><Relationship Id="rId11" Type="http://schemas.openxmlformats.org/officeDocument/2006/relationships/theme" Target="theme/theme1.xml"/><Relationship Id="rId5" Type="http://schemas.openxmlformats.org/officeDocument/2006/relationships/hyperlink" Target="https://www.bibelkommentare.de/kommentare/590/betrachtung-ueber-das-evangelium-nach-matthaeu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4695/betrachtung-ueber-das-evangelium-nach-matthaeus/kapitel-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33</cp:revision>
  <dcterms:created xsi:type="dcterms:W3CDTF">2025-08-19T07:17:00Z</dcterms:created>
  <dcterms:modified xsi:type="dcterms:W3CDTF">2026-01-08T13:16:00Z</dcterms:modified>
</cp:coreProperties>
</file>