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C8161" w14:textId="77777777" w:rsidR="00FD3BB5" w:rsidRDefault="00685F0E" w:rsidP="00840207">
      <w:pPr>
        <w:jc w:val="both"/>
        <w:rPr>
          <w:rtl/>
        </w:rPr>
      </w:pPr>
      <w:hyperlink r:id="rId4" w:history="1">
        <w:r w:rsidR="00840207" w:rsidRPr="00840207">
          <w:rPr>
            <w:rStyle w:val="Hyperlink"/>
            <w:rtl/>
          </w:rPr>
          <w:t>بعض الكلمات حول ارتداد الكنيسة والجهود في إعادة الإصلاح</w:t>
        </w:r>
      </w:hyperlink>
    </w:p>
    <w:p w14:paraId="37FC6BC3" w14:textId="77777777" w:rsidR="00840207" w:rsidRDefault="00840207" w:rsidP="00840207">
      <w:pPr>
        <w:jc w:val="both"/>
        <w:rPr>
          <w:rtl/>
        </w:rPr>
      </w:pPr>
      <w:r w:rsidRPr="00840207">
        <w:t>John Nelson Darby</w:t>
      </w:r>
    </w:p>
    <w:p w14:paraId="69BEE5B0" w14:textId="4450B6BC" w:rsidR="00840207" w:rsidRDefault="003248AD" w:rsidP="00840207">
      <w:pPr>
        <w:jc w:val="both"/>
        <w:rPr>
          <w:rtl/>
        </w:rPr>
      </w:pPr>
      <w:r>
        <w:rPr>
          <w:rFonts w:hint="cs"/>
          <w:rtl/>
        </w:rPr>
        <w:t xml:space="preserve">إنها مشيئة الله في التدبير الحاضر، بأن جميع أولاد الله يتحدوا، لأنهم ليسوا من هذا العالم. إن الرب يسوع لم يبذل نفسه </w:t>
      </w:r>
      <w:r w:rsidR="00AB5947">
        <w:rPr>
          <w:rFonts w:hint="cs"/>
          <w:rtl/>
        </w:rPr>
        <w:t xml:space="preserve">لأجل </w:t>
      </w:r>
      <w:r>
        <w:rPr>
          <w:rFonts w:hint="cs"/>
          <w:rtl/>
        </w:rPr>
        <w:t>هذا الشعب فقط، وإنما أيضًا "</w:t>
      </w:r>
      <w:r w:rsidRPr="003248AD">
        <w:rPr>
          <w:rtl/>
        </w:rPr>
        <w:t>لِيَجْمَعَ أَبْنَاءَ اللهِ الْمُتَفَرِّقِينَ إِلَى وَاحِدٍ.</w:t>
      </w:r>
      <w:r>
        <w:rPr>
          <w:rFonts w:hint="cs"/>
          <w:rtl/>
        </w:rPr>
        <w:t>" (يوحنا 11: 52). هذا الاتحاد كانت غاية موته المباشرة. إن التدبير اليهودي لم يكن هدفه بأن يجمع الكنيسة على الأرض، لأنه كان عليها أن تظهر حكومة الله من خلال أمة مختارة. والآن غاية الرب بأن يحقق اتحادًا على الأرض بروحه المرسل من السماء: "</w:t>
      </w:r>
      <w:r w:rsidRPr="003248AD">
        <w:rPr>
          <w:rtl/>
        </w:rPr>
        <w:t>13 لأَنَّنَا جَمِيعَنَا بِرُوحٍ وَاحِدٍ أَيْضًا اعْتَمَدْنَا إِلَى جَسَدٍ وَاحِدٍ،</w:t>
      </w:r>
      <w:r>
        <w:rPr>
          <w:rFonts w:hint="cs"/>
          <w:rtl/>
        </w:rPr>
        <w:t>" (1. كورنثوس 12: 13). هذه هي الحقيقة التي لا يمكن إنكارها بخصوص الكنيسة كما هي معروضة لنا في كلمة الله. إن اتحاد جميع أولاد الله في جسد واحد يتفق تمامًا مع أفكار الله في كلمته.</w:t>
      </w:r>
    </w:p>
    <w:p w14:paraId="3CB437B6" w14:textId="0976A40A" w:rsidR="003248AD" w:rsidRDefault="003248AD" w:rsidP="00840207">
      <w:pPr>
        <w:jc w:val="both"/>
        <w:rPr>
          <w:rtl/>
        </w:rPr>
      </w:pPr>
      <w:r>
        <w:rPr>
          <w:rFonts w:hint="cs"/>
          <w:rtl/>
        </w:rPr>
        <w:t xml:space="preserve">الإصلاح ليس له شأن بطابع الكنيسة الحقيقي، لأنه لم يكن سعيه </w:t>
      </w:r>
      <w:r w:rsidR="0044015C">
        <w:rPr>
          <w:rFonts w:hint="cs"/>
          <w:rtl/>
        </w:rPr>
        <w:t>في ردها إلى شكلها الأول</w:t>
      </w:r>
      <w:r>
        <w:rPr>
          <w:rFonts w:hint="cs"/>
          <w:rtl/>
        </w:rPr>
        <w:t xml:space="preserve"> مباشرة، </w:t>
      </w:r>
      <w:r w:rsidR="0044015C">
        <w:rPr>
          <w:rFonts w:hint="cs"/>
          <w:rtl/>
        </w:rPr>
        <w:t xml:space="preserve">مع أنه وضع فكرة هامة جدًا في الصدارة. لقد أظهر حق الله واضحًا، كيف تخلص النفوس. وهذا حدث في وضوح شديد وقوة. غير أنه أخضع الكنيسة للدولة ليحررها من خضوعها للبابا. هو يعتبر كل الخاضعين لأي بلد كان </w:t>
      </w:r>
      <w:r w:rsidR="006607EF">
        <w:rPr>
          <w:rFonts w:hint="cs"/>
          <w:rtl/>
        </w:rPr>
        <w:t>ب</w:t>
      </w:r>
      <w:r w:rsidR="0044015C">
        <w:rPr>
          <w:rFonts w:hint="cs"/>
          <w:rtl/>
        </w:rPr>
        <w:t>أنهم مسيحيين.</w:t>
      </w:r>
    </w:p>
    <w:p w14:paraId="77CA3943" w14:textId="2B8E677E" w:rsidR="0044015C" w:rsidRDefault="00DD3B1A" w:rsidP="00840207">
      <w:pPr>
        <w:jc w:val="both"/>
        <w:rPr>
          <w:rtl/>
        </w:rPr>
      </w:pPr>
      <w:r>
        <w:rPr>
          <w:rFonts w:hint="cs"/>
          <w:rtl/>
        </w:rPr>
        <w:t>بعض المؤمنين الآن يميزون ما بين كنيسة ظاهرة وغير ظاهرة للعيان. غير أننا نقرأ في الكتاب: "</w:t>
      </w:r>
      <w:r w:rsidRPr="00DD3B1A">
        <w:rPr>
          <w:rtl/>
        </w:rPr>
        <w:t xml:space="preserve"> أَنْتُمْ نُورُ الْعَالَمِ. لاَ يُمْكِنُ أَنْ تُخْفَى مَدِينَةٌ مَوْضُوعَةٌ عَلَى جَبَل،</w:t>
      </w:r>
      <w:r>
        <w:rPr>
          <w:rFonts w:hint="cs"/>
          <w:rtl/>
        </w:rPr>
        <w:t>" (متى 5: 14). فما منفعة النور المخفي؟ الله لم يشعل نورًا ليضعه تحت المكيال وإنما على المنارة ليضيء على الذين في البيت (قارن متى 5: 15). إن أصبحت الكنيسة غير مرئية، فقد توقفت عن تطابقها مع قصد الله وأصبحت مرتدة.</w:t>
      </w:r>
    </w:p>
    <w:p w14:paraId="11251695" w14:textId="7C22E83C" w:rsidR="00DD3B1A" w:rsidRDefault="00AD61DD" w:rsidP="00840207">
      <w:pPr>
        <w:jc w:val="both"/>
        <w:rPr>
          <w:rtl/>
        </w:rPr>
      </w:pPr>
      <w:r>
        <w:rPr>
          <w:rFonts w:hint="cs"/>
          <w:rtl/>
        </w:rPr>
        <w:t xml:space="preserve">نحن على يقين، بأن اتحاد أولاد الله إلى واحد هو بحسب مشيئة الله. هذا يعترف به الكثير من المؤمنين، وللوصول إلى هذا الهدف فقد بُذلت الكثير من الجهود. على سبيل المثال يحاولون بأن يستعيدوا إحياء كنائس على نموذج الزمن الرسولي. لكن هل بهذه الطريقة سيحدث اتحاد </w:t>
      </w:r>
      <w:r w:rsidR="00AB5947">
        <w:rPr>
          <w:rFonts w:hint="cs"/>
          <w:rtl/>
        </w:rPr>
        <w:t>ل</w:t>
      </w:r>
      <w:r>
        <w:rPr>
          <w:rFonts w:hint="cs"/>
          <w:rtl/>
        </w:rPr>
        <w:t>أولا</w:t>
      </w:r>
      <w:r w:rsidR="00AB5947">
        <w:rPr>
          <w:rFonts w:hint="cs"/>
          <w:rtl/>
        </w:rPr>
        <w:t>د</w:t>
      </w:r>
      <w:r>
        <w:rPr>
          <w:rFonts w:hint="cs"/>
          <w:rtl/>
        </w:rPr>
        <w:t xml:space="preserve"> الله، أم أنه من الممكن أن يحدث في هذه الطريقة؟ أفلا بد لنا أن نعترف بالحري، بأنه خلال هذه الجهود سيزداد الارتباك أكثر؟ غير أننا نجد اتحاد أولاد الله مُصادق عليه في الكتاب ومتحققًا في الزمن الرسولي. في كل مكان شكّل المسيحيون الموجودون هناك جزءً من جسد المسيح الواحد </w:t>
      </w:r>
      <w:r>
        <w:rPr>
          <w:rtl/>
        </w:rPr>
        <w:t>–</w:t>
      </w:r>
      <w:r>
        <w:rPr>
          <w:rFonts w:hint="cs"/>
          <w:rtl/>
        </w:rPr>
        <w:t xml:space="preserve"> هم كانوا "جسد المسيح" (1. كورنثوس 12: 27). إن الشركة في أورشليم كان عددها ما يفوق 5000 مؤمن. هؤلاء شكلوا في طابعهم "جسد المسيح" وكانوا خاضعين لقيادة الروح القدس وليس لقيادة بشرية </w:t>
      </w:r>
      <w:r>
        <w:rPr>
          <w:rtl/>
        </w:rPr>
        <w:t>–</w:t>
      </w:r>
      <w:r>
        <w:rPr>
          <w:rFonts w:hint="cs"/>
          <w:rtl/>
        </w:rPr>
        <w:t xml:space="preserve"> حتى ولو اجتمعوا في بيوتهم الخاصة. </w:t>
      </w:r>
      <w:r w:rsidR="00CD7883">
        <w:rPr>
          <w:rFonts w:hint="cs"/>
          <w:rtl/>
        </w:rPr>
        <w:t>فالرسالة المكتوبة لكنيسة الله في روما أو لمكان آخر، ستجد طريقها إليها، لأنه في هذا الزمن كان واضحًا اين مُثّلت الكنيسة بحسب أفكار الله.</w:t>
      </w:r>
    </w:p>
    <w:p w14:paraId="06F81C57" w14:textId="0F2167F6" w:rsidR="00CD7883" w:rsidRDefault="00CD7883" w:rsidP="00840207">
      <w:pPr>
        <w:jc w:val="both"/>
        <w:rPr>
          <w:rtl/>
        </w:rPr>
      </w:pPr>
      <w:r>
        <w:rPr>
          <w:rFonts w:hint="cs"/>
          <w:rtl/>
        </w:rPr>
        <w:t xml:space="preserve">اليوم لا بد لنا أن ندرك حالة الكنيسة المرتدة، لكن ليس لنا الامكانية بأن نُعيد تشكيلها. نحن لا بد لنا أولاً بأن نكون مقتنعين، بأن مشيئة الله هي </w:t>
      </w:r>
      <w:r w:rsidR="00861B7A">
        <w:rPr>
          <w:rFonts w:hint="cs"/>
          <w:rtl/>
        </w:rPr>
        <w:t>إظهار مزايا</w:t>
      </w:r>
      <w:r>
        <w:rPr>
          <w:rFonts w:hint="cs"/>
          <w:rtl/>
        </w:rPr>
        <w:t xml:space="preserve"> </w:t>
      </w:r>
      <w:r w:rsidR="00861B7A">
        <w:rPr>
          <w:rFonts w:hint="cs"/>
          <w:rtl/>
        </w:rPr>
        <w:t>كنيسة الله في كل مكان في زمن الارتداد وفي زمن الانشقاق.</w:t>
      </w:r>
    </w:p>
    <w:p w14:paraId="0F9DF8ED" w14:textId="57DC3B13" w:rsidR="00861B7A" w:rsidRDefault="00861B7A" w:rsidP="00840207">
      <w:pPr>
        <w:jc w:val="both"/>
        <w:rPr>
          <w:rtl/>
        </w:rPr>
      </w:pPr>
      <w:r>
        <w:rPr>
          <w:rFonts w:hint="cs"/>
          <w:rtl/>
        </w:rPr>
        <w:t xml:space="preserve">مقارنة صغيرة يمكنها أن تعيننا بعض الشيء هنا. الله خلق الإنسان في براءته، لكن من بعدها سقط الإنسان في الخطية. فإن حاول شخص بتتميمه للناموس بأن يعود إلى حالة البراءة وأن يُرضي الله بذلك، أفلن نقول عندها: "إن هذا معتد بنفسه، ويعتمد على قوته ولا يفهم كلمة الله؟" إن فكرة العودة </w:t>
      </w:r>
      <w:r w:rsidR="002E790F">
        <w:rPr>
          <w:rFonts w:hint="cs"/>
          <w:rtl/>
        </w:rPr>
        <w:t>من الشر القائم إلى</w:t>
      </w:r>
      <w:r w:rsidR="00C33EDB">
        <w:rPr>
          <w:rFonts w:hint="cs"/>
          <w:rtl/>
        </w:rPr>
        <w:t xml:space="preserve"> ما</w:t>
      </w:r>
      <w:r w:rsidR="002E790F">
        <w:rPr>
          <w:rFonts w:hint="cs"/>
          <w:rtl/>
        </w:rPr>
        <w:t xml:space="preserve"> </w:t>
      </w:r>
      <w:r w:rsidR="00C33EDB">
        <w:rPr>
          <w:rFonts w:hint="cs"/>
          <w:rtl/>
        </w:rPr>
        <w:t>أ</w:t>
      </w:r>
      <w:r w:rsidR="002E790F">
        <w:rPr>
          <w:rFonts w:hint="cs"/>
          <w:rtl/>
        </w:rPr>
        <w:t xml:space="preserve">عدّه الله </w:t>
      </w:r>
      <w:r w:rsidR="002E790F">
        <w:rPr>
          <w:rFonts w:hint="cs"/>
          <w:rtl/>
        </w:rPr>
        <w:lastRenderedPageBreak/>
        <w:t>أولاً، ليس دائمًا برهان على أننا فهمنا كلمته ومشيئته. ولكن إن قلنا بأن العمل الأول كان حسنًا ونحن تركناه، فإننا سنحكم بح</w:t>
      </w:r>
      <w:r w:rsidR="00C33EDB">
        <w:rPr>
          <w:rFonts w:hint="cs"/>
          <w:rtl/>
        </w:rPr>
        <w:t>س</w:t>
      </w:r>
      <w:r w:rsidR="002E790F">
        <w:rPr>
          <w:rFonts w:hint="cs"/>
          <w:rtl/>
        </w:rPr>
        <w:t>ب الشرع والحق.</w:t>
      </w:r>
    </w:p>
    <w:p w14:paraId="36D31CA6" w14:textId="0380EEA3" w:rsidR="00C33EDB" w:rsidRDefault="00C33EDB" w:rsidP="00840207">
      <w:pPr>
        <w:jc w:val="both"/>
        <w:rPr>
          <w:rtl/>
        </w:rPr>
      </w:pPr>
      <w:r>
        <w:rPr>
          <w:rFonts w:hint="cs"/>
          <w:rtl/>
        </w:rPr>
        <w:t>لنطبق هذا الأمر على الكنيسة. إننا للأسف قد ابتعدنا عن عمل الله الأول ونحن في ذلك مذنبون. ومن المستحيل أيضًا أن نعيد تشكيل الحالة الأولى بالقوة البشرية. ومع هذا هناك طريقة، بأن نخضع كل فرد وجماعةً لقيادة الروح وأن نحيا بأن نعبّر عن مركزنا الشخصي في المسيح وعن حق كنيسة الله كجسد المسيح وبيت الله.</w:t>
      </w:r>
    </w:p>
    <w:p w14:paraId="044F9D23" w14:textId="6CCA3BC9" w:rsidR="00040D68" w:rsidRDefault="00040D68" w:rsidP="00840207">
      <w:pPr>
        <w:jc w:val="both"/>
        <w:rPr>
          <w:rtl/>
        </w:rPr>
      </w:pPr>
      <w:r>
        <w:rPr>
          <w:rFonts w:hint="cs"/>
          <w:rtl/>
        </w:rPr>
        <w:t>بحسب الكتاب هنالك فقط كنيسة واحدة هنا على الأرض، ويتم تمثيل الكنيسة في عدة أماكن ويكون فيها جزء منها، أي جزء من كل جسد المسيح. كل مَن هو عضو في الجسد، ينتمي بالتالي ايضًا للكنيسة في مكان معين، لأنها جزء من الهيئة الكاملة وكل مَن لا ينتمي له</w:t>
      </w:r>
      <w:r w:rsidR="001F2257">
        <w:rPr>
          <w:rFonts w:hint="cs"/>
          <w:rtl/>
        </w:rPr>
        <w:t>ا، فهو بالمرة ليس عضو في الكنيسة.</w:t>
      </w:r>
    </w:p>
    <w:p w14:paraId="25648934" w14:textId="01EBC13F" w:rsidR="001F2257" w:rsidRDefault="00421C2C" w:rsidP="00840207">
      <w:pPr>
        <w:jc w:val="both"/>
        <w:rPr>
          <w:rtl/>
        </w:rPr>
      </w:pPr>
      <w:r>
        <w:rPr>
          <w:rFonts w:hint="cs"/>
          <w:rtl/>
        </w:rPr>
        <w:t xml:space="preserve">لكن يا للحيرة التي في أيامنا! فكثيرًا ما يوجد في مكان واحد مختلف الكنائس والمجموعات. من الممكن أن يكون المرء تابعًا لأحدها أو غير تابع ومع هذا يكون عضوًا في جسد المسيح. النظام في تشكيل الكنائس والمجموعات قد أحدث حيرة كهذه وكاد أن يهدم فكرة كنيسة الله </w:t>
      </w:r>
      <w:r w:rsidR="00450FC1">
        <w:rPr>
          <w:rFonts w:hint="cs"/>
          <w:rtl/>
        </w:rPr>
        <w:t>ب</w:t>
      </w:r>
      <w:r>
        <w:rPr>
          <w:rFonts w:hint="cs"/>
          <w:rtl/>
        </w:rPr>
        <w:t>تشكيل كنائس مختلفة في مكان واحد.</w:t>
      </w:r>
    </w:p>
    <w:p w14:paraId="69539C22" w14:textId="31CB0940" w:rsidR="00421C2C" w:rsidRDefault="00450FC1" w:rsidP="00840207">
      <w:pPr>
        <w:jc w:val="both"/>
        <w:rPr>
          <w:rtl/>
        </w:rPr>
      </w:pPr>
      <w:r>
        <w:rPr>
          <w:rFonts w:hint="cs"/>
          <w:rtl/>
        </w:rPr>
        <w:t xml:space="preserve">إني سأعود إلى المثل المذكور أعلاه، لنفترض بأن الضمير جُرح ونال شفاؤه بروح الله </w:t>
      </w:r>
      <w:r>
        <w:rPr>
          <w:rtl/>
        </w:rPr>
        <w:t>–</w:t>
      </w:r>
      <w:r>
        <w:rPr>
          <w:rFonts w:hint="cs"/>
          <w:rtl/>
        </w:rPr>
        <w:t xml:space="preserve"> فماذا سيكون التأثير؟ إن مثل هذا سيعترف بحالته المرتدة وبعدم قدرته على إعانة نفسه؛ فهو سيشعر بكامل الاعتماد على الله وبخضوع قلبه لعدله. دعونا نطبق هذا الأمر على أنفسنا. بينما الناس نيام، زرع العدو زوانًا. إن الكنيسة موجودة في حالة ارتداد؛ فهي غائصة وهالكة في العالم. فدعونا نفهم هذا الارتداد، هذا الابتعاد عن حالتها الأولى ونتذلل تحت وطأته</w:t>
      </w:r>
      <w:r w:rsidR="00772590">
        <w:rPr>
          <w:rFonts w:hint="cs"/>
          <w:rtl/>
        </w:rPr>
        <w:t>، إن أردنا بأن نتطاول بأن نعيد إصلاح كل شيء. فدعونا بالحري نفتش بتواضع ما أعلنه الله لنا في كلمته عن مثل هذه الحالة. أفلن نتصرف كولد صغير وقد كسر إناءً ثمينًا وها هو يجمع الشظايا، ليعيد إصلاحه راجيًا بأن يخفي ما قد حدث من سوءٍ من أمام عيون الآخرين؟</w:t>
      </w:r>
    </w:p>
    <w:p w14:paraId="552EBACF" w14:textId="0F9B8633" w:rsidR="00AF4967" w:rsidRDefault="00AF4967" w:rsidP="00840207">
      <w:pPr>
        <w:jc w:val="both"/>
        <w:rPr>
          <w:rtl/>
        </w:rPr>
      </w:pPr>
      <w:r>
        <w:rPr>
          <w:rFonts w:hint="cs"/>
          <w:rtl/>
        </w:rPr>
        <w:t>فما الذي تقوله كلمة الله عن التدبير الحاضر؟ إنها تقول لنا، بأن الارتداد سيأتي قبل الدينونة، بأنه ستكون أزمنة صعبة في الأيام الأخيرة، بأنه ستكون هنالك صورة للتقوى من دون قوة. وتضيف ايضًا: إعرض عنها (قارن 2. تسالونيكي 2: 3؛ 2. تيموثاوس 3: 1، 5). يعلمنا الروح القدس في رومية 11، بأن الله سيتعامل مع التدبير الحاضر كما في التدبير الذي قبله، بأن لطف الله سيدوم نحوه إن بقي في هذا اللطف، وإلا فإنه سيُقطع ويُطرح بعيدًا</w:t>
      </w:r>
      <w:r w:rsidR="00B67CCB">
        <w:rPr>
          <w:rFonts w:hint="cs"/>
          <w:rtl/>
        </w:rPr>
        <w:t>. هكذا تُعلن كلمة الله عن إزالة التدبير وليس تجديده، في حال لم يبقى أمينًا.</w:t>
      </w:r>
    </w:p>
    <w:p w14:paraId="5C78137D" w14:textId="48A3A870" w:rsidR="00CA4C81" w:rsidRDefault="00CA4C81" w:rsidP="00840207">
      <w:pPr>
        <w:jc w:val="both"/>
        <w:rPr>
          <w:rtl/>
        </w:rPr>
      </w:pPr>
      <w:r>
        <w:rPr>
          <w:rFonts w:hint="cs"/>
          <w:rtl/>
        </w:rPr>
        <w:t xml:space="preserve">في مثل الزوان والحقل (قارن متى 13: 24 </w:t>
      </w:r>
      <w:r>
        <w:rPr>
          <w:rtl/>
        </w:rPr>
        <w:t>–</w:t>
      </w:r>
      <w:r>
        <w:rPr>
          <w:rFonts w:hint="cs"/>
          <w:rtl/>
        </w:rPr>
        <w:t xml:space="preserve"> 30) يقول لنا الرب، بأن الشر الذي سيُزال سيدوم إلى الحصاد. هنا ليس الكلام عن تأديب أولاد الله، وإنما عن وسيلة فعالة ضد تجدد الشر. الرب حسم المسألة بأكثر تأكيد، بأنه الحصاد أو، بكلمات أخرى، "الدينونة" التي ستزيل الزوان. لكنه إلى يومنا هذا عليه أن يستمر في نموه. بأن ننفصل عن الزوان ونفرح مجتمعين مع اثنين أو ثلاثة بحضور المسيح، هو أمر يختلف تمامًا عن التطاول بأن نُخلي الحقل من الآن من الزوان. </w:t>
      </w:r>
      <w:r w:rsidR="00FF2AA1">
        <w:rPr>
          <w:rFonts w:hint="cs"/>
          <w:rtl/>
        </w:rPr>
        <w:t xml:space="preserve">الأمر الأول هو واجب وامتياز، والأمر الأخير هو ثمر الكبرياء وعدم تقدير الكلمة عن هذا الموضوع. 2. تسالونيكي 2 يوضح لنا، بأن الشر قد دخل في أيام الرسل، وعليه أن يستمر </w:t>
      </w:r>
      <w:r w:rsidR="00685F0E">
        <w:rPr>
          <w:rFonts w:hint="cs"/>
          <w:rtl/>
        </w:rPr>
        <w:t>ليتكامل</w:t>
      </w:r>
      <w:r w:rsidR="00FF2AA1">
        <w:rPr>
          <w:rFonts w:hint="cs"/>
          <w:rtl/>
        </w:rPr>
        <w:t xml:space="preserve"> ويظهر ويُمحى </w:t>
      </w:r>
      <w:r w:rsidR="00FF2AA1">
        <w:rPr>
          <w:rFonts w:hint="cs"/>
          <w:rtl/>
        </w:rPr>
        <w:lastRenderedPageBreak/>
        <w:t>بمجيء الرب. كذلك 2. تسالونيكي 3 يعلمنا عن ارتداد التدبير وليس عن تجديده. كذلك يرينا الرسول يهوذا، بأن الشر الذي قد دخل خلسة إلى المسيحية سيكون موضوع الدينونة ومجيء الرب.</w:t>
      </w:r>
    </w:p>
    <w:p w14:paraId="76DC314E" w14:textId="23E70932" w:rsidR="00FF2AA1" w:rsidRDefault="00FF2AA1" w:rsidP="00840207">
      <w:pPr>
        <w:jc w:val="both"/>
        <w:rPr>
          <w:rtl/>
        </w:rPr>
      </w:pPr>
      <w:r>
        <w:rPr>
          <w:rFonts w:hint="cs"/>
          <w:rtl/>
        </w:rPr>
        <w:t>صحيح أن الكلمة والروح القدس يسكنان في الكنيسة. ونحن نمجّد الله على ذلك! غير أن حضور الروح القدس هو الوحيد أساس ثقتنا ورجاءنا. فيما يتعلق بالتطبيق العملي علينا أن نتعلم بالذات بأن نعتمد عليه تحديدًا. نحن علينا أن نسأل عن ما تقوله الكلمة والروح عن حالة الكنيسة المرتدة، وليس عن ما تقوله آراء الناس. إن الموضع: "</w:t>
      </w:r>
      <w:r w:rsidRPr="00FF2AA1">
        <w:rPr>
          <w:rtl/>
        </w:rPr>
        <w:t xml:space="preserve"> الْكَلاَمِ </w:t>
      </w:r>
      <w:r>
        <w:rPr>
          <w:rFonts w:hint="cs"/>
          <w:rtl/>
        </w:rPr>
        <w:t>...</w:t>
      </w:r>
      <w:r w:rsidRPr="00FF2AA1">
        <w:rPr>
          <w:rtl/>
        </w:rPr>
        <w:t>، وَرُوحِي قَائِمٌ فِي وَسَطِكُمْ. لاَ تَخَافُوا.</w:t>
      </w:r>
      <w:r>
        <w:rPr>
          <w:rFonts w:hint="cs"/>
          <w:rtl/>
        </w:rPr>
        <w:t>!" (حجي 2: 5)</w:t>
      </w:r>
      <w:r w:rsidR="00BE24F4">
        <w:rPr>
          <w:rFonts w:hint="cs"/>
          <w:rtl/>
        </w:rPr>
        <w:t xml:space="preserve"> هو معزّي جدًا لنا ويحق لنا دومًا بأن نعتمد عليه. إن هذه النبوة المشجعة من حجي رافقت نحميا الذي كان مليء بالثقة في الله، حينما رجع إسرائيل من السبي.</w:t>
      </w:r>
      <w:r w:rsidR="00E2247D">
        <w:rPr>
          <w:rFonts w:hint="cs"/>
          <w:rtl/>
        </w:rPr>
        <w:t xml:space="preserve"> هي لم تقُده بأن يتولى المهمة وليتممها التي أُعطيت لموسى، الذي كان أمينًا في كل بيته، في بداية التدبير. كلا هو يؤكد باعترافه بعبارات واضحة ومؤثرة على حالة إسرائيل المرتدة وبأننا "</w:t>
      </w:r>
      <w:r w:rsidR="00E2247D" w:rsidRPr="00E2247D">
        <w:rPr>
          <w:rtl/>
        </w:rPr>
        <w:t>فِي كَرْبٍ عَظِيمٍ.</w:t>
      </w:r>
      <w:r w:rsidR="00E2247D">
        <w:rPr>
          <w:rFonts w:hint="cs"/>
          <w:rtl/>
        </w:rPr>
        <w:t xml:space="preserve">" (قارن نحميا 9: 37). </w:t>
      </w:r>
      <w:r w:rsidR="008D3DCF">
        <w:rPr>
          <w:rFonts w:hint="cs"/>
          <w:rtl/>
        </w:rPr>
        <w:t>هو فعل كل شيء صرّحت به كلمة الله في الظروف القائمة؛ لكنه لم يفكّر أبدًا بأن يصنع تابوتًا، إذ كان موسى قد بنى واحدًا. كما ولم يحاول بأن يُجدد الشكينة (حضور ومجد الله)، التي فقط الله وحده الذي يستطيع أن يفعله، وحتى الأوريم والتميم (النور والحق)، طالما كانا مفقودين. لكن كلمة الله تقول لنا، بأنه وبنو إسرائيل تبارَكوا كيفما لم يكن "</w:t>
      </w:r>
      <w:r w:rsidR="008D3DCF" w:rsidRPr="008D3DCF">
        <w:rPr>
          <w:rtl/>
        </w:rPr>
        <w:t xml:space="preserve"> مِنْ أَيَّامِ يَشُوعَ بْنِ نُونٍ</w:t>
      </w:r>
      <w:r w:rsidR="008D3DCF">
        <w:rPr>
          <w:rFonts w:hint="cs"/>
          <w:rtl/>
        </w:rPr>
        <w:t>" (نحميا 8: 17). ولكنه لم يفكّر بأن يجدد ما عمله موسى، ولكن خطية إسرائيل دمّرت كل شيء. لو فعل ذلك، لكان هذا عمل إنساني متطاول وليس طاعة.</w:t>
      </w:r>
    </w:p>
    <w:p w14:paraId="715883C0" w14:textId="07AD1E54" w:rsidR="008D3DCF" w:rsidRDefault="008D3DCF" w:rsidP="00840207">
      <w:pPr>
        <w:jc w:val="both"/>
        <w:rPr>
          <w:rtl/>
        </w:rPr>
      </w:pPr>
      <w:r>
        <w:rPr>
          <w:rFonts w:hint="cs"/>
          <w:rtl/>
        </w:rPr>
        <w:t xml:space="preserve">الطاعة وليس التمثل بالرسل هو في مثل هذه الظروف واجبنا. إن هذا مُذلّ أكثر بكثير؛ ولكن على الأقل هو أقل وأضمن؛ ويُرجى بأن يكون للمؤمنين ذهنًا متواضعًا. </w:t>
      </w:r>
      <w:r w:rsidR="007F3B54">
        <w:rPr>
          <w:rFonts w:hint="cs"/>
          <w:rtl/>
        </w:rPr>
        <w:t>بأن نرضى بالشر القائم في أننا لا يمكننا أن نفعل شيء، ليس هو طاعة؛ كما وليس من الطاعة بأن نتمثّل بأعمال الرسل. إن وعينا بحضور الروح القدس يحررنا من الفكر الشرير، بأننا ملزمون بأن نبقى في الشر؛ لكنه يحفظنا أيضًا من التطاول، بأن نعمل أكثر مما يعمله الروح القدس في هذه اللحظة.</w:t>
      </w:r>
    </w:p>
    <w:p w14:paraId="17712FB2" w14:textId="27C1A41B" w:rsidR="007F3B54" w:rsidRDefault="007F3B54" w:rsidP="00840207">
      <w:pPr>
        <w:jc w:val="both"/>
        <w:rPr>
          <w:rtl/>
        </w:rPr>
      </w:pPr>
      <w:r>
        <w:rPr>
          <w:rFonts w:hint="cs"/>
          <w:rtl/>
        </w:rPr>
        <w:t>إن روح الله دائمًا معنا، ليقوينا في طريق الطاعة الحقيقية. هو مَن سبق ورأى ما سيحدث في الكنيسة، أعطانا في هذه الكلمة تحذيرات كما ووعدنا بالسند الذي نحتاجه. عندما يقول لنا "</w:t>
      </w:r>
      <w:r w:rsidRPr="007F3B54">
        <w:rPr>
          <w:rtl/>
        </w:rPr>
        <w:t xml:space="preserve"> أَنَّهُ فِي الأَيَّامِ الأَخِيرَةِ سَتَأْتِي أَزْمِنَةٌ صَعْبَةٌ،</w:t>
      </w:r>
      <w:r>
        <w:rPr>
          <w:rFonts w:hint="cs"/>
          <w:rtl/>
        </w:rPr>
        <w:t>"، ويصف لنا أناس هذا الدهر، فإنه يضيف: "</w:t>
      </w:r>
      <w:r w:rsidRPr="007F3B54">
        <w:rPr>
          <w:rtl/>
        </w:rPr>
        <w:t xml:space="preserve"> فَأَعْرِضْ عَنْ هؤُلاَءِ</w:t>
      </w:r>
      <w:r>
        <w:rPr>
          <w:rFonts w:hint="cs"/>
          <w:rtl/>
        </w:rPr>
        <w:t>". (2. تيموثاوس 3: 1، 5). "</w:t>
      </w:r>
      <w:r w:rsidRPr="007F3B54">
        <w:rPr>
          <w:rtl/>
        </w:rPr>
        <w:t xml:space="preserve"> لاَ تَكُونُوا تَحْتَ نِيرٍ مَعَ غَيْرِ الْمُؤْمِنِينَ،</w:t>
      </w:r>
      <w:r>
        <w:rPr>
          <w:rFonts w:hint="cs"/>
          <w:rtl/>
        </w:rPr>
        <w:t xml:space="preserve">" (2. كورنثوس 6: 14)، هو تحذير لكل الأزمنة. هو يقول بأننا جميعنا "جسد واحد" ولذا فإننا نأكل "خبزًا واحدًا" (قارن 1. كورنثوس 10: 17)، </w:t>
      </w:r>
      <w:r w:rsidR="00F75F8F">
        <w:rPr>
          <w:rFonts w:hint="cs"/>
          <w:rtl/>
        </w:rPr>
        <w:t>ولكن إن لم أجد هذه الوحدة بين القديسين، فإنه يقول لي في ذات الوقت، بأنه حيثما اجتمع اثنان أو ثلاثة باسم الرب يسوع يكون في الوسط (قارن متى 18: 20).</w:t>
      </w:r>
    </w:p>
    <w:p w14:paraId="7B085207" w14:textId="253A9810" w:rsidR="00840BBA" w:rsidRDefault="00074062" w:rsidP="00D5213F">
      <w:pPr>
        <w:jc w:val="both"/>
        <w:rPr>
          <w:rtl/>
        </w:rPr>
      </w:pPr>
      <w:r>
        <w:rPr>
          <w:rFonts w:hint="cs"/>
          <w:rtl/>
        </w:rPr>
        <w:t xml:space="preserve">إنه جيد إن انفصلنا عن الشر الذي يُثقل على ضمائرنا ويتعارض مع كلمة الله. هذه الكلمة تطالب بأن يكون القديسون متحدين؛ فهي تقول، بأنه حيثما اجتمع اثنان أو ثلاثة باسم الرب يسوع، سيكون هو في الوسط؛ ونحن سنفعل حسنًا إن اجتمعنا على هذا الأساس. وفيما بينكم تقولون، بأننا نظّمنا كنيسة أو أننا اخترنا ناظرًا أو شيخًا، وتزعمون، الآن كنيسة الله موجودة في منطقة سكنانا، فاسمحوا لي بهذا السؤال: يا أصدقائي، مَن الذي وكّلكم بأن تفعلوا هذا؟ إنه في كلمة الله لا يوجد أي أثر عن ذلك، بأن الكنائس اختارت نظارًا أو شيوخًا. </w:t>
      </w:r>
      <w:r w:rsidR="00D5213F">
        <w:rPr>
          <w:rFonts w:hint="cs"/>
          <w:rtl/>
        </w:rPr>
        <w:t xml:space="preserve">ويُشار بثقة تامة إلى الرسائل التي لتيموثاوس وتيطس كالتي خدمت كإرشاد للكنائس في كل العصور، بينما هذه </w:t>
      </w:r>
      <w:r w:rsidR="00D5213F">
        <w:rPr>
          <w:rFonts w:hint="cs"/>
          <w:rtl/>
        </w:rPr>
        <w:lastRenderedPageBreak/>
        <w:t xml:space="preserve">لم تُرسَل لأية كنيسة. إنه من الملفت جدًا بأن رفيقي الرسول هذان اللذان وثق بهما تركهما في الكنائس أو أرسلهما إليها مع الأمر بأن يعينا شيوخًا، حينما كانت الكنائس لا زالت قائمة. إن هذا برهان واضح، بأن الرسول لم يكن باستطاعته أن يحمّلهم هذه السلطة في اختيار شيوخهم، حتى وإن تعلما على يده. </w:t>
      </w:r>
      <w:r w:rsidR="00D5213F">
        <w:rPr>
          <w:rtl/>
        </w:rPr>
        <w:t>–</w:t>
      </w:r>
      <w:r w:rsidR="00D5213F">
        <w:rPr>
          <w:rFonts w:hint="cs"/>
          <w:rtl/>
        </w:rPr>
        <w:t xml:space="preserve"> ويُقال ليكن كذلك من أجل الترتيب. نحن لا يحق لنا أن نحيد عن أساس الكلمة: "</w:t>
      </w:r>
      <w:r w:rsidR="00D5213F" w:rsidRPr="00D5213F">
        <w:rPr>
          <w:rtl/>
        </w:rPr>
        <w:t xml:space="preserve"> </w:t>
      </w:r>
      <w:r w:rsidR="00D5213F" w:rsidRPr="00D5213F">
        <w:rPr>
          <w:rtl/>
        </w:rPr>
        <w:t>وَمَنْ لاَ يَجْمَعُ مَعِي فَهُوَ يُفَرِّقُ</w:t>
      </w:r>
      <w:r w:rsidR="00D5213F">
        <w:rPr>
          <w:rFonts w:hint="cs"/>
          <w:rtl/>
        </w:rPr>
        <w:t>." (متى 12: 30). أي ترتيب بحسب مشيئة الإنسان سيظهر سريعًا كتشويش أمام وجه الله. إ</w:t>
      </w:r>
      <w:r w:rsidR="00CA069A">
        <w:rPr>
          <w:rFonts w:hint="cs"/>
          <w:rtl/>
        </w:rPr>
        <w:t xml:space="preserve">ن أقام الله بيننا رعاة أو أرسلهم إلينا، فإنه حسن </w:t>
      </w:r>
      <w:r w:rsidR="00CA069A">
        <w:rPr>
          <w:rtl/>
        </w:rPr>
        <w:t>–</w:t>
      </w:r>
      <w:r w:rsidR="00CA069A">
        <w:rPr>
          <w:rFonts w:hint="cs"/>
          <w:rtl/>
        </w:rPr>
        <w:t xml:space="preserve"> إنها بركة كبيرة. إنه حتى من واجبنا بأن نبتغي رعاة ومعلمين يعتنون بالكنائس، وأن نطلب بأن يُقيم الله مثل هؤلاء في كنيسته، كما نجدهم معروضين في كلمة الله. ولكن من يوم ما شكّل الروح القدس الكنيسة، ليس لنا أي خبر في الكلمة، بأن الكنيسة اختارتهم.</w:t>
      </w:r>
    </w:p>
    <w:p w14:paraId="53E860B9" w14:textId="5FF02147" w:rsidR="00CA069A" w:rsidRDefault="00CA069A" w:rsidP="00D5213F">
      <w:pPr>
        <w:jc w:val="both"/>
        <w:rPr>
          <w:rtl/>
        </w:rPr>
      </w:pPr>
      <w:r>
        <w:rPr>
          <w:rFonts w:hint="cs"/>
          <w:rtl/>
        </w:rPr>
        <w:t>إن تعيين ناظر هو أمر بشري محض من دون أي تفويض. إنه تدخّل جسور محض في شؤون كنيسة الله، عمل يخفي وراءه عواقب وخيمة. إن اختيار الرعاة هو تهجم متطاول على سيادة الروح القدس الذي يوزّع الهبات "كما يشاء" (قارن 1. كورنثوس 12: 11). ويل لمَن لا يقبل الهبة التي يعطيها الله لآخر. وفيما يتعلق بالتعيين الوظيفي لتدبير مائدة الرب، فإننا لا نجد هذا الأمر</w:t>
      </w:r>
      <w:r w:rsidR="00A81A8A">
        <w:rPr>
          <w:rFonts w:hint="cs"/>
          <w:rtl/>
        </w:rPr>
        <w:t xml:space="preserve"> موضحًا ولا في أي مكان في العهد الجديد. إنه واضح بأن المسيحيين اجتمعوا في اليوم الأول من الأسبوع ليكسروا الخبز (قارن أعمال الرسل 20: 7؛ 1. كورنثوس 11: 20، 23).</w:t>
      </w:r>
    </w:p>
    <w:p w14:paraId="1A399336" w14:textId="4365C387" w:rsidR="00A81A8A" w:rsidRDefault="00677CEB" w:rsidP="00D5213F">
      <w:pPr>
        <w:jc w:val="both"/>
        <w:rPr>
          <w:rtl/>
        </w:rPr>
      </w:pPr>
      <w:r>
        <w:rPr>
          <w:rFonts w:hint="cs"/>
          <w:rtl/>
        </w:rPr>
        <w:t xml:space="preserve">فما الذي نفعله؟ ما يفعله الإيمان دائمًا </w:t>
      </w:r>
      <w:r>
        <w:rPr>
          <w:rtl/>
        </w:rPr>
        <w:t>–</w:t>
      </w:r>
      <w:r>
        <w:rPr>
          <w:rFonts w:hint="cs"/>
          <w:rtl/>
        </w:rPr>
        <w:t xml:space="preserve"> بأن يعترف بضعفه ويقف معتمدًا على الله. الله هو في كل العصور موجود من أجل كنيسته، حتى وإن كانت في حالة ارتدادها. هو سيهدي أولاده وسيقودهم إن سلكوا بالتواضع والطاعة، دون أن ينشغلوا بأي عمل ما لم يُعطَ من الله. عندما نكون فقط اثنان أو ثلاثة، سنجتمع وسنرى، بأن المسيح معنا. دعونا ندعوه؛ فهو بمقدوره أن يعطينا كل ما نحتاج إليه، حتى يتبارك القديسون، ومن دون أي شك سيفعل ذلك. لكن إن تطاولنا بأن نكون شيئًا، ونحن في حد ذاتنا لا شيء، فلن تُؤمّن لنا البركة. ألم يعيق في بعض الأماكن اختيار النظار أو الرعاة عن البركة؟ ألم يكن في بعض الأماكن فرصة للحسد ولسقوط أولئك النظار؟</w:t>
      </w:r>
      <w:r w:rsidR="002804C7">
        <w:rPr>
          <w:rFonts w:hint="cs"/>
          <w:rtl/>
        </w:rPr>
        <w:t xml:space="preserve"> في كثير من الأحيان تم ملاحظة تسلط حزب واحد أو صراع بين أحزاب في هذه الوظائف المنتخبة من قِبَل الناس.</w:t>
      </w:r>
    </w:p>
    <w:p w14:paraId="320AE54A" w14:textId="0C426A6D" w:rsidR="002804C7" w:rsidRDefault="00B6361C" w:rsidP="00D5213F">
      <w:pPr>
        <w:jc w:val="both"/>
        <w:rPr>
          <w:rtl/>
        </w:rPr>
      </w:pPr>
      <w:r>
        <w:rPr>
          <w:rFonts w:hint="cs"/>
          <w:rtl/>
        </w:rPr>
        <w:t xml:space="preserve">البعض أيضًا يبقى في حالة يعترفون بها بأنها ظُلم، لأجل خوفهم من التشويش، كما لو كنا أحكم من الله. غير أنه من الواضح بأنه من واجب المؤمن بأن ينفصل عن مثل هذا التصرف، الذي يعلم بأنه لا يتطابق مع الكلمة. لكن بكل يقين </w:t>
      </w:r>
      <w:r w:rsidR="0080044A">
        <w:rPr>
          <w:rFonts w:hint="cs"/>
          <w:rtl/>
        </w:rPr>
        <w:t>على أولئك</w:t>
      </w:r>
      <w:r>
        <w:rPr>
          <w:rFonts w:hint="cs"/>
          <w:rtl/>
        </w:rPr>
        <w:t xml:space="preserve"> أن </w:t>
      </w:r>
      <w:r w:rsidR="0080044A">
        <w:rPr>
          <w:rFonts w:hint="cs"/>
          <w:rtl/>
        </w:rPr>
        <w:t>ي</w:t>
      </w:r>
      <w:r>
        <w:rPr>
          <w:rFonts w:hint="cs"/>
          <w:rtl/>
        </w:rPr>
        <w:t>حمل</w:t>
      </w:r>
      <w:r w:rsidR="0080044A">
        <w:rPr>
          <w:rFonts w:hint="cs"/>
          <w:rtl/>
        </w:rPr>
        <w:t>وا</w:t>
      </w:r>
      <w:r>
        <w:rPr>
          <w:rFonts w:hint="cs"/>
          <w:rtl/>
        </w:rPr>
        <w:t xml:space="preserve"> بكل محبة ووداعة، الذين لا يفعلون ذلك عن جهل. غير أن الواجب يتطلب منه بأن ينفصل عن مثل هذه التصرفات، حتى وإن اضطر بأن يبقى وحيدًا بسبب أمانته ومثل إبراهيم اضطُر بأن يخرج دون أن يعلم إلى أين. إن الاعتراف بالكنيسة أو التطاول في إصلاح الكنيسة</w:t>
      </w:r>
      <w:r w:rsidR="005A5C05">
        <w:rPr>
          <w:rFonts w:hint="cs"/>
          <w:rtl/>
        </w:rPr>
        <w:t xml:space="preserve"> هما أمران ملعونان بالكلمة على حد سواء وليس فيهما أي حق.</w:t>
      </w:r>
    </w:p>
    <w:p w14:paraId="6AF98AFF" w14:textId="36C28772" w:rsidR="006D3C25" w:rsidRDefault="006D3C25" w:rsidP="00D5213F">
      <w:pPr>
        <w:jc w:val="both"/>
        <w:rPr>
          <w:rtl/>
        </w:rPr>
      </w:pPr>
      <w:r>
        <w:rPr>
          <w:rFonts w:hint="cs"/>
          <w:rtl/>
        </w:rPr>
        <w:t xml:space="preserve">المؤمنون يحتاجون بصورة خاصة جدًا إلى الشعور العميق بالارتداد العام. هذا الشعور مع الاعتراف بالله هو بمثابة الملجأ الوحيد </w:t>
      </w:r>
      <w:r w:rsidR="00E3243E">
        <w:rPr>
          <w:rFonts w:hint="cs"/>
          <w:rtl/>
        </w:rPr>
        <w:t>ويردع</w:t>
      </w:r>
      <w:r>
        <w:rPr>
          <w:rFonts w:hint="cs"/>
          <w:rtl/>
        </w:rPr>
        <w:t xml:space="preserve"> علنًا </w:t>
      </w:r>
      <w:r w:rsidR="00E3243E">
        <w:rPr>
          <w:rFonts w:hint="cs"/>
          <w:rtl/>
        </w:rPr>
        <w:t>ع</w:t>
      </w:r>
      <w:r>
        <w:rPr>
          <w:rFonts w:hint="cs"/>
          <w:rtl/>
        </w:rPr>
        <w:t>ن كل شر معروف</w:t>
      </w:r>
      <w:r w:rsidR="00E3243E">
        <w:rPr>
          <w:rFonts w:hint="cs"/>
          <w:rtl/>
        </w:rPr>
        <w:t>. إنه يميز روح المسيح كالحكومة الوحيدة التي تحكم الكنيسة ويتقبّل كل هبة معطاة لكل فرد بالشكر لله، مَن عيّن بواسطة هذه الهبة أخًا ليكون خادمًا للجميع.</w:t>
      </w:r>
    </w:p>
    <w:p w14:paraId="5FD2E6D8" w14:textId="2DBA98B6" w:rsidR="00DC1765" w:rsidRDefault="00DC1765" w:rsidP="00D5213F">
      <w:pPr>
        <w:jc w:val="both"/>
        <w:rPr>
          <w:rtl/>
        </w:rPr>
      </w:pPr>
      <w:r>
        <w:rPr>
          <w:rFonts w:hint="cs"/>
          <w:rtl/>
        </w:rPr>
        <w:lastRenderedPageBreak/>
        <w:t>فهذا هو ما علينا أن نفعله، بأن نتضع أمام الرب، ونعترف بالشر، وأن ننفصل عنه، وأن نجتمع في اسمه وأن نتكل عليه، مَن له السلطان حتى يباركنا؛ ولكن بأن لا نفعل ما لم تكلفنا به الكلمة. نحن لسنا بحاجة أن ننتظر إلى أن يتحقق اتفاق الجميع، لأننا لنا الوعد، أنه، حيثما اجتمع اثنان أو ثلاثة في اسم الرب يسوع، هو يكون في الوسط. أما أولئك الأخوة الذين يحاولون بإعادة إقامة كنيسة الله إن سقطت، لا يوجد لهم أي وعد في ذلك. إننا دائمًا سنرى، بأن الكنائس التي أقامها الناس سريعًا ما ستتوقف عن الوجود أو تصبح عالمية. البعض يبدو أنه يظن، أنه طالما</w:t>
      </w:r>
      <w:r w:rsidR="00AF7A12">
        <w:rPr>
          <w:rFonts w:hint="cs"/>
          <w:rtl/>
        </w:rPr>
        <w:t xml:space="preserve"> لديهم بعض المواضع في الكتاب، فليس لهم إلا بأن ينفذوها. غير أنه يختبئ تحت ما يبدو أنه أمانة ضلال مفسد يضع حضور الروح القدس وسلطانه جانبًا. إننا يمكننا أن نتصرف فقط بموجب سلطة الله بحسب كلمة الله. إن تأسيس الكنيسة كان عملاً مباشرًا بقدرة الروح القدس.</w:t>
      </w:r>
    </w:p>
    <w:p w14:paraId="6A815A80" w14:textId="4CF7B943" w:rsidR="00AF7A12" w:rsidRDefault="007C70CF" w:rsidP="00D5213F">
      <w:pPr>
        <w:jc w:val="both"/>
        <w:rPr>
          <w:rtl/>
        </w:rPr>
      </w:pPr>
      <w:r>
        <w:rPr>
          <w:rFonts w:hint="cs"/>
          <w:rtl/>
        </w:rPr>
        <w:t xml:space="preserve">لذا دعونا لا نوجَد في محاربة ضد الحق. اتضاع القلب هو أضمن طريق لنا، لأن الله يعطي للمتواضعين نعمة  (1. بطرس 5: 5). </w:t>
      </w:r>
      <w:r>
        <w:rPr>
          <w:rtl/>
        </w:rPr>
        <w:t>–</w:t>
      </w:r>
      <w:r>
        <w:rPr>
          <w:rFonts w:hint="cs"/>
          <w:rtl/>
        </w:rPr>
        <w:t xml:space="preserve"> ليتبارك اسم نعمته ورحمته دومًا وإلى الأبد.</w:t>
      </w:r>
    </w:p>
    <w:p w14:paraId="568B1428" w14:textId="7E0F9DB2" w:rsidR="00D12F75" w:rsidRDefault="00D12F75" w:rsidP="00D5213F">
      <w:pPr>
        <w:jc w:val="both"/>
        <w:rPr>
          <w:rFonts w:hint="cs"/>
          <w:rtl/>
        </w:rPr>
      </w:pPr>
      <w:r>
        <w:rPr>
          <w:rFonts w:hint="cs"/>
          <w:rtl/>
        </w:rPr>
        <w:t>(من منشور)</w:t>
      </w:r>
    </w:p>
    <w:sectPr w:rsidR="00D12F75"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207"/>
    <w:rsid w:val="00040D68"/>
    <w:rsid w:val="00074062"/>
    <w:rsid w:val="000C5A11"/>
    <w:rsid w:val="001F2257"/>
    <w:rsid w:val="002804C7"/>
    <w:rsid w:val="002E790F"/>
    <w:rsid w:val="003056E7"/>
    <w:rsid w:val="003248AD"/>
    <w:rsid w:val="00421C2C"/>
    <w:rsid w:val="0044015C"/>
    <w:rsid w:val="00450FC1"/>
    <w:rsid w:val="00557031"/>
    <w:rsid w:val="005A5C05"/>
    <w:rsid w:val="006607EF"/>
    <w:rsid w:val="00677CEB"/>
    <w:rsid w:val="00685F0E"/>
    <w:rsid w:val="006D3C25"/>
    <w:rsid w:val="00772590"/>
    <w:rsid w:val="007C70CF"/>
    <w:rsid w:val="007F3B54"/>
    <w:rsid w:val="0080044A"/>
    <w:rsid w:val="00840207"/>
    <w:rsid w:val="00840BBA"/>
    <w:rsid w:val="00861B7A"/>
    <w:rsid w:val="008D3DCF"/>
    <w:rsid w:val="00A81A8A"/>
    <w:rsid w:val="00AB5947"/>
    <w:rsid w:val="00AD61DD"/>
    <w:rsid w:val="00AF4967"/>
    <w:rsid w:val="00AF7A12"/>
    <w:rsid w:val="00B6361C"/>
    <w:rsid w:val="00B67CCB"/>
    <w:rsid w:val="00BA192E"/>
    <w:rsid w:val="00BE24F4"/>
    <w:rsid w:val="00C33EDB"/>
    <w:rsid w:val="00C442EF"/>
    <w:rsid w:val="00CA069A"/>
    <w:rsid w:val="00CA4C81"/>
    <w:rsid w:val="00CD7883"/>
    <w:rsid w:val="00D12F75"/>
    <w:rsid w:val="00D5213F"/>
    <w:rsid w:val="00DC1765"/>
    <w:rsid w:val="00DD3B1A"/>
    <w:rsid w:val="00E2247D"/>
    <w:rsid w:val="00E3243E"/>
    <w:rsid w:val="00F75F8F"/>
    <w:rsid w:val="00FD3BB5"/>
    <w:rsid w:val="00FF2A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7AA10"/>
  <w15:chartTrackingRefBased/>
  <w15:docId w15:val="{787C0C14-5515-4126-A0DA-7DB824F16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0207"/>
    <w:rPr>
      <w:color w:val="0563C1" w:themeColor="hyperlink"/>
      <w:u w:val="single"/>
    </w:rPr>
  </w:style>
  <w:style w:type="character" w:styleId="UnresolvedMention">
    <w:name w:val="Unresolved Mention"/>
    <w:basedOn w:val="DefaultParagraphFont"/>
    <w:uiPriority w:val="99"/>
    <w:semiHidden/>
    <w:unhideWhenUsed/>
    <w:rsid w:val="00840207"/>
    <w:rPr>
      <w:color w:val="605E5C"/>
      <w:shd w:val="clear" w:color="auto" w:fill="E1DFDD"/>
    </w:rPr>
  </w:style>
  <w:style w:type="character" w:styleId="FollowedHyperlink">
    <w:name w:val="FollowedHyperlink"/>
    <w:basedOn w:val="DefaultParagraphFont"/>
    <w:uiPriority w:val="99"/>
    <w:semiHidden/>
    <w:unhideWhenUsed/>
    <w:rsid w:val="00CA4C8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3907/botschafter-des-heils-in-christo-1854/verfall-der-kirch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5</Pages>
  <Words>2102</Words>
  <Characters>10510</Characters>
  <Application>Microsoft Office Word</Application>
  <DocSecurity>0</DocSecurity>
  <Lines>87</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25</cp:revision>
  <dcterms:created xsi:type="dcterms:W3CDTF">2021-10-21T12:00:00Z</dcterms:created>
  <dcterms:modified xsi:type="dcterms:W3CDTF">2021-11-04T21:40:00Z</dcterms:modified>
</cp:coreProperties>
</file>