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E2EFD9" w:themeColor="accent6" w:themeTint="33"/>
  <w:body>
    <w:p w14:paraId="6ABC8D9C" w14:textId="6FE048F7" w:rsidR="00A745D0" w:rsidRPr="00970D38" w:rsidRDefault="00970D38" w:rsidP="00A745D0">
      <w:pPr>
        <w:jc w:val="center"/>
        <w:rPr>
          <w:b/>
          <w:bCs/>
          <w:sz w:val="44"/>
          <w:szCs w:val="44"/>
          <w:rtl/>
        </w:rPr>
      </w:pPr>
      <w:hyperlink r:id="rId5" w:anchor=":~:text=ein%20kurzer%20%C3%9Cberblick%3A%20Christen%20sollen,13%2C34-35%3B%2015%2C12.17%3B%20R%C3%B6m.%2012%2C10%3B%2013%2C8%3B" w:history="1">
        <w:r w:rsidR="0032363B" w:rsidRPr="00970D38">
          <w:rPr>
            <w:rStyle w:val="Hyperlink"/>
            <w:rFonts w:hint="cs"/>
            <w:b/>
            <w:bCs/>
            <w:sz w:val="44"/>
            <w:szCs w:val="44"/>
            <w:rtl/>
          </w:rPr>
          <w:t>معًا</w:t>
        </w:r>
      </w:hyperlink>
    </w:p>
    <w:p w14:paraId="66445665" w14:textId="382B2879" w:rsidR="00A745D0" w:rsidRPr="00970D38" w:rsidRDefault="00A745D0" w:rsidP="00A745D0">
      <w:pPr>
        <w:bidi w:val="0"/>
        <w:rPr>
          <w:sz w:val="36"/>
          <w:szCs w:val="36"/>
          <w:rtl/>
        </w:rPr>
      </w:pPr>
      <w:r w:rsidRPr="00970D38">
        <w:rPr>
          <w:sz w:val="36"/>
          <w:szCs w:val="36"/>
        </w:rPr>
        <w:t>Marco Leßmann</w:t>
      </w:r>
    </w:p>
    <w:p w14:paraId="74D76E96" w14:textId="5789732A" w:rsidR="0032363B" w:rsidRPr="00970D38" w:rsidRDefault="0032363B">
      <w:pPr>
        <w:rPr>
          <w:rFonts w:hint="cs"/>
          <w:sz w:val="36"/>
          <w:szCs w:val="36"/>
          <w:rtl/>
        </w:rPr>
      </w:pPr>
      <w:r w:rsidRPr="00970D38">
        <w:rPr>
          <w:sz w:val="36"/>
          <w:szCs w:val="36"/>
          <w:rtl/>
        </w:rPr>
        <w:t>رومية 12</w:t>
      </w:r>
      <w:r w:rsidR="005C187E">
        <w:rPr>
          <w:rFonts w:hint="cs"/>
          <w:sz w:val="36"/>
          <w:szCs w:val="36"/>
          <w:rtl/>
        </w:rPr>
        <w:t xml:space="preserve">: </w:t>
      </w:r>
      <w:r w:rsidRPr="00970D38">
        <w:rPr>
          <w:sz w:val="36"/>
          <w:szCs w:val="36"/>
          <w:rtl/>
        </w:rPr>
        <w:t>5، أفسس 4: 25</w:t>
      </w:r>
    </w:p>
    <w:p w14:paraId="71BA42ED" w14:textId="0036C12A" w:rsidR="0032363B" w:rsidRDefault="0032363B" w:rsidP="0032363B">
      <w:pPr>
        <w:rPr>
          <w:sz w:val="36"/>
          <w:szCs w:val="36"/>
          <w:rtl/>
        </w:rPr>
      </w:pPr>
      <w:r w:rsidRPr="00970D38">
        <w:rPr>
          <w:sz w:val="36"/>
          <w:szCs w:val="36"/>
          <w:rtl/>
        </w:rPr>
        <w:t>إننا كمسيحيين لسنا مجاهدين كل واحد بانفراده. إننا ننتمي لهذه المنظمة الرائعة التي تسميها كلمة الله "جسد المسيح" وبح</w:t>
      </w:r>
      <w:r w:rsidR="00A745D0" w:rsidRPr="00970D38">
        <w:rPr>
          <w:rFonts w:hint="cs"/>
          <w:sz w:val="36"/>
          <w:szCs w:val="36"/>
          <w:rtl/>
        </w:rPr>
        <w:t>س</w:t>
      </w:r>
      <w:r w:rsidRPr="00970D38">
        <w:rPr>
          <w:sz w:val="36"/>
          <w:szCs w:val="36"/>
          <w:rtl/>
        </w:rPr>
        <w:t>ب رومية 12: 5 وأفسس 4: 25 نحن أعضاء بعضنا لبعض. إن الكلمة اليونانية المستخدمة في هذين الموضعين "</w:t>
      </w:r>
      <w:r w:rsidRPr="00970D38">
        <w:rPr>
          <w:sz w:val="36"/>
          <w:szCs w:val="36"/>
          <w:rtl/>
        </w:rPr>
        <w:t>بَعْضًا لِبَعْضٍ</w:t>
      </w:r>
      <w:r w:rsidRPr="00970D38">
        <w:rPr>
          <w:sz w:val="36"/>
          <w:szCs w:val="36"/>
          <w:rtl/>
        </w:rPr>
        <w:t>" ترد في العهد الجديد حوالي 100 مرة. وفي أكثر من 40 من هذه المواضع نحن مطالبون بأن نبرهن في حياتنا العملية، بأننا لبعضنا البعض، وبأن نتصرف بطريقة حتى نتمكن بالعيش في تناغم بين بعضنا البعض. هنا لدينا لمحة مخ</w:t>
      </w:r>
      <w:r w:rsidR="00970D38">
        <w:rPr>
          <w:rFonts w:hint="cs"/>
          <w:sz w:val="36"/>
          <w:szCs w:val="36"/>
          <w:rtl/>
        </w:rPr>
        <w:t>ت</w:t>
      </w:r>
      <w:r w:rsidRPr="00970D38">
        <w:rPr>
          <w:sz w:val="36"/>
          <w:szCs w:val="36"/>
          <w:rtl/>
        </w:rPr>
        <w:t>صرة:</w:t>
      </w:r>
    </w:p>
    <w:p w14:paraId="4F9D05DB" w14:textId="55F672BB" w:rsidR="00970D38" w:rsidRDefault="00970D38" w:rsidP="0032363B">
      <w:pPr>
        <w:rPr>
          <w:sz w:val="36"/>
          <w:szCs w:val="36"/>
          <w:rtl/>
        </w:rPr>
      </w:pPr>
    </w:p>
    <w:p w14:paraId="6A9C65CB" w14:textId="0CFA123D" w:rsidR="00970D38" w:rsidRDefault="00970D38" w:rsidP="0032363B">
      <w:pPr>
        <w:rPr>
          <w:sz w:val="36"/>
          <w:szCs w:val="36"/>
          <w:rtl/>
        </w:rPr>
      </w:pPr>
    </w:p>
    <w:p w14:paraId="709A5A71" w14:textId="6C8C884D" w:rsidR="00970D38" w:rsidRDefault="00970D38" w:rsidP="0032363B">
      <w:pPr>
        <w:rPr>
          <w:sz w:val="36"/>
          <w:szCs w:val="36"/>
          <w:rtl/>
        </w:rPr>
      </w:pPr>
    </w:p>
    <w:p w14:paraId="6655D780" w14:textId="06392823" w:rsidR="00970D38" w:rsidRDefault="00970D38" w:rsidP="0032363B">
      <w:pPr>
        <w:rPr>
          <w:sz w:val="36"/>
          <w:szCs w:val="36"/>
          <w:rtl/>
        </w:rPr>
      </w:pPr>
    </w:p>
    <w:p w14:paraId="59C58A00" w14:textId="77777777" w:rsidR="00970D38" w:rsidRPr="00970D38" w:rsidRDefault="00970D38" w:rsidP="0032363B">
      <w:pPr>
        <w:rPr>
          <w:sz w:val="36"/>
          <w:szCs w:val="36"/>
          <w:rtl/>
        </w:rPr>
      </w:pPr>
    </w:p>
    <w:p w14:paraId="59CC2A67" w14:textId="18C80158" w:rsidR="0032363B" w:rsidRPr="00970D38" w:rsidRDefault="0032363B" w:rsidP="0032363B">
      <w:pPr>
        <w:rPr>
          <w:sz w:val="36"/>
          <w:szCs w:val="36"/>
          <w:rtl/>
        </w:rPr>
      </w:pPr>
      <w:r w:rsidRPr="00970D38">
        <w:rPr>
          <w:sz w:val="36"/>
          <w:szCs w:val="36"/>
          <w:rtl/>
        </w:rPr>
        <w:lastRenderedPageBreak/>
        <w:t>على المسيحيين</w:t>
      </w:r>
      <w:r w:rsidR="00970D38">
        <w:rPr>
          <w:rFonts w:hint="cs"/>
          <w:sz w:val="36"/>
          <w:szCs w:val="36"/>
          <w:rtl/>
        </w:rPr>
        <w:t xml:space="preserve"> أن</w:t>
      </w:r>
      <w:r w:rsidRPr="00970D38">
        <w:rPr>
          <w:sz w:val="36"/>
          <w:szCs w:val="36"/>
          <w:rtl/>
        </w:rPr>
        <w:t>...</w:t>
      </w:r>
    </w:p>
    <w:p w14:paraId="0B64FB05" w14:textId="6BB4DAA6" w:rsidR="0032363B" w:rsidRPr="00970D38" w:rsidRDefault="0032363B" w:rsidP="0032363B">
      <w:pPr>
        <w:pStyle w:val="ListParagraph"/>
        <w:numPr>
          <w:ilvl w:val="0"/>
          <w:numId w:val="1"/>
        </w:numPr>
        <w:rPr>
          <w:sz w:val="36"/>
          <w:szCs w:val="36"/>
        </w:rPr>
      </w:pPr>
      <w:r w:rsidRPr="00970D38">
        <w:rPr>
          <w:sz w:val="36"/>
          <w:szCs w:val="36"/>
          <w:rtl/>
        </w:rPr>
        <w:t>تُحِبُّوا بَعْضُكُمْ بَعْضًا.</w:t>
      </w:r>
      <w:r w:rsidRPr="00970D38">
        <w:rPr>
          <w:sz w:val="36"/>
          <w:szCs w:val="36"/>
          <w:rtl/>
        </w:rPr>
        <w:t xml:space="preserve"> (يوحنا 13: 34، 35؛ 15: 12، 17؛ رومية 12: 10؛ 13: 8؛ 1. تسالونيكي 3: 12؛ 4: 9؛ 2. تسالونيكي 1: 3؛ 1. بطرس 1: 22؛ 1. يوحنا 3: 11، 23؛ 4: 7، 11، 12؛ 2. يوحنا 5)</w:t>
      </w:r>
    </w:p>
    <w:p w14:paraId="14350612" w14:textId="0352277A" w:rsidR="0032363B" w:rsidRPr="00970D38" w:rsidRDefault="0032363B" w:rsidP="0032363B">
      <w:pPr>
        <w:pStyle w:val="ListParagraph"/>
        <w:numPr>
          <w:ilvl w:val="0"/>
          <w:numId w:val="1"/>
        </w:numPr>
        <w:rPr>
          <w:sz w:val="36"/>
          <w:szCs w:val="36"/>
        </w:rPr>
      </w:pPr>
      <w:r w:rsidRPr="00970D38">
        <w:rPr>
          <w:sz w:val="36"/>
          <w:szCs w:val="36"/>
          <w:rtl/>
        </w:rPr>
        <w:t>وَادِّينَ بَعْضُكُمْ بَعْضًا</w:t>
      </w:r>
      <w:r w:rsidRPr="00970D38">
        <w:rPr>
          <w:sz w:val="36"/>
          <w:szCs w:val="36"/>
          <w:rtl/>
        </w:rPr>
        <w:t xml:space="preserve"> (رومية 15: 7)</w:t>
      </w:r>
    </w:p>
    <w:p w14:paraId="01C1175D" w14:textId="717ECF82" w:rsidR="0032363B" w:rsidRPr="00970D38" w:rsidRDefault="0032363B" w:rsidP="0032363B">
      <w:pPr>
        <w:pStyle w:val="ListParagraph"/>
        <w:numPr>
          <w:ilvl w:val="0"/>
          <w:numId w:val="1"/>
        </w:numPr>
        <w:rPr>
          <w:sz w:val="36"/>
          <w:szCs w:val="36"/>
        </w:rPr>
      </w:pPr>
      <w:r w:rsidRPr="00970D38">
        <w:rPr>
          <w:sz w:val="36"/>
          <w:szCs w:val="36"/>
          <w:rtl/>
        </w:rPr>
        <w:t>يُنْذِرَ بَعْضُكُمْ بَعْضًا</w:t>
      </w:r>
      <w:r w:rsidRPr="00970D38">
        <w:rPr>
          <w:sz w:val="36"/>
          <w:szCs w:val="36"/>
          <w:rtl/>
        </w:rPr>
        <w:t xml:space="preserve"> (رومية 15: 14)</w:t>
      </w:r>
    </w:p>
    <w:p w14:paraId="28EB970E" w14:textId="350B120C" w:rsidR="00676A0E" w:rsidRPr="00970D38" w:rsidRDefault="00676A0E" w:rsidP="0032363B">
      <w:pPr>
        <w:pStyle w:val="ListParagraph"/>
        <w:numPr>
          <w:ilvl w:val="0"/>
          <w:numId w:val="1"/>
        </w:numPr>
        <w:rPr>
          <w:sz w:val="36"/>
          <w:szCs w:val="36"/>
        </w:rPr>
      </w:pPr>
      <w:r w:rsidRPr="00970D38">
        <w:rPr>
          <w:sz w:val="36"/>
          <w:szCs w:val="36"/>
          <w:rtl/>
        </w:rPr>
        <w:t>سَلِّمُوا بَعْضُكُمْ عَلَى بَعْضٍ</w:t>
      </w:r>
      <w:r w:rsidRPr="00970D38">
        <w:rPr>
          <w:sz w:val="36"/>
          <w:szCs w:val="36"/>
          <w:rtl/>
        </w:rPr>
        <w:t xml:space="preserve"> (رومية 16: 16؛ 1. كورنثوس 16: 20؛ 2. كورنثوس 13: 12؛ 1. بطرس 5: 14)</w:t>
      </w:r>
    </w:p>
    <w:p w14:paraId="04C02FC1" w14:textId="3038DF4C" w:rsidR="00676A0E" w:rsidRPr="00970D38" w:rsidRDefault="00676A0E" w:rsidP="0032363B">
      <w:pPr>
        <w:pStyle w:val="ListParagraph"/>
        <w:numPr>
          <w:ilvl w:val="0"/>
          <w:numId w:val="1"/>
        </w:numPr>
        <w:rPr>
          <w:sz w:val="36"/>
          <w:szCs w:val="36"/>
        </w:rPr>
      </w:pPr>
      <w:r w:rsidRPr="00970D38">
        <w:rPr>
          <w:sz w:val="36"/>
          <w:szCs w:val="36"/>
          <w:rtl/>
        </w:rPr>
        <w:t>مُحْتَمِلِينَ بَعْضُكُمْ بَعْضًا</w:t>
      </w:r>
      <w:r w:rsidRPr="00970D38">
        <w:rPr>
          <w:sz w:val="36"/>
          <w:szCs w:val="36"/>
          <w:rtl/>
        </w:rPr>
        <w:t xml:space="preserve"> (أفسس 4: 2؛ كولوسي 3: 16)</w:t>
      </w:r>
    </w:p>
    <w:p w14:paraId="10DB3B0F" w14:textId="0A6670DB" w:rsidR="00676A0E" w:rsidRPr="00970D38" w:rsidRDefault="00676A0E" w:rsidP="0032363B">
      <w:pPr>
        <w:pStyle w:val="ListParagraph"/>
        <w:numPr>
          <w:ilvl w:val="0"/>
          <w:numId w:val="1"/>
        </w:numPr>
        <w:rPr>
          <w:sz w:val="36"/>
          <w:szCs w:val="36"/>
        </w:rPr>
      </w:pPr>
      <w:r w:rsidRPr="00970D38">
        <w:rPr>
          <w:sz w:val="36"/>
          <w:szCs w:val="36"/>
          <w:rtl/>
        </w:rPr>
        <w:t>خَاضِعِينَ بَعْضُكُمْ لِبَعْضٍ</w:t>
      </w:r>
      <w:r w:rsidRPr="00970D38">
        <w:rPr>
          <w:sz w:val="36"/>
          <w:szCs w:val="36"/>
          <w:rtl/>
        </w:rPr>
        <w:t xml:space="preserve"> (أفسس 5: 21)</w:t>
      </w:r>
    </w:p>
    <w:p w14:paraId="170439D5" w14:textId="1C53A57E" w:rsidR="00676A0E" w:rsidRPr="00970D38" w:rsidRDefault="00676A0E" w:rsidP="0032363B">
      <w:pPr>
        <w:pStyle w:val="ListParagraph"/>
        <w:numPr>
          <w:ilvl w:val="0"/>
          <w:numId w:val="1"/>
        </w:numPr>
        <w:rPr>
          <w:sz w:val="36"/>
          <w:szCs w:val="36"/>
        </w:rPr>
      </w:pPr>
      <w:r w:rsidRPr="00970D38">
        <w:rPr>
          <w:sz w:val="36"/>
          <w:szCs w:val="36"/>
          <w:rtl/>
        </w:rPr>
        <w:t>عَزُّوا بَعْضُكُمْ بَعْضًا</w:t>
      </w:r>
      <w:r w:rsidRPr="00970D38">
        <w:rPr>
          <w:sz w:val="36"/>
          <w:szCs w:val="36"/>
          <w:rtl/>
        </w:rPr>
        <w:t xml:space="preserve"> (1. تسالونيكي 4: 18؛ 5: 11)</w:t>
      </w:r>
    </w:p>
    <w:p w14:paraId="50008F9D" w14:textId="6D58F698" w:rsidR="00676A0E" w:rsidRPr="00970D38" w:rsidRDefault="00676A0E" w:rsidP="0032363B">
      <w:pPr>
        <w:pStyle w:val="ListParagraph"/>
        <w:numPr>
          <w:ilvl w:val="0"/>
          <w:numId w:val="1"/>
        </w:numPr>
        <w:rPr>
          <w:sz w:val="36"/>
          <w:szCs w:val="36"/>
        </w:rPr>
      </w:pPr>
      <w:r w:rsidRPr="00970D38">
        <w:rPr>
          <w:sz w:val="36"/>
          <w:szCs w:val="36"/>
          <w:rtl/>
        </w:rPr>
        <w:t>اِعْتَرِفُوا بَعْضُكُمْ لِبَعْضٍ بِالزَّلاَتِ</w:t>
      </w:r>
      <w:r w:rsidRPr="00970D38">
        <w:rPr>
          <w:sz w:val="36"/>
          <w:szCs w:val="36"/>
          <w:rtl/>
        </w:rPr>
        <w:t xml:space="preserve"> (يعقوب 5: 16)</w:t>
      </w:r>
    </w:p>
    <w:p w14:paraId="08F91251" w14:textId="66B68DE1" w:rsidR="00676A0E" w:rsidRPr="00970D38" w:rsidRDefault="00676A0E" w:rsidP="0032363B">
      <w:pPr>
        <w:pStyle w:val="ListParagraph"/>
        <w:numPr>
          <w:ilvl w:val="0"/>
          <w:numId w:val="1"/>
        </w:numPr>
        <w:rPr>
          <w:sz w:val="36"/>
          <w:szCs w:val="36"/>
        </w:rPr>
      </w:pPr>
      <w:r w:rsidRPr="00970D38">
        <w:rPr>
          <w:sz w:val="36"/>
          <w:szCs w:val="36"/>
          <w:rtl/>
        </w:rPr>
        <w:t>وَصَلُّوا بَعْضُكُمْ لأَجْلِ بَعْضٍ</w:t>
      </w:r>
      <w:r w:rsidRPr="00970D38">
        <w:rPr>
          <w:sz w:val="36"/>
          <w:szCs w:val="36"/>
          <w:rtl/>
        </w:rPr>
        <w:t xml:space="preserve"> (يعقوب 5: 16)</w:t>
      </w:r>
    </w:p>
    <w:p w14:paraId="046DD333" w14:textId="00E63988" w:rsidR="00676A0E" w:rsidRPr="00970D38" w:rsidRDefault="00676A0E" w:rsidP="0032363B">
      <w:pPr>
        <w:pStyle w:val="ListParagraph"/>
        <w:numPr>
          <w:ilvl w:val="0"/>
          <w:numId w:val="1"/>
        </w:numPr>
        <w:rPr>
          <w:sz w:val="36"/>
          <w:szCs w:val="36"/>
        </w:rPr>
      </w:pPr>
      <w:r w:rsidRPr="00970D38">
        <w:rPr>
          <w:sz w:val="36"/>
          <w:szCs w:val="36"/>
          <w:rtl/>
        </w:rPr>
        <w:t>اِحْمِلُوا بَعْضُكُمْ أَثْقَالَ بَعْضٍ،</w:t>
      </w:r>
      <w:r w:rsidRPr="00970D38">
        <w:rPr>
          <w:sz w:val="36"/>
          <w:szCs w:val="36"/>
          <w:rtl/>
        </w:rPr>
        <w:t xml:space="preserve"> (غلاطية 6: 2)</w:t>
      </w:r>
    </w:p>
    <w:p w14:paraId="1B39B7AD" w14:textId="495763B4" w:rsidR="00676A0E" w:rsidRPr="00970D38" w:rsidRDefault="00676A0E" w:rsidP="00676A0E">
      <w:pPr>
        <w:pStyle w:val="ListParagraph"/>
        <w:numPr>
          <w:ilvl w:val="0"/>
          <w:numId w:val="1"/>
        </w:numPr>
        <w:rPr>
          <w:sz w:val="36"/>
          <w:szCs w:val="36"/>
        </w:rPr>
      </w:pPr>
      <w:r w:rsidRPr="00970D38">
        <w:rPr>
          <w:sz w:val="36"/>
          <w:szCs w:val="36"/>
          <w:rtl/>
        </w:rPr>
        <w:t xml:space="preserve">حَاسِبِينَ بَعْضُكُمُ الْبَعْضَ أَفْضَلَ مِنْ أَنْفُسِهِمْ. </w:t>
      </w:r>
      <w:r w:rsidRPr="00970D38">
        <w:rPr>
          <w:rFonts w:hint="cs"/>
          <w:sz w:val="36"/>
          <w:szCs w:val="36"/>
          <w:rtl/>
        </w:rPr>
        <w:t>(فيلبي 2: 3)</w:t>
      </w:r>
    </w:p>
    <w:p w14:paraId="3898C4B0" w14:textId="095C6A9B" w:rsidR="00676A0E" w:rsidRPr="00970D38" w:rsidRDefault="00676A0E" w:rsidP="00676A0E">
      <w:pPr>
        <w:pStyle w:val="ListParagraph"/>
        <w:numPr>
          <w:ilvl w:val="0"/>
          <w:numId w:val="1"/>
        </w:numPr>
        <w:rPr>
          <w:sz w:val="36"/>
          <w:szCs w:val="36"/>
        </w:rPr>
      </w:pPr>
      <w:r w:rsidRPr="00970D38">
        <w:rPr>
          <w:sz w:val="36"/>
          <w:szCs w:val="36"/>
          <w:rtl/>
        </w:rPr>
        <w:t>انْتَظِرُوا بَعْضُكُمْ بَعْضًا</w:t>
      </w:r>
      <w:r w:rsidRPr="00970D38">
        <w:rPr>
          <w:rFonts w:hint="cs"/>
          <w:sz w:val="36"/>
          <w:szCs w:val="36"/>
          <w:rtl/>
        </w:rPr>
        <w:t xml:space="preserve"> (1. كورنثوس 11: 33)</w:t>
      </w:r>
    </w:p>
    <w:p w14:paraId="39728151" w14:textId="4B8E6DBB" w:rsidR="00676A0E" w:rsidRPr="00970D38" w:rsidRDefault="00676A0E" w:rsidP="00676A0E">
      <w:pPr>
        <w:pStyle w:val="ListParagraph"/>
        <w:numPr>
          <w:ilvl w:val="0"/>
          <w:numId w:val="1"/>
        </w:numPr>
        <w:rPr>
          <w:sz w:val="36"/>
          <w:szCs w:val="36"/>
        </w:rPr>
      </w:pPr>
      <w:r w:rsidRPr="00970D38">
        <w:rPr>
          <w:sz w:val="36"/>
          <w:szCs w:val="36"/>
          <w:rtl/>
        </w:rPr>
        <w:t>وَلْنُلاَحِظْ بَعْضُنَا بَعْضًا</w:t>
      </w:r>
      <w:r w:rsidRPr="00970D38">
        <w:rPr>
          <w:rFonts w:hint="cs"/>
          <w:sz w:val="36"/>
          <w:szCs w:val="36"/>
          <w:rtl/>
        </w:rPr>
        <w:t xml:space="preserve"> (عبرانيين 10: 24)</w:t>
      </w:r>
    </w:p>
    <w:p w14:paraId="32148A4F" w14:textId="2911B51A" w:rsidR="00676A0E" w:rsidRPr="00970D38" w:rsidRDefault="00676A0E" w:rsidP="00676A0E">
      <w:pPr>
        <w:pStyle w:val="ListParagraph"/>
        <w:numPr>
          <w:ilvl w:val="0"/>
          <w:numId w:val="1"/>
        </w:numPr>
        <w:rPr>
          <w:sz w:val="36"/>
          <w:szCs w:val="36"/>
        </w:rPr>
      </w:pPr>
      <w:r w:rsidRPr="00970D38">
        <w:rPr>
          <w:sz w:val="36"/>
          <w:szCs w:val="36"/>
          <w:rtl/>
        </w:rPr>
        <w:lastRenderedPageBreak/>
        <w:t>خَاضِعِينَ بَعْضُكُمْ لِبَعْضٍ، وَتَسَرْبَلُوا بِالتَّوَاضُعِ</w:t>
      </w:r>
      <w:r w:rsidRPr="00970D38">
        <w:rPr>
          <w:rFonts w:hint="cs"/>
          <w:sz w:val="36"/>
          <w:szCs w:val="36"/>
          <w:rtl/>
        </w:rPr>
        <w:t xml:space="preserve"> (1. بطرس 5: 5)</w:t>
      </w:r>
    </w:p>
    <w:p w14:paraId="275D60D1" w14:textId="45C8700B" w:rsidR="00676A0E" w:rsidRPr="00970D38" w:rsidRDefault="00676A0E" w:rsidP="00676A0E">
      <w:pPr>
        <w:pStyle w:val="ListParagraph"/>
        <w:numPr>
          <w:ilvl w:val="0"/>
          <w:numId w:val="1"/>
        </w:numPr>
        <w:rPr>
          <w:sz w:val="36"/>
          <w:szCs w:val="36"/>
        </w:rPr>
      </w:pPr>
      <w:r w:rsidRPr="00970D38">
        <w:rPr>
          <w:sz w:val="36"/>
          <w:szCs w:val="36"/>
          <w:rtl/>
        </w:rPr>
        <w:t>لِلْبُنْيَانِ بَعْضُنَا لِبَعْضٍ</w:t>
      </w:r>
      <w:r w:rsidRPr="00970D38">
        <w:rPr>
          <w:rFonts w:hint="cs"/>
          <w:sz w:val="36"/>
          <w:szCs w:val="36"/>
          <w:rtl/>
        </w:rPr>
        <w:t xml:space="preserve"> (رومية 14: 19)</w:t>
      </w:r>
    </w:p>
    <w:p w14:paraId="357F4305" w14:textId="66858FE3" w:rsidR="00676A0E" w:rsidRPr="00970D38" w:rsidRDefault="00676A0E" w:rsidP="00676A0E">
      <w:pPr>
        <w:pStyle w:val="ListParagraph"/>
        <w:numPr>
          <w:ilvl w:val="0"/>
          <w:numId w:val="1"/>
        </w:numPr>
        <w:rPr>
          <w:sz w:val="36"/>
          <w:szCs w:val="36"/>
        </w:rPr>
      </w:pPr>
      <w:r w:rsidRPr="00970D38">
        <w:rPr>
          <w:sz w:val="36"/>
          <w:szCs w:val="36"/>
          <w:rtl/>
        </w:rPr>
        <w:t>مُهْتَمِّينَ بَعْضُكُمْ لِبَعْضٍ اهْتِمَامًا وَاحِدًا،</w:t>
      </w:r>
      <w:r w:rsidRPr="00970D38">
        <w:rPr>
          <w:rFonts w:hint="cs"/>
          <w:sz w:val="36"/>
          <w:szCs w:val="36"/>
          <w:rtl/>
        </w:rPr>
        <w:t xml:space="preserve"> (رومية 12: 16؛ 15: 5)</w:t>
      </w:r>
    </w:p>
    <w:p w14:paraId="2CEDD61A" w14:textId="0EFB5D5E" w:rsidR="00676A0E" w:rsidRPr="00970D38" w:rsidRDefault="00A745D0" w:rsidP="00676A0E">
      <w:pPr>
        <w:pStyle w:val="ListParagraph"/>
        <w:numPr>
          <w:ilvl w:val="0"/>
          <w:numId w:val="1"/>
        </w:numPr>
        <w:rPr>
          <w:sz w:val="36"/>
          <w:szCs w:val="36"/>
        </w:rPr>
      </w:pPr>
      <w:r w:rsidRPr="00970D38">
        <w:rPr>
          <w:sz w:val="36"/>
          <w:szCs w:val="36"/>
          <w:rtl/>
        </w:rPr>
        <w:t>وَكُونُوا لُطَفَاءَ بَعْضُكُمْ نَحْوَ بَعْضٍ،</w:t>
      </w:r>
      <w:r w:rsidRPr="00970D38">
        <w:rPr>
          <w:rFonts w:hint="cs"/>
          <w:sz w:val="36"/>
          <w:szCs w:val="36"/>
          <w:rtl/>
        </w:rPr>
        <w:t xml:space="preserve"> (أفسس 4: 32)</w:t>
      </w:r>
    </w:p>
    <w:p w14:paraId="5C39A115" w14:textId="7CB5B12D" w:rsidR="00A745D0" w:rsidRPr="00970D38" w:rsidRDefault="00A745D0" w:rsidP="00676A0E">
      <w:pPr>
        <w:pStyle w:val="ListParagraph"/>
        <w:numPr>
          <w:ilvl w:val="0"/>
          <w:numId w:val="1"/>
        </w:numPr>
        <w:rPr>
          <w:sz w:val="36"/>
          <w:szCs w:val="36"/>
        </w:rPr>
      </w:pPr>
      <w:r w:rsidRPr="00970D38">
        <w:rPr>
          <w:sz w:val="36"/>
          <w:szCs w:val="36"/>
          <w:rtl/>
        </w:rPr>
        <w:t>اتَّبِعُوا الْخَيْرَ بَعْضُكُمْ لِبَعْضٍ</w:t>
      </w:r>
      <w:r w:rsidRPr="00970D38">
        <w:rPr>
          <w:rFonts w:hint="cs"/>
          <w:sz w:val="36"/>
          <w:szCs w:val="36"/>
          <w:rtl/>
        </w:rPr>
        <w:t xml:space="preserve"> (1. تسالونيكي 5: 15)</w:t>
      </w:r>
    </w:p>
    <w:p w14:paraId="615B1510" w14:textId="27EAF883" w:rsidR="00A745D0" w:rsidRPr="00970D38" w:rsidRDefault="00A745D0" w:rsidP="00676A0E">
      <w:pPr>
        <w:pStyle w:val="ListParagraph"/>
        <w:numPr>
          <w:ilvl w:val="0"/>
          <w:numId w:val="1"/>
        </w:numPr>
        <w:rPr>
          <w:sz w:val="36"/>
          <w:szCs w:val="36"/>
        </w:rPr>
      </w:pPr>
      <w:r w:rsidRPr="00970D38">
        <w:rPr>
          <w:sz w:val="36"/>
          <w:szCs w:val="36"/>
          <w:rtl/>
        </w:rPr>
        <w:t>كُونُوا مُضِيفِينَ بَعْضُكُمْ بَعْضًا</w:t>
      </w:r>
      <w:r w:rsidRPr="00970D38">
        <w:rPr>
          <w:rFonts w:hint="cs"/>
          <w:sz w:val="36"/>
          <w:szCs w:val="36"/>
          <w:rtl/>
        </w:rPr>
        <w:t xml:space="preserve"> (1. بطرس 4: 9)</w:t>
      </w:r>
    </w:p>
    <w:p w14:paraId="7C4C6FD6" w14:textId="2DE134F6" w:rsidR="00A745D0" w:rsidRPr="00970D38" w:rsidRDefault="00A745D0" w:rsidP="00676A0E">
      <w:pPr>
        <w:pStyle w:val="ListParagraph"/>
        <w:numPr>
          <w:ilvl w:val="0"/>
          <w:numId w:val="1"/>
        </w:numPr>
        <w:rPr>
          <w:sz w:val="36"/>
          <w:szCs w:val="36"/>
        </w:rPr>
      </w:pPr>
      <w:r w:rsidRPr="00970D38">
        <w:rPr>
          <w:sz w:val="36"/>
          <w:szCs w:val="36"/>
          <w:rtl/>
        </w:rPr>
        <w:t>سَالِمُوا بَعْضُكُمْ بَعْضًا</w:t>
      </w:r>
      <w:r w:rsidRPr="00970D38">
        <w:rPr>
          <w:rFonts w:hint="cs"/>
          <w:sz w:val="36"/>
          <w:szCs w:val="36"/>
          <w:rtl/>
        </w:rPr>
        <w:t xml:space="preserve"> (مرقس 9: 50)</w:t>
      </w:r>
    </w:p>
    <w:p w14:paraId="33B9852E" w14:textId="09D397FA" w:rsidR="00A745D0" w:rsidRPr="00970D38" w:rsidRDefault="00A745D0" w:rsidP="00676A0E">
      <w:pPr>
        <w:pStyle w:val="ListParagraph"/>
        <w:numPr>
          <w:ilvl w:val="0"/>
          <w:numId w:val="1"/>
        </w:numPr>
        <w:rPr>
          <w:sz w:val="36"/>
          <w:szCs w:val="36"/>
        </w:rPr>
      </w:pPr>
      <w:r w:rsidRPr="00970D38">
        <w:rPr>
          <w:sz w:val="36"/>
          <w:szCs w:val="36"/>
          <w:rtl/>
        </w:rPr>
        <w:t>تَهْتَمُّ الأَعْضَاءُ اهْتِمَامًا وَاحِدًا بَعْضُهَا لِبَعْضٍ</w:t>
      </w:r>
      <w:r w:rsidRPr="00970D38">
        <w:rPr>
          <w:rFonts w:hint="cs"/>
          <w:sz w:val="36"/>
          <w:szCs w:val="36"/>
          <w:rtl/>
        </w:rPr>
        <w:t xml:space="preserve"> (1. كورنثوس 12: 25)</w:t>
      </w:r>
    </w:p>
    <w:p w14:paraId="157A14A9" w14:textId="1E72D679" w:rsidR="00A745D0" w:rsidRPr="00970D38" w:rsidRDefault="00A745D0" w:rsidP="00676A0E">
      <w:pPr>
        <w:pStyle w:val="ListParagraph"/>
        <w:numPr>
          <w:ilvl w:val="0"/>
          <w:numId w:val="1"/>
        </w:numPr>
        <w:rPr>
          <w:sz w:val="36"/>
          <w:szCs w:val="36"/>
        </w:rPr>
      </w:pPr>
      <w:r w:rsidRPr="00970D38">
        <w:rPr>
          <w:sz w:val="36"/>
          <w:szCs w:val="36"/>
          <w:rtl/>
        </w:rPr>
        <w:t>يَغْسِلَ بَعْضُكُمْ أَرْجُلَ بَعْضٍ</w:t>
      </w:r>
      <w:r w:rsidRPr="00970D38">
        <w:rPr>
          <w:rFonts w:hint="cs"/>
          <w:sz w:val="36"/>
          <w:szCs w:val="36"/>
          <w:rtl/>
        </w:rPr>
        <w:t xml:space="preserve"> (يوحنا 13: 14).</w:t>
      </w:r>
    </w:p>
    <w:sectPr w:rsidR="00A745D0" w:rsidRPr="00970D38" w:rsidSect="00970D38">
      <w:pgSz w:w="8391" w:h="11906" w:code="11"/>
      <w:pgMar w:top="720" w:right="720" w:bottom="720" w:left="720" w:header="708" w:footer="708" w:gutter="0"/>
      <w:cols w:space="708"/>
      <w:bidi/>
      <w:rtlGutter/>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5390A92"/>
    <w:multiLevelType w:val="hybridMultilevel"/>
    <w:tmpl w:val="0936BC62"/>
    <w:lvl w:ilvl="0" w:tplc="1E6C9B5E">
      <w:numFmt w:val="bullet"/>
      <w:lvlText w:val=""/>
      <w:lvlJc w:val="left"/>
      <w:pPr>
        <w:ind w:left="720" w:hanging="360"/>
      </w:pPr>
      <w:rPr>
        <w:rFonts w:ascii="Symbol" w:eastAsiaTheme="minorHAnsi" w:hAnsi="Symbol"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gutterAtTop/>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32363B"/>
    <w:rsid w:val="003107DB"/>
    <w:rsid w:val="0032363B"/>
    <w:rsid w:val="005A47E2"/>
    <w:rsid w:val="005C187E"/>
    <w:rsid w:val="00676A0E"/>
    <w:rsid w:val="00970D38"/>
    <w:rsid w:val="00A745D0"/>
    <w:rsid w:val="00A747EB"/>
    <w:rsid w:val="00CD4E4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2FEDB5"/>
  <w15:chartTrackingRefBased/>
  <w15:docId w15:val="{73F0E497-7FBA-4EC8-A3CF-31C662341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he-I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2363B"/>
    <w:pPr>
      <w:ind w:left="720"/>
      <w:contextualSpacing/>
    </w:pPr>
  </w:style>
  <w:style w:type="character" w:styleId="Hyperlink">
    <w:name w:val="Hyperlink"/>
    <w:basedOn w:val="DefaultParagraphFont"/>
    <w:uiPriority w:val="99"/>
    <w:unhideWhenUsed/>
    <w:rsid w:val="00970D38"/>
    <w:rPr>
      <w:color w:val="0563C1" w:themeColor="hyperlink"/>
      <w:u w:val="single"/>
    </w:rPr>
  </w:style>
  <w:style w:type="character" w:styleId="UnresolvedMention">
    <w:name w:val="Unresolved Mention"/>
    <w:basedOn w:val="DefaultParagraphFont"/>
    <w:uiPriority w:val="99"/>
    <w:semiHidden/>
    <w:unhideWhenUsed/>
    <w:rsid w:val="00970D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bibelstudium.de/articles/3029/miteinander.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356</Words>
  <Characters>1785</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osama slaieh</cp:lastModifiedBy>
  <cp:revision>4</cp:revision>
  <dcterms:created xsi:type="dcterms:W3CDTF">2021-10-13T19:29:00Z</dcterms:created>
  <dcterms:modified xsi:type="dcterms:W3CDTF">2021-10-13T19:58:00Z</dcterms:modified>
</cp:coreProperties>
</file>