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CD105" w14:textId="43FCB48E" w:rsidR="00AF6FE2" w:rsidRDefault="00056FFF">
      <w:pPr>
        <w:rPr>
          <w:rtl/>
        </w:rPr>
      </w:pPr>
      <w:hyperlink r:id="rId4" w:history="1">
        <w:r w:rsidRPr="00056FFF">
          <w:rPr>
            <w:rStyle w:val="Hyperlink"/>
            <w:rtl/>
          </w:rPr>
          <w:t>الصلاة - ما هي الصلاة؟</w:t>
        </w:r>
      </w:hyperlink>
    </w:p>
    <w:p w14:paraId="03B65C3F" w14:textId="3D256420" w:rsidR="00056FFF" w:rsidRDefault="00056FFF" w:rsidP="00056FFF">
      <w:pPr>
        <w:bidi w:val="0"/>
      </w:pPr>
      <w:r w:rsidRPr="00056FFF">
        <w:t>William Gurnall</w:t>
      </w:r>
    </w:p>
    <w:p w14:paraId="695C0B31" w14:textId="46EE9202" w:rsidR="00056FFF" w:rsidRDefault="00056FFF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الصلاة </w:t>
      </w:r>
      <w:r>
        <w:rPr>
          <w:rtl/>
          <w:lang w:bidi="ar-SA"/>
        </w:rPr>
        <w:t>–</w:t>
      </w:r>
      <w:r>
        <w:rPr>
          <w:rFonts w:hint="cs"/>
          <w:rtl/>
          <w:lang w:bidi="ar-SA"/>
        </w:rPr>
        <w:t xml:space="preserve"> علامة حياة.</w:t>
      </w:r>
    </w:p>
    <w:p w14:paraId="260960EF" w14:textId="70449A01" w:rsidR="00056FFF" w:rsidRDefault="00056FFF">
      <w:pPr>
        <w:rPr>
          <w:rFonts w:hint="cs"/>
          <w:lang w:bidi="ar-SA"/>
        </w:rPr>
      </w:pPr>
      <w:r>
        <w:rPr>
          <w:rFonts w:hint="cs"/>
          <w:rtl/>
          <w:lang w:bidi="ar-SA"/>
        </w:rPr>
        <w:t xml:space="preserve">ما هي الصلاة غير أن نتنفس النعمة التي يبثها في نفوسنا الروح </w:t>
      </w:r>
      <w:r w:rsidR="00B47DA0">
        <w:rPr>
          <w:rFonts w:hint="cs"/>
          <w:rtl/>
          <w:lang w:bidi="ar-SA"/>
        </w:rPr>
        <w:t>ا</w:t>
      </w:r>
      <w:r>
        <w:rPr>
          <w:rFonts w:hint="cs"/>
          <w:rtl/>
          <w:lang w:bidi="ar-SA"/>
        </w:rPr>
        <w:t>لقدس؟ حينما نفخ الله نسمة حياة في الإنسان أصبح نفسًا حية. وعندما ينفخ الله نسمة حياة روحية في الكائن يصبح نفسًا مصلية. "</w:t>
      </w:r>
      <w:r w:rsidRPr="00056FFF">
        <w:rPr>
          <w:rtl/>
          <w:lang w:bidi="ar-SA"/>
        </w:rPr>
        <w:t>هُوَذَا يُصَلِّ</w:t>
      </w:r>
      <w:r>
        <w:rPr>
          <w:rFonts w:hint="cs"/>
          <w:rtl/>
          <w:lang w:bidi="ar-SA"/>
        </w:rPr>
        <w:t xml:space="preserve">" قال الله لحنانيا عن بولس (أعمال الرسل 9: 11). الصلاة بالنسبة للخليقة الجديدة هي الصرخة في الخليقة الطبيعية. الطفل غير مجبر أن يتعلم بأن يصرخ فهو يخرج صارخًا إلى العالم. هكذا الصلاة أيضًا لا نتعلمها بالعوائد والقواعد، وإنما </w:t>
      </w:r>
      <w:r w:rsidR="00AC3486">
        <w:rPr>
          <w:rFonts w:hint="cs"/>
          <w:rtl/>
          <w:lang w:bidi="ar-SA"/>
        </w:rPr>
        <w:t>هي</w:t>
      </w:r>
      <w:r>
        <w:rPr>
          <w:rFonts w:hint="cs"/>
          <w:rtl/>
          <w:lang w:bidi="ar-SA"/>
        </w:rPr>
        <w:t xml:space="preserve"> فيض الحياة الجديدة.</w:t>
      </w:r>
    </w:p>
    <w:sectPr w:rsidR="00056FF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E8"/>
    <w:rsid w:val="00056FFF"/>
    <w:rsid w:val="007B1EE8"/>
    <w:rsid w:val="008E0EC1"/>
    <w:rsid w:val="00AC3486"/>
    <w:rsid w:val="00AF6FE2"/>
    <w:rsid w:val="00B4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5B1B"/>
  <w15:chartTrackingRefBased/>
  <w15:docId w15:val="{9A7E0A1C-32AC-432D-A38F-ACDB24C5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akkal Majalla" w:eastAsiaTheme="minorHAnsi" w:hAnsi="Sakkal Majalla" w:cs="Sakkal Majalla"/>
        <w:kern w:val="2"/>
        <w:sz w:val="28"/>
        <w:szCs w:val="28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6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3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0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1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0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belstudium.de/articles/1503/gebet-was-ist-geb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sharara</dc:creator>
  <cp:keywords/>
  <dc:description/>
  <cp:lastModifiedBy>ali sharara</cp:lastModifiedBy>
  <cp:revision>4</cp:revision>
  <dcterms:created xsi:type="dcterms:W3CDTF">2024-03-28T07:32:00Z</dcterms:created>
  <dcterms:modified xsi:type="dcterms:W3CDTF">2024-03-28T07:40:00Z</dcterms:modified>
</cp:coreProperties>
</file>