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22A4" w:rsidRDefault="00593F20" w:rsidP="00E9767F">
      <w:pPr>
        <w:jc w:val="center"/>
        <w:rPr>
          <w:rFonts w:ascii="Sakkal Majalla" w:hAnsi="Sakkal Majalla" w:cs="Sakkal Majalla"/>
          <w:sz w:val="28"/>
          <w:szCs w:val="28"/>
          <w:rtl/>
        </w:rPr>
      </w:pPr>
      <w:r w:rsidRPr="00593F20">
        <w:rPr>
          <w:rFonts w:ascii="Sakkal Majalla" w:hAnsi="Sakkal Majalla" w:cs="Sakkal Majalla"/>
          <w:sz w:val="28"/>
          <w:szCs w:val="28"/>
          <w:rtl/>
        </w:rPr>
        <w:t>رجاؤنا في الله</w:t>
      </w:r>
    </w:p>
    <w:p w:rsidR="00593F20" w:rsidRDefault="00593F20" w:rsidP="00593F20">
      <w:pPr>
        <w:jc w:val="both"/>
        <w:rPr>
          <w:rFonts w:ascii="Sakkal Majalla" w:hAnsi="Sakkal Majalla" w:cs="Sakkal Majalla"/>
          <w:sz w:val="28"/>
          <w:szCs w:val="28"/>
          <w:rtl/>
        </w:rPr>
      </w:pPr>
      <w:r>
        <w:rPr>
          <w:rFonts w:ascii="Sakkal Majalla" w:hAnsi="Sakkal Majalla" w:cs="Sakkal Majalla"/>
          <w:sz w:val="28"/>
          <w:szCs w:val="28"/>
          <w:rtl/>
        </w:rPr>
        <w:t>"</w:t>
      </w:r>
      <w:r w:rsidRPr="00593F20">
        <w:rPr>
          <w:rtl/>
        </w:rPr>
        <w:t xml:space="preserve"> </w:t>
      </w:r>
      <w:r w:rsidRPr="00593F20">
        <w:rPr>
          <w:rFonts w:ascii="Sakkal Majalla" w:hAnsi="Sakkal Majalla" w:cs="Sakkal Majalla"/>
          <w:sz w:val="28"/>
          <w:szCs w:val="28"/>
          <w:rtl/>
        </w:rPr>
        <w:t>فَإِنْ كُنَّا أَوْلاَدًا فَإِنَّنَا وَرَثَةٌ أَيْضًا، وَرَثَةُ اللهِ وَوَارِثُونَ مَعَ الْمَسِيحِ.</w:t>
      </w:r>
      <w:r>
        <w:rPr>
          <w:rFonts w:ascii="Sakkal Majalla" w:hAnsi="Sakkal Majalla" w:cs="Sakkal Majalla" w:hint="cs"/>
          <w:sz w:val="28"/>
          <w:szCs w:val="28"/>
          <w:rtl/>
        </w:rPr>
        <w:t xml:space="preserve"> ..." (رومية 8: 17). "</w:t>
      </w:r>
      <w:r w:rsidRPr="00593F20">
        <w:rPr>
          <w:rtl/>
        </w:rPr>
        <w:t xml:space="preserve"> </w:t>
      </w:r>
      <w:r w:rsidRPr="00593F20">
        <w:rPr>
          <w:rFonts w:ascii="Sakkal Majalla" w:hAnsi="Sakkal Majalla" w:cs="Sakkal Majalla"/>
          <w:sz w:val="28"/>
          <w:szCs w:val="28"/>
          <w:rtl/>
        </w:rPr>
        <w:t>إِذْ لَمْ تَأْخُذُوا رُوحَ الْعُبُودِيَّةِ أَيْضًا لِلْخَوْفِ، بَلْ أَخَذْتُمْ رُوحَ التَّبَنِّي الَّذِي بِهِ نَصْرُخُ:«يَا أَبَا الآبُ».</w:t>
      </w:r>
      <w:r>
        <w:rPr>
          <w:rFonts w:ascii="Sakkal Majalla" w:hAnsi="Sakkal Majalla" w:cs="Sakkal Majalla" w:hint="cs"/>
          <w:sz w:val="28"/>
          <w:szCs w:val="28"/>
          <w:rtl/>
        </w:rPr>
        <w:t>" (رومية 8: 15). الله أرسل روح ابنه في قلوبنا، ... (قارن غلاطية 4: 6). إن مقامنا نحو الله قد أصبح مق</w:t>
      </w:r>
      <w:bookmarkStart w:id="0" w:name="_GoBack"/>
      <w:bookmarkEnd w:id="0"/>
      <w:r>
        <w:rPr>
          <w:rFonts w:ascii="Sakkal Majalla" w:hAnsi="Sakkal Majalla" w:cs="Sakkal Majalla" w:hint="cs"/>
          <w:sz w:val="28"/>
          <w:szCs w:val="28"/>
          <w:rtl/>
        </w:rPr>
        <w:t>امًا في غاية الروعة، ويؤمّن لنا أغنى البركات. المسيح رفعنا إلى مستوى حق بنوته. نحن نفرح معه بذات فرح الاب ولنا كامل النصيب في ميراثه الفائق الغنى. نحن مدعوون لمجد الله في المسيح يسوع. هو صار مثلنا في الجسد، في أنه حمل كل خطايانا، وجعلنا مثله أولادًا أمام الله الآب.</w:t>
      </w:r>
      <w:r w:rsidR="00D82C08">
        <w:rPr>
          <w:rFonts w:ascii="Sakkal Majalla" w:hAnsi="Sakkal Majalla" w:cs="Sakkal Majalla" w:hint="cs"/>
          <w:sz w:val="28"/>
          <w:szCs w:val="28"/>
          <w:rtl/>
        </w:rPr>
        <w:t xml:space="preserve"> </w:t>
      </w:r>
      <w:r w:rsidR="00C30DA0" w:rsidRPr="00C30DA0">
        <w:rPr>
          <w:rFonts w:ascii="Sakkal Majalla" w:hAnsi="Sakkal Majalla" w:cs="Sakkal Majalla"/>
          <w:sz w:val="28"/>
          <w:szCs w:val="28"/>
          <w:rtl/>
        </w:rPr>
        <w:t>وَأَنَا قَدْ أَعْطَيْتُهُمُ الْمَجْدَ الَّذِي أَعْطَيْتَنِي</w:t>
      </w:r>
      <w:r w:rsidR="00C30DA0">
        <w:rPr>
          <w:rFonts w:ascii="Sakkal Majalla" w:hAnsi="Sakkal Majalla" w:cs="Sakkal Majalla" w:hint="cs"/>
          <w:sz w:val="28"/>
          <w:szCs w:val="28"/>
          <w:rtl/>
        </w:rPr>
        <w:t>، ... (قارن يوحنا 17: 22).</w:t>
      </w:r>
    </w:p>
    <w:p w:rsidR="00C30DA0" w:rsidRDefault="00C30DA0" w:rsidP="00593F20">
      <w:pPr>
        <w:jc w:val="both"/>
        <w:rPr>
          <w:rFonts w:ascii="Sakkal Majalla" w:hAnsi="Sakkal Majalla" w:cs="Sakkal Majalla"/>
          <w:sz w:val="28"/>
          <w:szCs w:val="28"/>
          <w:rtl/>
        </w:rPr>
      </w:pPr>
      <w:r>
        <w:rPr>
          <w:rFonts w:ascii="Sakkal Majalla" w:hAnsi="Sakkal Majalla" w:cs="Sakkal Majalla"/>
          <w:sz w:val="28"/>
          <w:szCs w:val="28"/>
          <w:rtl/>
        </w:rPr>
        <w:t xml:space="preserve">طالما </w:t>
      </w:r>
      <w:r>
        <w:rPr>
          <w:rFonts w:ascii="Sakkal Majalla" w:hAnsi="Sakkal Majalla" w:cs="Sakkal Majalla" w:hint="cs"/>
          <w:sz w:val="28"/>
          <w:szCs w:val="28"/>
          <w:rtl/>
        </w:rPr>
        <w:t xml:space="preserve">نحن ماكثون في هذه الخيمة (الفقاعة)، فإننا نئن ونشتاق لنكون في بيتنا الذي من السماء (قارن 2. كورنثوس 5: 2). نحن ننتظر بنوتنا الكاملة، أي فداء أجسادنا، إلا أننا مطوبون في الرجاء (قارن رومية 8: 23، 24). غير أن رجاءنا سيتحول قريبًا إلى عيان مبارك، وكل شوق لدينا سيجد مبتغاه عند مجيء الرب. وكما لبسنا صورة الترابي هكذا سنلبس أيضًا صورة السماوي (قارن 1. كورنثوس 15: 49). من الآن حياتنا مستترة مع المسيح في الله، لكننا سنقوم أيضًا في الجسد عند مجيئه (قارن 1. تسالونيكي 4: 17). المسيح أقيم من بين الأموات وصار باكورة الراقدين (قارن 1. كورنثوس 15: 20). الروح الذي اقام المسيح من بين الأموات سيُحيي أيضًا أجسدانا المائتة، لأن روحه يسكن فينا (قارن رومية 8 :11). </w:t>
      </w:r>
      <w:r w:rsidR="00DF38E5">
        <w:rPr>
          <w:rFonts w:ascii="Sakkal Majalla" w:hAnsi="Sakkal Majalla" w:cs="Sakkal Majalla" w:hint="cs"/>
          <w:sz w:val="28"/>
          <w:szCs w:val="28"/>
          <w:rtl/>
        </w:rPr>
        <w:t>هو سيغيّر شكل جسد تواضعنا، ليكون على صورة جسده في المجد، حسب القوة العاملة، التي بها يستطيع أن يُخضع كل شيء لنفسه (قارن فيلبي 3: 21). بهذه اللحظة متعلقة كل آمالنا وغاية أمانينا. لقد كان الرسول بولس مستعدًا بان يحتمل كل شيء وحتى أن يتشبه بموت يسوع فقط ليصل إلى هذه القيامة.</w:t>
      </w:r>
    </w:p>
    <w:p w:rsidR="00DF38E5" w:rsidRDefault="00164678" w:rsidP="00684049">
      <w:pPr>
        <w:jc w:val="both"/>
        <w:rPr>
          <w:rFonts w:ascii="Sakkal Majalla" w:hAnsi="Sakkal Majalla" w:cs="Sakkal Majalla"/>
          <w:sz w:val="28"/>
          <w:szCs w:val="28"/>
          <w:rtl/>
        </w:rPr>
      </w:pPr>
      <w:r>
        <w:rPr>
          <w:rFonts w:ascii="Sakkal Majalla" w:hAnsi="Sakkal Majalla" w:cs="Sakkal Majalla" w:hint="cs"/>
          <w:sz w:val="28"/>
          <w:szCs w:val="28"/>
          <w:rtl/>
        </w:rPr>
        <w:t>من الآن نحن لدينا هذا الامتياز الرفيع، بأن نتمتع بكل بركاتنا التي لنا في المسيح بالإيمان. "</w:t>
      </w:r>
      <w:r w:rsidRPr="00164678">
        <w:rPr>
          <w:rtl/>
        </w:rPr>
        <w:t xml:space="preserve"> </w:t>
      </w:r>
      <w:r w:rsidRPr="00164678">
        <w:rPr>
          <w:rFonts w:ascii="Sakkal Majalla" w:hAnsi="Sakkal Majalla" w:cs="Sakkal Majalla"/>
          <w:sz w:val="28"/>
          <w:szCs w:val="28"/>
          <w:rtl/>
        </w:rPr>
        <w:t>وَأَمَّا الإِيمَانُ فَهُوَ الثِّقَةُ بِمَا يُرْجَى</w:t>
      </w:r>
      <w:r>
        <w:rPr>
          <w:rFonts w:ascii="Sakkal Majalla" w:hAnsi="Sakkal Majalla" w:cs="Sakkal Majalla" w:hint="cs"/>
          <w:sz w:val="28"/>
          <w:szCs w:val="28"/>
          <w:rtl/>
        </w:rPr>
        <w:t xml:space="preserve"> (تحقيق ما يُرجى)</w:t>
      </w:r>
      <w:r w:rsidRPr="00164678">
        <w:rPr>
          <w:rFonts w:ascii="Sakkal Majalla" w:hAnsi="Sakkal Majalla" w:cs="Sakkal Majalla"/>
          <w:sz w:val="28"/>
          <w:szCs w:val="28"/>
          <w:rtl/>
        </w:rPr>
        <w:t xml:space="preserve"> وَالإِيقَانُ بِأُمُورٍ لاَ تُرَى.</w:t>
      </w:r>
      <w:r>
        <w:rPr>
          <w:rFonts w:ascii="Sakkal Majalla" w:hAnsi="Sakkal Majalla" w:cs="Sakkal Majalla" w:hint="cs"/>
          <w:sz w:val="28"/>
          <w:szCs w:val="28"/>
          <w:rtl/>
        </w:rPr>
        <w:t xml:space="preserve">" (عبرانيين 11: 1). إلا أننا سنصل إلى ملء التمتع بملء البركة فقط عندما نكون قد وصلنا إلى القيامة من الأموات. ميراث ابدي، لا يضمحل ولا يتدنس محفوظٌ لنا في السماء، وسنتمتع به مع المسيح. إلى ان يُعتق المقتنى وُهب الروح لنا عربونًا (قارن أفسس 1: 14). بهذا الروح نحن ايضًا مختومين إلى يوم يسوع المسيح (قارن أفسس 1: 13؛ أفسس 4: 30؛ 2. كورنثوس 1: 22). </w:t>
      </w:r>
      <w:r w:rsidR="00954F1D">
        <w:rPr>
          <w:rFonts w:ascii="Sakkal Majalla" w:hAnsi="Sakkal Majalla" w:cs="Sakkal Majalla" w:hint="cs"/>
          <w:sz w:val="28"/>
          <w:szCs w:val="28"/>
          <w:rtl/>
        </w:rPr>
        <w:t>إن فهمنا صحيحًا ارتباطاتنا بالله الاب والرب يسوع المسيح، فإننا من الآن سنفرح بالبركات الغنية في الإيمان. نحن الآن أولاد الله ونعلم أيضًا، بأننا سنكون مثله (مثل يسوع)، لأننا سنراه كما هو (قارن 1.يوحنا 3: 2). محبة الآب مستقرة علينا كما هي عليه، لأنه كما هو هكذا نحن أيضًا في هذا العالم (1. يوحنا 4: 17). جميعهم من واحد، كلاهما، الذي يُقدس والمُقدّسين (قارن عبرانيين 2: 11). لذا لا يستحي أيضًا بأن يدعوهم إخوة، "</w:t>
      </w:r>
      <w:r w:rsidR="00954F1D" w:rsidRPr="00954F1D">
        <w:rPr>
          <w:rFonts w:ascii="Sakkal Majalla" w:hAnsi="Sakkal Majalla" w:cs="Sakkal Majalla"/>
          <w:sz w:val="28"/>
          <w:szCs w:val="28"/>
          <w:rtl/>
        </w:rPr>
        <w:t>قَائِلاً:«أُخَبِّرُ بِاسْمِكَ إِخْوَتِي، وَفِي وَسَطِ الْكَنِيسَةِ أُسَبِّحُكَ».</w:t>
      </w:r>
      <w:r w:rsidR="00954F1D">
        <w:rPr>
          <w:rFonts w:ascii="Sakkal Majalla" w:hAnsi="Sakkal Majalla" w:cs="Sakkal Majalla" w:hint="cs"/>
          <w:sz w:val="28"/>
          <w:szCs w:val="28"/>
          <w:rtl/>
        </w:rPr>
        <w:t xml:space="preserve"> ..." (عبرانيين 2: 12). في يوم قيامته، حينما أكمل عمله لأجلنا قال بنفسه لمريم: "اذهبي إلى إخوتي" (متى 28: 10). لقد جعل يسوع المسيح لنا مكانًا عن جانبه ووضعنا معه في ذات الحقوق الشرعية والروابط بالله والآب. ويحق لنا الآن أن نكلمه كأولاد في كل ثقة وقدوم. يا له من ملء</w:t>
      </w:r>
      <w:r w:rsidR="00946B1A">
        <w:rPr>
          <w:rFonts w:ascii="Sakkal Majalla" w:hAnsi="Sakkal Majalla" w:cs="Sakkal Majalla" w:hint="cs"/>
          <w:sz w:val="28"/>
          <w:szCs w:val="28"/>
          <w:rtl/>
        </w:rPr>
        <w:t xml:space="preserve"> الفرح والرجاء موضوعٌ في الفكر، بأن البكر بين إخوة كثيرين قد صعد وأخذ مكانه في المجد عن يمين الآب! إن كان قد أخذ هناك مكانه، هكذا أيضًا سيجده إخوته هناك. هل نريد أن نعلم كم نحن محبوبون ومباركون، فليس لنا إلا بأن نفتش، كم هو محبوب ومبارك، لأننا ونحن إخوته صرنا مثله.</w:t>
      </w:r>
    </w:p>
    <w:p w:rsidR="00684049" w:rsidRDefault="00684049" w:rsidP="00684049">
      <w:pPr>
        <w:jc w:val="both"/>
        <w:rPr>
          <w:rFonts w:ascii="Sakkal Majalla" w:hAnsi="Sakkal Majalla" w:cs="Sakkal Majalla" w:hint="cs"/>
          <w:sz w:val="28"/>
          <w:szCs w:val="28"/>
          <w:rtl/>
        </w:rPr>
      </w:pPr>
      <w:r>
        <w:rPr>
          <w:rFonts w:ascii="Sakkal Majalla" w:hAnsi="Sakkal Majalla" w:cs="Sakkal Majalla"/>
          <w:sz w:val="28"/>
          <w:szCs w:val="28"/>
          <w:rtl/>
        </w:rPr>
        <w:lastRenderedPageBreak/>
        <w:t xml:space="preserve">وأكثر </w:t>
      </w:r>
      <w:r>
        <w:rPr>
          <w:rFonts w:ascii="Sakkal Majalla" w:hAnsi="Sakkal Majalla" w:cs="Sakkal Majalla" w:hint="cs"/>
          <w:sz w:val="28"/>
          <w:szCs w:val="28"/>
          <w:rtl/>
        </w:rPr>
        <w:t xml:space="preserve">من هذا. نحن عروس الحمل (قارن رؤيا 22: 17). في الأزل نحن مخطوبين له. يقول بولس للكنيسة في كورنثوس: "... </w:t>
      </w:r>
      <w:r w:rsidRPr="00684049">
        <w:rPr>
          <w:rFonts w:ascii="Sakkal Majalla" w:hAnsi="Sakkal Majalla" w:cs="Sakkal Majalla"/>
          <w:sz w:val="28"/>
          <w:szCs w:val="28"/>
          <w:rtl/>
        </w:rPr>
        <w:t>لأَنِّي خَطَبْتُكُمْ لِرَجُل وَاحِدٍ، لأُقَدِّمَ عَذْرَاءَ عَفِيفَةً لِلْمَسِيحِ.</w:t>
      </w:r>
      <w:r>
        <w:rPr>
          <w:rFonts w:ascii="Sakkal Majalla" w:hAnsi="Sakkal Majalla" w:cs="Sakkal Majalla" w:hint="cs"/>
          <w:sz w:val="28"/>
          <w:szCs w:val="28"/>
          <w:rtl/>
        </w:rPr>
        <w:t>" (2. كورنثوس 11: 2). ولا زالت العروس مرتحلة في الغربة وتنتظرو تشتاق لعريسها البعيد عنها. آهٍ، يا ليتها تفعل هذا بكل أمانة عفيفة! في الإيمان من الآن يحق لها أن تعتني بعشرتها الوثيقة والحميمة به وتتذوّق حلاوة محبته. قريبًا ستراه أيضًا وجهًا لوجه وتتعرّش ملء مجده عن يمينه. إنها ستُقاد إليه</w:t>
      </w:r>
      <w:r w:rsidR="0085178A">
        <w:rPr>
          <w:rFonts w:ascii="Sakkal Majalla" w:hAnsi="Sakkal Majalla" w:cs="Sakkal Majalla" w:hint="cs"/>
          <w:sz w:val="28"/>
          <w:szCs w:val="28"/>
          <w:rtl/>
        </w:rPr>
        <w:t xml:space="preserve"> لتقابله</w:t>
      </w:r>
      <w:r>
        <w:rPr>
          <w:rFonts w:ascii="Sakkal Majalla" w:hAnsi="Sakkal Majalla" w:cs="Sakkal Majalla" w:hint="cs"/>
          <w:sz w:val="28"/>
          <w:szCs w:val="28"/>
          <w:rtl/>
        </w:rPr>
        <w:t xml:space="preserve"> في العرس</w:t>
      </w:r>
      <w:r w:rsidR="0085178A">
        <w:rPr>
          <w:rFonts w:ascii="Sakkal Majalla" w:hAnsi="Sakkal Majalla" w:cs="Sakkal Majalla" w:hint="cs"/>
          <w:sz w:val="28"/>
          <w:szCs w:val="28"/>
          <w:rtl/>
        </w:rPr>
        <w:t xml:space="preserve"> وتمتلئ بفرح ملء التمتع بمحبته. عندها سيكون: "</w:t>
      </w:r>
      <w:r w:rsidR="0085178A" w:rsidRPr="0085178A">
        <w:rPr>
          <w:rFonts w:ascii="Sakkal Majalla" w:hAnsi="Sakkal Majalla" w:cs="Sakkal Majalla"/>
          <w:sz w:val="28"/>
          <w:szCs w:val="28"/>
          <w:rtl/>
        </w:rPr>
        <w:t>لِنَفْرَحْ وَنَتَهَلَّلْ وَنُعْطِهِ الْمَجْدَ! لأَنَّ عُرْسَ الْخَرُوفِ قَدْ جَاءَ، وَام</w:t>
      </w:r>
      <w:r w:rsidR="0085178A">
        <w:rPr>
          <w:rFonts w:ascii="Sakkal Majalla" w:hAnsi="Sakkal Majalla" w:cs="Sakkal Majalla"/>
          <w:sz w:val="28"/>
          <w:szCs w:val="28"/>
          <w:rtl/>
        </w:rPr>
        <w:t xml:space="preserve">ْرَأَتُهُ هَيَّأَتْ نَفْسَهَا. </w:t>
      </w:r>
      <w:r w:rsidR="0085178A" w:rsidRPr="0085178A">
        <w:rPr>
          <w:rFonts w:ascii="Sakkal Majalla" w:hAnsi="Sakkal Majalla" w:cs="Sakkal Majalla"/>
          <w:sz w:val="28"/>
          <w:szCs w:val="28"/>
          <w:rtl/>
        </w:rPr>
        <w:t>وَأُعْطِيَتْ أَنْ تَلْبَسَ بَزًّا نَقِيًّا بَهِيًّا، لأَنَّ الْبَزَّ هُوَ تَبَرُّرَاتُ الْقِدِّيسِينَ».</w:t>
      </w:r>
      <w:r w:rsidR="0085178A">
        <w:rPr>
          <w:rFonts w:ascii="Sakkal Majalla" w:hAnsi="Sakkal Majalla" w:cs="Sakkal Majalla" w:hint="cs"/>
          <w:sz w:val="28"/>
          <w:szCs w:val="28"/>
          <w:rtl/>
        </w:rPr>
        <w:t>" (رؤيا 19: 7، 8).</w:t>
      </w:r>
    </w:p>
    <w:p w:rsidR="0085178A" w:rsidRDefault="0085178A" w:rsidP="006B4370">
      <w:pPr>
        <w:jc w:val="both"/>
        <w:rPr>
          <w:rFonts w:ascii="Sakkal Majalla" w:hAnsi="Sakkal Majalla" w:cs="Sakkal Majalla" w:hint="cs"/>
          <w:sz w:val="28"/>
          <w:szCs w:val="28"/>
          <w:rtl/>
        </w:rPr>
      </w:pPr>
      <w:r>
        <w:rPr>
          <w:rFonts w:ascii="Sakkal Majalla" w:hAnsi="Sakkal Majalla" w:cs="Sakkal Majalla"/>
          <w:sz w:val="28"/>
          <w:szCs w:val="28"/>
          <w:rtl/>
        </w:rPr>
        <w:t xml:space="preserve">وأكثر </w:t>
      </w:r>
      <w:r>
        <w:rPr>
          <w:rFonts w:ascii="Sakkal Majalla" w:hAnsi="Sakkal Majalla" w:cs="Sakkal Majalla" w:hint="cs"/>
          <w:sz w:val="28"/>
          <w:szCs w:val="28"/>
          <w:rtl/>
        </w:rPr>
        <w:t>من ذلك. المسيح هو رأس الكنيسة والكنيسة هي جسده (قارن كولوسي 1: 18). وكل مؤمن هو عضو لهذا الجسد. هذه العلاقة تربطنا به بأقصى صورة. الرأس والجسد لا ينفصلان. حينما اضطه شاول الكنيسة، واجهه يسوع في طريقه إلى دمشق في الطريق وبنفسه اعترف بهذه الوحدة. قال له: "</w:t>
      </w:r>
      <w:r w:rsidRPr="0085178A">
        <w:rPr>
          <w:rFonts w:ascii="Sakkal Majalla" w:hAnsi="Sakkal Majalla" w:cs="Sakkal Majalla"/>
          <w:sz w:val="28"/>
          <w:szCs w:val="28"/>
          <w:rtl/>
        </w:rPr>
        <w:t>«شَاوُلُ، شَاوُلُ! لِمَاذَا تَضْطَهِدُنِي؟»</w:t>
      </w:r>
      <w:r>
        <w:rPr>
          <w:rFonts w:ascii="Sakkal Majalla" w:hAnsi="Sakkal Majalla" w:cs="Sakkal Majalla" w:hint="cs"/>
          <w:sz w:val="28"/>
          <w:szCs w:val="28"/>
          <w:rtl/>
        </w:rPr>
        <w:t xml:space="preserve">" (أعمال الرسل 9: 4). من الواضح: مَن يُسيء لجسدي يفعل هذا بي أيضًا. لكن بركات الرأس هي أيضًا بركات الجسد. كلاهما لهما كل شيء مشترك. هذه العلاقات هي بديعة للغاية ولا تُحَلّ. الرسول يتكلم عن ذلك كثيرًا في رسائله، </w:t>
      </w:r>
      <w:r w:rsidR="006B4370">
        <w:rPr>
          <w:rFonts w:ascii="Sakkal Majalla" w:hAnsi="Sakkal Majalla" w:cs="Sakkal Majalla" w:hint="cs"/>
          <w:sz w:val="28"/>
          <w:szCs w:val="28"/>
          <w:rtl/>
        </w:rPr>
        <w:t>وكذلك في الجزء الثاني من إصحاح 5 من أفسس. هو يتكلم هنا عن العلاقات الحميمة للرأس بالجسد؛ في أنه يأخذ العلاقة الزوجية صورة لها. المسيح هو رأس الكنيسة وهو مخلص جسده (قارن أفسس 5: 23). "</w:t>
      </w:r>
      <w:r w:rsidR="006B4370" w:rsidRPr="006B4370">
        <w:rPr>
          <w:rFonts w:ascii="Sakkal Majalla" w:hAnsi="Sakkal Majalla" w:cs="Sakkal Majalla"/>
          <w:sz w:val="28"/>
          <w:szCs w:val="28"/>
          <w:rtl/>
        </w:rPr>
        <w:t>أَحَبَّ الْمَسِيحُ أَيْضًا الْكَنِيسَةَ وَأَ</w:t>
      </w:r>
      <w:r w:rsidR="006B4370">
        <w:rPr>
          <w:rFonts w:ascii="Sakkal Majalla" w:hAnsi="Sakkal Majalla" w:cs="Sakkal Majalla"/>
          <w:sz w:val="28"/>
          <w:szCs w:val="28"/>
          <w:rtl/>
        </w:rPr>
        <w:t xml:space="preserve">سْلَمَ نَفْسَهُ لأَجْلِهَا، </w:t>
      </w:r>
      <w:r w:rsidR="006B4370" w:rsidRPr="006B4370">
        <w:rPr>
          <w:rFonts w:ascii="Sakkal Majalla" w:hAnsi="Sakkal Majalla" w:cs="Sakkal Majalla"/>
          <w:sz w:val="28"/>
          <w:szCs w:val="28"/>
          <w:rtl/>
        </w:rPr>
        <w:t>ِكَيْ يُقَدِّسَهَا، مُطَهِّرًا إِيَّاهَا بِ</w:t>
      </w:r>
      <w:r w:rsidR="006B4370">
        <w:rPr>
          <w:rFonts w:ascii="Sakkal Majalla" w:hAnsi="Sakkal Majalla" w:cs="Sakkal Majalla"/>
          <w:sz w:val="28"/>
          <w:szCs w:val="28"/>
          <w:rtl/>
        </w:rPr>
        <w:t xml:space="preserve">غَسْلِ الْمَاءِ بِالْكَلِمَةِ، </w:t>
      </w:r>
      <w:r w:rsidR="006B4370" w:rsidRPr="006B4370">
        <w:rPr>
          <w:rFonts w:ascii="Sakkal Majalla" w:hAnsi="Sakkal Majalla" w:cs="Sakkal Majalla"/>
          <w:sz w:val="28"/>
          <w:szCs w:val="28"/>
          <w:rtl/>
        </w:rPr>
        <w:t>لِكَيْ يُحْضِرَهَا لِنَفْسِهِ كَنِيسَةً مَجِيدَةً، لاَ دَنَسَ فِيهَا وَلاَ غَضْنَ أَوْ شَيْءٌ مِنْ مِثْلِ ذلِكَ، بَلْ تَكُونُ مُقَدَّسَةً وَبِلاَ عَيْبٍ.</w:t>
      </w:r>
      <w:r w:rsidR="006B4370">
        <w:rPr>
          <w:rFonts w:ascii="Sakkal Majalla" w:hAnsi="Sakkal Majalla" w:cs="Sakkal Majalla" w:hint="cs"/>
          <w:sz w:val="28"/>
          <w:szCs w:val="28"/>
          <w:rtl/>
        </w:rPr>
        <w:t xml:space="preserve">" (قارن أفسس 5: 25 </w:t>
      </w:r>
      <w:r w:rsidR="006B4370">
        <w:rPr>
          <w:rFonts w:ascii="Sakkal Majalla" w:hAnsi="Sakkal Majalla" w:cs="Sakkal Majalla"/>
          <w:sz w:val="28"/>
          <w:szCs w:val="28"/>
          <w:rtl/>
        </w:rPr>
        <w:t>–</w:t>
      </w:r>
      <w:r w:rsidR="006B4370">
        <w:rPr>
          <w:rFonts w:ascii="Sakkal Majalla" w:hAnsi="Sakkal Majalla" w:cs="Sakkal Majalla" w:hint="cs"/>
          <w:sz w:val="28"/>
          <w:szCs w:val="28"/>
          <w:rtl/>
        </w:rPr>
        <w:t xml:space="preserve"> 27). نحن اشتُرينا بثمن باهض؛ نححن عمل محبته المضحية والباذلة. إن جاز لي أن اقول، نحن امرأة اختياره، التي فداها من عمق البؤس والفقر المتقع والنجاسة ببذل حياته، واقتناها بدمه وقدسها. </w:t>
      </w:r>
      <w:r w:rsidR="00132CBA">
        <w:rPr>
          <w:rFonts w:ascii="Sakkal Majalla" w:hAnsi="Sakkal Majalla" w:cs="Sakkal Majalla" w:hint="cs"/>
          <w:sz w:val="28"/>
          <w:szCs w:val="28"/>
          <w:rtl/>
        </w:rPr>
        <w:t>وهي لابسة ثياب الخلاص، هي معيَّنة بأن تشاركه جميع حقوقه الشرعية وروابطه كابن الله. يا له من نصيب مجيد! إنها حواء الثانية لآدم الثاني ومختارة لكي تملك معه وتحكم ولتملك الميراث المجيد. "</w:t>
      </w:r>
      <w:r w:rsidR="00132CBA" w:rsidRPr="00132CBA">
        <w:rPr>
          <w:rFonts w:ascii="Sakkal Majalla" w:hAnsi="Sakkal Majalla" w:cs="Sakkal Majalla"/>
          <w:sz w:val="28"/>
          <w:szCs w:val="28"/>
          <w:rtl/>
        </w:rPr>
        <w:t>مَنْ يُحِبُّ امْرَأَتَهُ يُحِبُّ نَفْسَهُ.  29فَإِنَّهُ لَمْ يُبْغِضْ أَحَدٌ جَسَدَهُ قَطُّ، بَلْ يَقُوتُهُ وَيُرَبِّيهِ، كَمَا الرَّبُّ أَيْضًا لِلْكَنِيسَةِ.  30لأَنَّنَا أَعْضَاءُ جِسْمِهِ، مِنْ لَحْمِهِ وَمِنْ عِظَامِهِ.  31«مِنْ أَجْلِ هذَا يَتْرُكُ الرَّجُلُ أَبَاهُ وَأُمَّهُ وَيَلْتَصِقُ بِامْرَأَتِهِ، وَيَكُونُ الاثْنَانِ جَسَدًا وَاحِدًا».  32هذَا السِّرُّ عَظِيمٌ، وَلكِنَّنِي أَنَا أَقُولُ مِنْ نَحْوِ الْمَسِيحِ وَالْكَنِيسَةِ.</w:t>
      </w:r>
      <w:r w:rsidR="00132CBA">
        <w:rPr>
          <w:rFonts w:ascii="Sakkal Majalla" w:hAnsi="Sakkal Majalla" w:cs="Sakkal Majalla" w:hint="cs"/>
          <w:sz w:val="28"/>
          <w:szCs w:val="28"/>
          <w:rtl/>
        </w:rPr>
        <w:t xml:space="preserve">" (أفسس 5: 28 </w:t>
      </w:r>
      <w:r w:rsidR="00132CBA">
        <w:rPr>
          <w:rFonts w:ascii="Sakkal Majalla" w:hAnsi="Sakkal Majalla" w:cs="Sakkal Majalla"/>
          <w:sz w:val="28"/>
          <w:szCs w:val="28"/>
          <w:rtl/>
        </w:rPr>
        <w:t>–</w:t>
      </w:r>
      <w:r w:rsidR="00132CBA">
        <w:rPr>
          <w:rFonts w:ascii="Sakkal Majalla" w:hAnsi="Sakkal Majalla" w:cs="Sakkal Majalla" w:hint="cs"/>
          <w:sz w:val="28"/>
          <w:szCs w:val="28"/>
          <w:rtl/>
        </w:rPr>
        <w:t xml:space="preserve"> 32). نعم، إنه سرّ في غاية الروعة! المسيح يحب نفسه فينا وهو لا يمكنه أن يبغض نفسه. الكنيسة يحق لها أن تكون مقتنعة بأنه يحبها كنفسه، ويقوتها بأعمق الأشواق ويعتني بها، لأنها هي جسده. كما أن حواء أُعدَّت من لحم وعظام آدم، هكذا الكنيسة من آدم الثاني. هي جزء منه، وإن جاز لي أن أقول، هي الأنا الآخر لنفسه. </w:t>
      </w:r>
      <w:r w:rsidR="001D3013">
        <w:rPr>
          <w:rFonts w:ascii="Sakkal Majalla" w:hAnsi="Sakkal Majalla" w:cs="Sakkal Majalla" w:hint="cs"/>
          <w:sz w:val="28"/>
          <w:szCs w:val="28"/>
          <w:rtl/>
        </w:rPr>
        <w:t>كما كان آدم وحواء جسدًا وحدًا، هكذا المسيح والكنيسة. هو يترك كل شيء، وحتى أثمن ما عنده ويلتصق بها.</w:t>
      </w:r>
    </w:p>
    <w:p w:rsidR="001D3013" w:rsidRDefault="002B41A5" w:rsidP="00FA64E1">
      <w:pPr>
        <w:jc w:val="both"/>
        <w:rPr>
          <w:rFonts w:ascii="Sakkal Majalla" w:hAnsi="Sakkal Majalla" w:cs="Sakkal Majalla" w:hint="cs"/>
          <w:sz w:val="28"/>
          <w:szCs w:val="28"/>
          <w:rtl/>
        </w:rPr>
      </w:pPr>
      <w:r>
        <w:rPr>
          <w:rFonts w:ascii="Sakkal Majalla" w:hAnsi="Sakkal Majalla" w:cs="Sakkal Majalla" w:hint="cs"/>
          <w:sz w:val="28"/>
          <w:szCs w:val="28"/>
          <w:rtl/>
        </w:rPr>
        <w:t>كم هذه المحبة لا يُنطق بها، التي أُحببنا بها، ويا له من منبع للأفراح والبركات أعدّه الله لنا في المسيح! أيها الأحباء، دعونا نسبّح ونمجّد اسمه كل حين! دعونا نطلب من إله ربنا يسوع المسيح</w:t>
      </w:r>
      <w:r w:rsidRPr="002B41A5">
        <w:rPr>
          <w:rFonts w:ascii="Sakkal Majalla" w:hAnsi="Sakkal Majalla" w:cs="Sakkal Majalla"/>
          <w:sz w:val="28"/>
          <w:szCs w:val="28"/>
          <w:rtl/>
        </w:rPr>
        <w:t xml:space="preserve"> أَبُو الْمَجْدِ، رُوحَ الْحِكْمَةِ وَالإِعْلاَنِ فِي مَعْرِفَتِهِ،  18مُسْتَنِيرَةً عُيُونُ أَذْهَانِكُمْ، لِتَعْلَمُوا مَا هُوَ رَجَاءُ دَعْوَتِهِ، وَمَا هُوَ غِنَى مَجْدِ مِيرَاثِهِ فِي الْقِدِّيسِينَ،  19وَمَا هِيَ عَظَمَةُ قُدْرَتِهِ الْفَائِقَةُ نَحْوَنَا نَحْنُ الْمُؤْمِنِينَ، حَسَبَ عَمَلِ شِدَّةِ قُوَّتِهِ  20الَّذِي عَمِلَهُ فِي الْمَسِيحِ، إِذْ أَقَامَهُ مِنَ الأَمْوَاتِ، وَأَجْلَسَهُ عَنْ يَمِينِهِ فِي السَّمَاوِيَّاتِ،  21فَوْقَ كُلِّ </w:t>
      </w:r>
      <w:r w:rsidR="00FA64E1">
        <w:rPr>
          <w:rFonts w:ascii="Sakkal Majalla" w:hAnsi="Sakkal Majalla" w:cs="Sakkal Majalla" w:hint="cs"/>
          <w:sz w:val="28"/>
          <w:szCs w:val="28"/>
          <w:rtl/>
        </w:rPr>
        <w:t xml:space="preserve">شيء، ما في السماء وعلى الأرض (قارن أفسس 1: 17 </w:t>
      </w:r>
      <w:r w:rsidR="00FA64E1">
        <w:rPr>
          <w:rFonts w:ascii="Sakkal Majalla" w:hAnsi="Sakkal Majalla" w:cs="Sakkal Majalla"/>
          <w:sz w:val="28"/>
          <w:szCs w:val="28"/>
          <w:rtl/>
        </w:rPr>
        <w:t>–</w:t>
      </w:r>
      <w:r w:rsidR="00FA64E1">
        <w:rPr>
          <w:rFonts w:ascii="Sakkal Majalla" w:hAnsi="Sakkal Majalla" w:cs="Sakkal Majalla" w:hint="cs"/>
          <w:sz w:val="28"/>
          <w:szCs w:val="28"/>
          <w:rtl/>
        </w:rPr>
        <w:t xml:space="preserve"> </w:t>
      </w:r>
      <w:r w:rsidR="00FA64E1">
        <w:rPr>
          <w:rFonts w:ascii="Sakkal Majalla" w:hAnsi="Sakkal Majalla" w:cs="Sakkal Majalla" w:hint="cs"/>
          <w:sz w:val="28"/>
          <w:szCs w:val="28"/>
          <w:rtl/>
        </w:rPr>
        <w:lastRenderedPageBreak/>
        <w:t xml:space="preserve">23). يا ليته يجعلنا ندرك </w:t>
      </w:r>
      <w:r w:rsidR="00FA64E1" w:rsidRPr="00FA64E1">
        <w:rPr>
          <w:rFonts w:ascii="Sakkal Majalla" w:hAnsi="Sakkal Majalla" w:cs="Sakkal Majalla"/>
          <w:sz w:val="28"/>
          <w:szCs w:val="28"/>
          <w:rtl/>
        </w:rPr>
        <w:t xml:space="preserve">مَعَ جَمِيعِ الْقِدِّيسِينَ، مَا هُوَ الْعَرْضُ وَالطُّولُ وَالْعُمْقُ وَالْعُلْوُ، </w:t>
      </w:r>
      <w:r w:rsidR="00FA64E1">
        <w:rPr>
          <w:rFonts w:ascii="Sakkal Majalla" w:hAnsi="Sakkal Majalla" w:cs="Sakkal Majalla" w:hint="cs"/>
          <w:sz w:val="28"/>
          <w:szCs w:val="28"/>
          <w:rtl/>
        </w:rPr>
        <w:t>و</w:t>
      </w:r>
      <w:r w:rsidR="00FA64E1" w:rsidRPr="00FA64E1">
        <w:rPr>
          <w:rFonts w:ascii="Sakkal Majalla" w:hAnsi="Sakkal Majalla" w:cs="Sakkal Majalla"/>
          <w:sz w:val="28"/>
          <w:szCs w:val="28"/>
          <w:rtl/>
        </w:rPr>
        <w:t>تَعْرِفُوا مَحَبَّةَ الْمَسِيحِ الْفَائِقَةَ الْمَعْرِفَةِ، لِكَيْ تَمْتَلِئُوا إِلَى كُلِّ مِلْءِ اللهِ.</w:t>
      </w:r>
      <w:r w:rsidR="00FA64E1">
        <w:rPr>
          <w:rFonts w:ascii="Sakkal Majalla" w:hAnsi="Sakkal Majalla" w:cs="Sakkal Majalla" w:hint="cs"/>
          <w:sz w:val="28"/>
          <w:szCs w:val="28"/>
          <w:rtl/>
        </w:rPr>
        <w:t>" (قارن أفسس 3: 18. 19).</w:t>
      </w:r>
    </w:p>
    <w:p w:rsidR="00FA64E1" w:rsidRDefault="00C70467" w:rsidP="00FA64E1">
      <w:pPr>
        <w:jc w:val="both"/>
        <w:rPr>
          <w:rFonts w:ascii="Sakkal Majalla" w:hAnsi="Sakkal Majalla" w:cs="Sakkal Majalla" w:hint="cs"/>
          <w:sz w:val="28"/>
          <w:szCs w:val="28"/>
          <w:rtl/>
        </w:rPr>
      </w:pPr>
      <w:r>
        <w:rPr>
          <w:rFonts w:ascii="Sakkal Majalla" w:hAnsi="Sakkal Majalla" w:cs="Sakkal Majalla" w:hint="cs"/>
          <w:sz w:val="28"/>
          <w:szCs w:val="28"/>
          <w:rtl/>
        </w:rPr>
        <w:t xml:space="preserve">نحن لا نزال في زمن الانتظار. كل شوقنا متّجه نحو يسوع الذين ننتظره من السماء، هو دخل كرئيس كهنة بدمه إلى داخل الأقداس في العلاء ونحن الشعب المفدي الذي ينتظر مجيئه بشوق. نحن لدينا سبب عظيم بأن ننتظره بكل الفرح، لأنه سيظهر لكل الذين ينتظرونه للخلاص (قارن عبران 9: 28). في كلمة الله كثيرًا ما نجد الانذار، بأن نكون دائمًا في هذا الانتظار، وأن نكون مستعدين دائمًا لنقابله. هذا الاستعداد يؤثر تأثيرًا كبيرًا على كل مسلكنا. هو يحفظنا كل حين في يقظة ويعزينا في كل ضيقاتنا. </w:t>
      </w:r>
      <w:r w:rsidR="001C341B">
        <w:rPr>
          <w:rFonts w:ascii="Sakkal Majalla" w:hAnsi="Sakkal Majalla" w:cs="Sakkal Majalla" w:hint="cs"/>
          <w:sz w:val="28"/>
          <w:szCs w:val="28"/>
          <w:rtl/>
        </w:rPr>
        <w:t>في زمن الرسل نجد كنيسة تسالونيكي في انتظار دائم، وكان للرسول الكثير ليفتخر به من جهة عملهم في الإيمان، تعبهم في المحبة وصبرهم في الرجاء. هم أكثر من غيرهم أُعلن لهم عن مجيء الرب.</w:t>
      </w:r>
    </w:p>
    <w:p w:rsidR="001C341B" w:rsidRDefault="00633254" w:rsidP="00FA64E1">
      <w:pPr>
        <w:jc w:val="both"/>
        <w:rPr>
          <w:rFonts w:ascii="Sakkal Majalla" w:hAnsi="Sakkal Majalla" w:cs="Sakkal Majalla"/>
          <w:sz w:val="28"/>
          <w:szCs w:val="28"/>
          <w:rtl/>
        </w:rPr>
      </w:pPr>
      <w:r>
        <w:rPr>
          <w:rFonts w:ascii="Sakkal Majalla" w:hAnsi="Sakkal Majalla" w:cs="Sakkal Majalla" w:hint="cs"/>
          <w:sz w:val="28"/>
          <w:szCs w:val="28"/>
          <w:rtl/>
        </w:rPr>
        <w:t xml:space="preserve">بنو هذا العالم لا ينتظرون الرب إلا للدينونة. وأما نحن فلم يجعلنا الله للدينونة، بل لامتلاك الخلاص. نحن لسنا في الظلمة، لكي يدركنا يوم الرب كلص، بل ابناء النور وأبناء نهار (قارن 1. تسالونيكي 5: 4 </w:t>
      </w:r>
      <w:r>
        <w:rPr>
          <w:rFonts w:ascii="Sakkal Majalla" w:hAnsi="Sakkal Majalla" w:cs="Sakkal Majalla"/>
          <w:sz w:val="28"/>
          <w:szCs w:val="28"/>
          <w:rtl/>
        </w:rPr>
        <w:t>–</w:t>
      </w:r>
      <w:r>
        <w:rPr>
          <w:rFonts w:ascii="Sakkal Majalla" w:hAnsi="Sakkal Majalla" w:cs="Sakkal Majalla" w:hint="cs"/>
          <w:sz w:val="28"/>
          <w:szCs w:val="28"/>
          <w:rtl/>
        </w:rPr>
        <w:t xml:space="preserve"> 9). إن الذين يعانون هنا بضيقٍ من أجل اسمه، سيستريحون عند استعلان الرب يسوع من السماء (قارن 2. تسالونيكي 1: 7). هو سيدين هذا العالم لكننا سنؤخذ قبل هذه الدينونة (اي الذين يعيشون على الأرض)، إذ أننا سندين العالم معه (قارن 1. كورنثوس 6: 2؛ رؤيا 2: 26، 27). نحن الأحياء والباقون إلى مجيء الرب، سنُخطف مع الراقدين في المسيح معًا إلى السحب، </w:t>
      </w:r>
      <w:r w:rsidRPr="00633254">
        <w:rPr>
          <w:rFonts w:ascii="Sakkal Majalla" w:hAnsi="Sakkal Majalla" w:cs="Sakkal Majalla"/>
          <w:sz w:val="28"/>
          <w:szCs w:val="28"/>
          <w:rtl/>
        </w:rPr>
        <w:t xml:space="preserve"> لِمُلاَقَاةِ الرَّبِّ فِي الْهَوَاءِ، وَهكَذَا نَكُونُ كُلَّ حِينٍ مَعَ الرَّبِّ.</w:t>
      </w:r>
      <w:r w:rsidR="00116A37">
        <w:rPr>
          <w:rFonts w:ascii="Sakkal Majalla" w:hAnsi="Sakkal Majalla" w:cs="Sakkal Majalla" w:hint="cs"/>
          <w:sz w:val="28"/>
          <w:szCs w:val="28"/>
          <w:rtl/>
        </w:rPr>
        <w:t xml:space="preserve">" (قارن 1. تسالونيكي 4: 15 </w:t>
      </w:r>
      <w:r w:rsidR="00116A37">
        <w:rPr>
          <w:rFonts w:ascii="Sakkal Majalla" w:hAnsi="Sakkal Majalla" w:cs="Sakkal Majalla"/>
          <w:sz w:val="28"/>
          <w:szCs w:val="28"/>
          <w:rtl/>
        </w:rPr>
        <w:t>–</w:t>
      </w:r>
      <w:r w:rsidR="00116A37">
        <w:rPr>
          <w:rFonts w:ascii="Sakkal Majalla" w:hAnsi="Sakkal Majalla" w:cs="Sakkal Majalla" w:hint="cs"/>
          <w:sz w:val="28"/>
          <w:szCs w:val="28"/>
          <w:rtl/>
        </w:rPr>
        <w:t xml:space="preserve"> 17). هذه هي القيامة الأولى. </w:t>
      </w:r>
      <w:r w:rsidR="00116A37" w:rsidRPr="00116A37">
        <w:rPr>
          <w:rFonts w:ascii="Sakkal Majalla" w:hAnsi="Sakkal Majalla" w:cs="Sakkal Majalla"/>
          <w:sz w:val="28"/>
          <w:szCs w:val="28"/>
          <w:rtl/>
        </w:rPr>
        <w:t>مُبَارَكٌ وَمُقَدَّسٌ مَنْ لَهُ نَصِيبٌ فِي الْقِيَامَةِ الأُولَى. هؤُلاَءِ لَيْسَ لِلْمَوْتِ الثَّانِي سُلْطَانٌ عَلَيْهِمْ، بَلْ سَيَكُونُونَ كَهَنَةً ِللهِ وَالْمَسِيحِ،</w:t>
      </w:r>
      <w:r w:rsidR="00116A37">
        <w:rPr>
          <w:rFonts w:ascii="Sakkal Majalla" w:hAnsi="Sakkal Majalla" w:cs="Sakkal Majalla" w:hint="cs"/>
          <w:sz w:val="28"/>
          <w:szCs w:val="28"/>
          <w:rtl/>
        </w:rPr>
        <w:t xml:space="preserve"> (رؤيا 20: 5 </w:t>
      </w:r>
      <w:r w:rsidR="00116A37">
        <w:rPr>
          <w:rFonts w:ascii="Sakkal Majalla" w:hAnsi="Sakkal Majalla" w:cs="Sakkal Majalla"/>
          <w:sz w:val="28"/>
          <w:szCs w:val="28"/>
          <w:rtl/>
        </w:rPr>
        <w:t>–</w:t>
      </w:r>
      <w:r w:rsidR="00116A37">
        <w:rPr>
          <w:rFonts w:ascii="Sakkal Majalla" w:hAnsi="Sakkal Majalla" w:cs="Sakkal Majalla" w:hint="cs"/>
          <w:sz w:val="28"/>
          <w:szCs w:val="28"/>
          <w:rtl/>
        </w:rPr>
        <w:t xml:space="preserve"> 6).</w:t>
      </w:r>
    </w:p>
    <w:p w:rsidR="00EB6A0A" w:rsidRDefault="00EB6A0A" w:rsidP="00FA64E1">
      <w:pPr>
        <w:jc w:val="both"/>
        <w:rPr>
          <w:rFonts w:ascii="Sakkal Majalla" w:hAnsi="Sakkal Majalla" w:cs="Sakkal Majalla" w:hint="cs"/>
          <w:sz w:val="28"/>
          <w:szCs w:val="28"/>
          <w:rtl/>
        </w:rPr>
      </w:pPr>
      <w:r>
        <w:rPr>
          <w:rFonts w:ascii="Sakkal Majalla" w:hAnsi="Sakkal Majalla" w:cs="Sakkal Majalla"/>
          <w:sz w:val="28"/>
          <w:szCs w:val="28"/>
          <w:rtl/>
        </w:rPr>
        <w:t>نعم،</w:t>
      </w:r>
      <w:r>
        <w:rPr>
          <w:rFonts w:ascii="Sakkal Majalla" w:hAnsi="Sakkal Majalla" w:cs="Sakkal Majalla" w:hint="cs"/>
          <w:sz w:val="28"/>
          <w:szCs w:val="28"/>
          <w:rtl/>
        </w:rPr>
        <w:t xml:space="preserve"> هم سيكونون كهنة الله والمسيح ويحكمون معه ألف عام (رؤيا 20: 5 </w:t>
      </w:r>
      <w:r>
        <w:rPr>
          <w:rFonts w:ascii="Sakkal Majalla" w:hAnsi="Sakkal Majalla" w:cs="Sakkal Majalla"/>
          <w:sz w:val="28"/>
          <w:szCs w:val="28"/>
          <w:rtl/>
        </w:rPr>
        <w:t>–</w:t>
      </w:r>
      <w:r>
        <w:rPr>
          <w:rFonts w:ascii="Sakkal Majalla" w:hAnsi="Sakkal Majalla" w:cs="Sakkal Majalla" w:hint="cs"/>
          <w:sz w:val="28"/>
          <w:szCs w:val="28"/>
          <w:rtl/>
        </w:rPr>
        <w:t xml:space="preserve"> 6).</w:t>
      </w:r>
    </w:p>
    <w:p w:rsidR="00D07777" w:rsidRDefault="00EB6A0A" w:rsidP="00965BAF">
      <w:pPr>
        <w:jc w:val="both"/>
        <w:rPr>
          <w:rFonts w:ascii="Sakkal Majalla" w:hAnsi="Sakkal Majalla" w:cs="Sakkal Majalla"/>
          <w:sz w:val="28"/>
          <w:szCs w:val="28"/>
          <w:rtl/>
        </w:rPr>
      </w:pPr>
      <w:r>
        <w:rPr>
          <w:rFonts w:ascii="Sakkal Majalla" w:hAnsi="Sakkal Majalla" w:cs="Sakkal Majalla"/>
          <w:sz w:val="28"/>
          <w:szCs w:val="28"/>
          <w:rtl/>
        </w:rPr>
        <w:t xml:space="preserve">لذا </w:t>
      </w:r>
      <w:r>
        <w:rPr>
          <w:rFonts w:ascii="Sakkal Majalla" w:hAnsi="Sakkal Majalla" w:cs="Sakkal Majalla" w:hint="cs"/>
          <w:sz w:val="28"/>
          <w:szCs w:val="28"/>
          <w:rtl/>
        </w:rPr>
        <w:t>يا أحبائي دعونا كل حين نكون يقظين وصاحين وننتظر يسوع من السماء. كل المواعيد هي نعم وأمين فيه. متى سيأتي، نحن لا نعلم؛ لكنه قريب. نحن نتوقع مجيئه في كل لحظة.  إن آمالنا وتوقعاتنا لا صلة بينهما على هذه الأرض؛ فميراثنا فوق في السماء. عندما نُخطف لملاقاته سنكون في ن</w:t>
      </w:r>
      <w:r w:rsidR="00D07777">
        <w:rPr>
          <w:rFonts w:ascii="Sakkal Majalla" w:hAnsi="Sakkal Majalla" w:cs="Sakkal Majalla" w:hint="cs"/>
          <w:sz w:val="28"/>
          <w:szCs w:val="28"/>
          <w:rtl/>
        </w:rPr>
        <w:t xml:space="preserve">طاق مُلكه. لذا </w:t>
      </w:r>
      <w:r w:rsidR="00D07777" w:rsidRPr="00D07777">
        <w:rPr>
          <w:rFonts w:ascii="Sakkal Majalla" w:hAnsi="Sakkal Majalla" w:cs="Sakkal Majalla"/>
          <w:sz w:val="28"/>
          <w:szCs w:val="28"/>
          <w:rtl/>
        </w:rPr>
        <w:t>فَلْنَصْحُ لاَبِسِينَ دِرْعَ الإِيمَانِ وَالْمَحَبَّةِ، وَخُوذَةً هِيَ رَجَاءُ الْخَلاَصِ.</w:t>
      </w:r>
      <w:r w:rsidR="00965BAF">
        <w:rPr>
          <w:rFonts w:ascii="Sakkal Majalla" w:hAnsi="Sakkal Majalla" w:cs="Sakkal Majalla" w:hint="cs"/>
          <w:sz w:val="28"/>
          <w:szCs w:val="28"/>
          <w:rtl/>
        </w:rPr>
        <w:t>" (قارن 1. تسالونيكي 5: 8)</w:t>
      </w:r>
    </w:p>
    <w:p w:rsidR="00965BAF" w:rsidRDefault="00965BAF" w:rsidP="00965BAF">
      <w:pPr>
        <w:jc w:val="center"/>
        <w:rPr>
          <w:rFonts w:ascii="Sakkal Majalla" w:hAnsi="Sakkal Majalla" w:cs="Sakkal Majalla"/>
          <w:sz w:val="28"/>
          <w:szCs w:val="28"/>
          <w:rtl/>
        </w:rPr>
      </w:pPr>
      <w:r>
        <w:rPr>
          <w:rFonts w:ascii="Sakkal Majalla" w:hAnsi="Sakkal Majalla" w:cs="Sakkal Majalla"/>
          <w:sz w:val="28"/>
          <w:szCs w:val="28"/>
          <w:rtl/>
        </w:rPr>
        <w:t>(تم)</w:t>
      </w:r>
    </w:p>
    <w:sectPr w:rsidR="00965BAF" w:rsidSect="009F23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16"/>
    <w:rsid w:val="00116A37"/>
    <w:rsid w:val="00132CBA"/>
    <w:rsid w:val="00164678"/>
    <w:rsid w:val="001C341B"/>
    <w:rsid w:val="001D3013"/>
    <w:rsid w:val="002B41A5"/>
    <w:rsid w:val="00593F20"/>
    <w:rsid w:val="005D22A4"/>
    <w:rsid w:val="00633254"/>
    <w:rsid w:val="00684049"/>
    <w:rsid w:val="006B4370"/>
    <w:rsid w:val="0085178A"/>
    <w:rsid w:val="00946B1A"/>
    <w:rsid w:val="00954F1D"/>
    <w:rsid w:val="00965BAF"/>
    <w:rsid w:val="009F2333"/>
    <w:rsid w:val="00B35416"/>
    <w:rsid w:val="00C30DA0"/>
    <w:rsid w:val="00C70467"/>
    <w:rsid w:val="00D07777"/>
    <w:rsid w:val="00D82C08"/>
    <w:rsid w:val="00DF38E5"/>
    <w:rsid w:val="00E9767F"/>
    <w:rsid w:val="00EB6A0A"/>
    <w:rsid w:val="00FA64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EAB4"/>
  <w15:chartTrackingRefBased/>
  <w15:docId w15:val="{8F419415-9D0D-431A-B6F3-4CBC7EB06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3</Pages>
  <Words>1523</Words>
  <Characters>7616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12</cp:revision>
  <dcterms:created xsi:type="dcterms:W3CDTF">2020-05-16T15:12:00Z</dcterms:created>
  <dcterms:modified xsi:type="dcterms:W3CDTF">2020-05-17T06:19:00Z</dcterms:modified>
</cp:coreProperties>
</file>