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3AE27" w14:textId="06ED6E50" w:rsidR="00AF6FE2" w:rsidRDefault="00000000">
      <w:pPr>
        <w:rPr>
          <w:rtl/>
        </w:rPr>
      </w:pPr>
      <w:r>
        <w:fldChar w:fldCharType="begin"/>
      </w:r>
      <w:r>
        <w:instrText>HYPERLINK "https://www.bibelkommentare.de/kommentare/k-4802/botschafter-des-heils-in-christo-1887/geistliche-traegheit-mittel-zur-wiederherstellung"</w:instrText>
      </w:r>
      <w:r>
        <w:fldChar w:fldCharType="separate"/>
      </w:r>
      <w:r w:rsidR="00AD02EA" w:rsidRPr="00AD02EA">
        <w:rPr>
          <w:rStyle w:val="Hyperlink"/>
          <w:rtl/>
        </w:rPr>
        <w:t>التراخي الروحي ووسيلة تجديده</w:t>
      </w:r>
      <w:r>
        <w:rPr>
          <w:rStyle w:val="Hyperlink"/>
        </w:rPr>
        <w:fldChar w:fldCharType="end"/>
      </w:r>
    </w:p>
    <w:p w14:paraId="64EA1311" w14:textId="5EB53E2B" w:rsidR="009E5335" w:rsidRDefault="009E5335" w:rsidP="009E5335">
      <w:pPr>
        <w:bidi w:val="0"/>
        <w:rPr>
          <w:rtl/>
        </w:rPr>
      </w:pPr>
      <w:r>
        <w:rPr>
          <w:rFonts w:hint="cs"/>
          <w:rtl/>
        </w:rPr>
        <w:t>البشير بالخلاص في المسيح 1887</w:t>
      </w:r>
    </w:p>
    <w:p w14:paraId="1D1B2283" w14:textId="03306F7B" w:rsidR="00F60C4E" w:rsidRDefault="00AD02EA">
      <w:pPr>
        <w:rPr>
          <w:rtl/>
          <w:lang w:bidi="ar-SA"/>
        </w:rPr>
      </w:pPr>
      <w:r>
        <w:rPr>
          <w:rFonts w:hint="cs"/>
          <w:rtl/>
          <w:lang w:bidi="ar-SA"/>
        </w:rPr>
        <w:t>المفتاح لهذا المقطع الجميل نجده في الكلمات: "</w:t>
      </w:r>
      <w:r w:rsidRPr="00AD02EA">
        <w:rPr>
          <w:rFonts w:ascii="Arial" w:hAnsi="Arial" w:cs="Arial" w:hint="cs"/>
          <w:rtl/>
          <w:lang w:bidi="ar-SA"/>
        </w:rPr>
        <w:t>​</w:t>
      </w:r>
      <w:r w:rsidRPr="00AD02EA">
        <w:rPr>
          <w:rFonts w:hint="cs"/>
          <w:rtl/>
          <w:lang w:bidi="ar-SA"/>
        </w:rPr>
        <w:t>أَنَا</w:t>
      </w:r>
      <w:r w:rsidRPr="00AD02EA">
        <w:rPr>
          <w:rtl/>
          <w:lang w:bidi="ar-SA"/>
        </w:rPr>
        <w:t xml:space="preserve"> </w:t>
      </w:r>
      <w:r w:rsidRPr="00AD02EA">
        <w:rPr>
          <w:rFonts w:hint="cs"/>
          <w:rtl/>
          <w:lang w:bidi="ar-SA"/>
        </w:rPr>
        <w:t>نَائِمَةٌ</w:t>
      </w:r>
      <w:r w:rsidRPr="00AD02EA">
        <w:rPr>
          <w:rtl/>
          <w:lang w:bidi="ar-SA"/>
        </w:rPr>
        <w:t xml:space="preserve"> </w:t>
      </w:r>
      <w:r w:rsidRPr="00AD02EA">
        <w:rPr>
          <w:rFonts w:hint="cs"/>
          <w:rtl/>
          <w:lang w:bidi="ar-SA"/>
        </w:rPr>
        <w:t>وَقَلْبِي</w:t>
      </w:r>
      <w:r>
        <w:rPr>
          <w:rFonts w:hint="cs"/>
          <w:rtl/>
          <w:lang w:bidi="ar-SA"/>
        </w:rPr>
        <w:t xml:space="preserve"> (وروحي)</w:t>
      </w:r>
      <w:r w:rsidRPr="00AD02EA">
        <w:rPr>
          <w:rtl/>
          <w:lang w:bidi="ar-SA"/>
        </w:rPr>
        <w:t xml:space="preserve"> </w:t>
      </w:r>
      <w:r w:rsidRPr="00AD02EA">
        <w:rPr>
          <w:rFonts w:hint="cs"/>
          <w:rtl/>
          <w:lang w:bidi="ar-SA"/>
        </w:rPr>
        <w:t>مُسْتَيْقِظٌ</w:t>
      </w:r>
      <w:r w:rsidRPr="00AD02EA">
        <w:rPr>
          <w:rtl/>
          <w:lang w:bidi="ar-SA"/>
        </w:rPr>
        <w:t>.</w:t>
      </w:r>
      <w:r>
        <w:rPr>
          <w:rFonts w:hint="cs"/>
          <w:rtl/>
          <w:lang w:bidi="ar-SA"/>
        </w:rPr>
        <w:t>" إن قلب العروس</w:t>
      </w:r>
      <w:r w:rsidR="00A47C84">
        <w:rPr>
          <w:rStyle w:val="FootnoteReference"/>
          <w:rtl/>
          <w:lang w:bidi="ar-SA"/>
        </w:rPr>
        <w:footnoteReference w:id="1"/>
      </w:r>
      <w:r>
        <w:rPr>
          <w:rFonts w:hint="cs"/>
          <w:rtl/>
          <w:lang w:bidi="ar-SA"/>
        </w:rPr>
        <w:t xml:space="preserve"> بقي أمينًا من نحو حبيبها؛ لكن بنفس الوقت كانت تعوزها طاقة، ميل للاسترخاء والارتياح، وبسبب ذلك أصبحت متراخية في سهرها وصحوها وقد سقطت في حالة من التراخي. إننا نلاحظ هذا الأمر من التناقض ما بين ظروفها وظروف الحبيب. فبينما رأسه كان ممتلئًا من الطل، وقُصَصه من ندى الليل، كانت مسترخية على سريرها. إن الكتاب مليء من هذه التناقضات، فمثلاً في قصة بطرس: هو جالس مستريحًا </w:t>
      </w:r>
      <w:r w:rsidR="007D28AE">
        <w:rPr>
          <w:rFonts w:hint="cs"/>
          <w:rtl/>
          <w:lang w:bidi="ar-SA"/>
        </w:rPr>
        <w:t xml:space="preserve">يستدفئ </w:t>
      </w:r>
      <w:r>
        <w:rPr>
          <w:rFonts w:hint="cs"/>
          <w:rtl/>
          <w:lang w:bidi="ar-SA"/>
        </w:rPr>
        <w:t xml:space="preserve">مع أعداء المسيح </w:t>
      </w:r>
      <w:r w:rsidR="007D28AE">
        <w:rPr>
          <w:rFonts w:hint="cs"/>
          <w:rtl/>
          <w:lang w:bidi="ar-SA"/>
        </w:rPr>
        <w:t xml:space="preserve">بينما ربه وسيده كان يتعرض لتعييرات وإهانات مضطهديه (لوقا 22: 55 </w:t>
      </w:r>
      <w:r w:rsidR="007D28AE">
        <w:rPr>
          <w:rtl/>
          <w:lang w:bidi="ar-SA"/>
        </w:rPr>
        <w:t>–</w:t>
      </w:r>
      <w:r w:rsidR="007D28AE">
        <w:rPr>
          <w:rFonts w:hint="cs"/>
          <w:rtl/>
          <w:lang w:bidi="ar-SA"/>
        </w:rPr>
        <w:t xml:space="preserve"> 64).</w:t>
      </w:r>
    </w:p>
    <w:p w14:paraId="4FA4AD03" w14:textId="708F3438" w:rsidR="007D28AE" w:rsidRDefault="007D28AE">
      <w:pPr>
        <w:rPr>
          <w:rtl/>
          <w:lang w:bidi="ar-SA"/>
        </w:rPr>
      </w:pPr>
      <w:r>
        <w:rPr>
          <w:rFonts w:hint="cs"/>
          <w:rtl/>
          <w:lang w:bidi="ar-SA"/>
        </w:rPr>
        <w:t>إن مثل هذه الحالة الروحية تُظهر دائمًا بأن المرء خاضع لتأثيرات هذا العالم، والرب لا يمكنه أن يتغاضى عن ذلك من دون أي اهتمام. كلا، هو يحب خاصته بعمق شديد أكثر من أن يسمح لهم بأن يبقوا في مثل هذه الحالة، ولذا فهو أيضًا يبذل جهده بأن يوقظهم من نعاس نومهم. هكذا هو الأمر في المقطع الكتابي الذي أمامنا؛ لأن الحبيبة سريعًا ما ستشعر في أعماقها بأن حبيبها يرغب بسماح من عندها. هي تقول: "</w:t>
      </w:r>
      <w:r w:rsidRPr="007D28AE">
        <w:rPr>
          <w:rtl/>
          <w:lang w:bidi="ar-SA"/>
        </w:rPr>
        <w:t>صَوْتُ حَبِيبِي قَارِعًا: «اِفْتَحِي لِي يَا أُخْتِي، يَا حَبِيبَتِي، يَا حَمَامَتِي، يَا كَامِلَتِي! لأَنَّ رَأْسِي امْتَلأَ مِنَ الطَّلِّ، وَقُصَصِي مِنْ نُدَى اللَّيْلِ»</w:t>
      </w:r>
      <w:r>
        <w:rPr>
          <w:rFonts w:hint="cs"/>
          <w:rtl/>
          <w:lang w:bidi="ar-SA"/>
        </w:rPr>
        <w:t xml:space="preserve">" إن العبارات التي يستخدمها، الأسماء الرقيقة التي يدعو حبيبته بها، من المؤكد أنها كانت تستهدف إيقاظ أشواق قلبها؛ لأنها تشهد </w:t>
      </w:r>
      <w:r w:rsidR="00C97C29">
        <w:rPr>
          <w:rFonts w:hint="cs"/>
          <w:rtl/>
          <w:lang w:bidi="ar-SA"/>
        </w:rPr>
        <w:t>كم كانت غالية عليه، بينما هي تعترف بذات الوقت بأنها لم تنسه. إلا أن سبب دعوته يعود إلى التناقض الذي ذكرناه: هو كان في الخارج، ساهرًا وحارسًا، وهي كانت في الداخل في استرخاء وارتياح.</w:t>
      </w:r>
    </w:p>
    <w:p w14:paraId="2CD93B1C" w14:textId="77777777" w:rsidR="00430B46" w:rsidRDefault="00C97C29">
      <w:pPr>
        <w:rPr>
          <w:rtl/>
          <w:lang w:bidi="ar-SA"/>
        </w:rPr>
      </w:pPr>
      <w:r>
        <w:rPr>
          <w:rFonts w:hint="cs"/>
          <w:rtl/>
          <w:lang w:bidi="ar-SA"/>
        </w:rPr>
        <w:t>كيف كان من الممكن أنها رفضت طلب حبيبها الرقيق؟ إن ردها يكشف عن السر: "</w:t>
      </w:r>
      <w:r w:rsidRPr="00C97C29">
        <w:rPr>
          <w:rFonts w:ascii="Arial" w:hAnsi="Arial" w:cs="Arial" w:hint="cs"/>
          <w:rtl/>
          <w:lang w:bidi="ar-SA"/>
        </w:rPr>
        <w:t>​</w:t>
      </w:r>
      <w:r w:rsidRPr="00C97C29">
        <w:rPr>
          <w:rFonts w:hint="cs"/>
          <w:rtl/>
          <w:lang w:bidi="ar-SA"/>
        </w:rPr>
        <w:t>قَدْ</w:t>
      </w:r>
      <w:r w:rsidRPr="00C97C29">
        <w:rPr>
          <w:rtl/>
          <w:lang w:bidi="ar-SA"/>
        </w:rPr>
        <w:t xml:space="preserve"> </w:t>
      </w:r>
      <w:r w:rsidRPr="00C97C29">
        <w:rPr>
          <w:rFonts w:hint="cs"/>
          <w:rtl/>
          <w:lang w:bidi="ar-SA"/>
        </w:rPr>
        <w:t>خَلَعْتُ</w:t>
      </w:r>
      <w:r w:rsidRPr="00C97C29">
        <w:rPr>
          <w:rtl/>
          <w:lang w:bidi="ar-SA"/>
        </w:rPr>
        <w:t xml:space="preserve"> </w:t>
      </w:r>
      <w:r w:rsidRPr="00C97C29">
        <w:rPr>
          <w:rFonts w:hint="cs"/>
          <w:rtl/>
          <w:lang w:bidi="ar-SA"/>
        </w:rPr>
        <w:t>ثَوْبِي،</w:t>
      </w:r>
      <w:r w:rsidRPr="00C97C29">
        <w:rPr>
          <w:rtl/>
          <w:lang w:bidi="ar-SA"/>
        </w:rPr>
        <w:t xml:space="preserve"> </w:t>
      </w:r>
      <w:r w:rsidRPr="00C97C29">
        <w:rPr>
          <w:rFonts w:hint="cs"/>
          <w:rtl/>
          <w:lang w:bidi="ar-SA"/>
        </w:rPr>
        <w:t>فَكَيْفَ</w:t>
      </w:r>
      <w:r w:rsidRPr="00C97C29">
        <w:rPr>
          <w:rtl/>
          <w:lang w:bidi="ar-SA"/>
        </w:rPr>
        <w:t xml:space="preserve"> </w:t>
      </w:r>
      <w:r w:rsidRPr="00C97C29">
        <w:rPr>
          <w:rFonts w:hint="cs"/>
          <w:rtl/>
          <w:lang w:bidi="ar-SA"/>
        </w:rPr>
        <w:t>أَلْبَسُهُ؟</w:t>
      </w:r>
      <w:r w:rsidRPr="00C97C29">
        <w:rPr>
          <w:rtl/>
          <w:lang w:bidi="ar-SA"/>
        </w:rPr>
        <w:t xml:space="preserve"> </w:t>
      </w:r>
      <w:r w:rsidRPr="00C97C29">
        <w:rPr>
          <w:rFonts w:hint="cs"/>
          <w:rtl/>
          <w:lang w:bidi="ar-SA"/>
        </w:rPr>
        <w:t>قَدْ</w:t>
      </w:r>
      <w:r w:rsidRPr="00C97C29">
        <w:rPr>
          <w:rtl/>
          <w:lang w:bidi="ar-SA"/>
        </w:rPr>
        <w:t xml:space="preserve"> </w:t>
      </w:r>
      <w:r w:rsidRPr="00C97C29">
        <w:rPr>
          <w:rFonts w:hint="cs"/>
          <w:rtl/>
          <w:lang w:bidi="ar-SA"/>
        </w:rPr>
        <w:t>غَسَلْتُ</w:t>
      </w:r>
      <w:r w:rsidRPr="00C97C29">
        <w:rPr>
          <w:rtl/>
          <w:lang w:bidi="ar-SA"/>
        </w:rPr>
        <w:t xml:space="preserve"> </w:t>
      </w:r>
      <w:r w:rsidRPr="00C97C29">
        <w:rPr>
          <w:rFonts w:hint="cs"/>
          <w:rtl/>
          <w:lang w:bidi="ar-SA"/>
        </w:rPr>
        <w:t>رِجْلَيَّ،</w:t>
      </w:r>
      <w:r w:rsidRPr="00C97C29">
        <w:rPr>
          <w:rtl/>
          <w:lang w:bidi="ar-SA"/>
        </w:rPr>
        <w:t xml:space="preserve"> </w:t>
      </w:r>
      <w:r w:rsidRPr="00C97C29">
        <w:rPr>
          <w:rFonts w:hint="cs"/>
          <w:rtl/>
          <w:lang w:bidi="ar-SA"/>
        </w:rPr>
        <w:t>فَكَيْفَ</w:t>
      </w:r>
      <w:r w:rsidRPr="00C97C29">
        <w:rPr>
          <w:rtl/>
          <w:lang w:bidi="ar-SA"/>
        </w:rPr>
        <w:t xml:space="preserve"> </w:t>
      </w:r>
      <w:r w:rsidRPr="00C97C29">
        <w:rPr>
          <w:rFonts w:hint="cs"/>
          <w:rtl/>
          <w:lang w:bidi="ar-SA"/>
        </w:rPr>
        <w:t>أُوَسِّخُهُمَا؟</w:t>
      </w:r>
      <w:r>
        <w:rPr>
          <w:rFonts w:hint="cs"/>
          <w:rtl/>
          <w:lang w:bidi="ar-SA"/>
        </w:rPr>
        <w:t xml:space="preserve">" مشغوليتها كانت أكثر براحتها من متطلباته هو، ولهذا </w:t>
      </w:r>
      <w:r w:rsidR="00BF541B">
        <w:rPr>
          <w:rFonts w:hint="cs"/>
          <w:rtl/>
          <w:lang w:bidi="ar-SA"/>
        </w:rPr>
        <w:t>كانت ستفتقر لإنكار ذاتها والطاقة لتتجاوب لدعائه. كم كثير منا يفقدون بهذه الصورة تمتعهم بعِشرة حميمة مع المسيح! هو قريب منا وهو يسعى بأن يُظهر لنا ذاته بصورة أكمل، وحضوره لا يغيب وعيه عنا؛ لكننا للأسف مشغولين بأمور أخرى، وقلوبنا في هذا الوقت متجهة إلى موضوع آخر، وبالتالي نحن نفقد التمتع والشركة التي أراد أن يضمنها لنا. إننا مثل الحبيبة قد خلعنا ثوبنا ولا يمكننا أن نلبسه ثانية؛ فقد نسينا، بأن أحقاءنا يجب أن تكون دائمًا ممنطقة؛ فإننا قد غسلنا، وذلك حتى نواصل التكلم في اللغة المصورة، أقدامنا وقد أصبحت مستريحة حتى أن</w:t>
      </w:r>
      <w:r w:rsidR="00430B46">
        <w:rPr>
          <w:rFonts w:hint="cs"/>
          <w:rtl/>
          <w:lang w:bidi="ar-SA"/>
        </w:rPr>
        <w:t>نا لا يمكننا أن نلبسها أحذيتنا، مع أن الرب هو الذي يطالبنا بأن نفتح له الباب.</w:t>
      </w:r>
    </w:p>
    <w:p w14:paraId="0142FAB0" w14:textId="78103CB1" w:rsidR="00C97C29" w:rsidRDefault="00911CFE">
      <w:pPr>
        <w:rPr>
          <w:rtl/>
          <w:lang w:bidi="ar-SA"/>
        </w:rPr>
      </w:pPr>
      <w:r>
        <w:rPr>
          <w:rFonts w:hint="cs"/>
          <w:rtl/>
          <w:lang w:bidi="ar-SA"/>
        </w:rPr>
        <w:t>غير أنه لا يُجبر أبدًا القلوب التي ليست على استعداد أن تسترق لسماع صوته. فحينما اكتشف بأن الباب بقي موصدًا أمامه، تراجع إلى الوراء. إن الحبيبة كان لها عِلم بجهوده التي بذلها لكي تفتح له ليدخل. هي سمعت صوته؛ فيده كانت مستندة على مقبض القفل ومدّها نحوها من فتحته. أخيرًا رد قلبها؛ "</w:t>
      </w:r>
      <w:r w:rsidRPr="00911CFE">
        <w:rPr>
          <w:rtl/>
          <w:lang w:bidi="ar-SA"/>
        </w:rPr>
        <w:t>فَأَنَّتْ عَلَيْهِ أَحْشَائ</w:t>
      </w:r>
      <w:r>
        <w:rPr>
          <w:rFonts w:hint="cs"/>
          <w:rtl/>
          <w:lang w:bidi="ar-SA"/>
        </w:rPr>
        <w:t xml:space="preserve">ها" (تحركت أحشاؤها نحوه." </w:t>
      </w:r>
      <w:r w:rsidR="004822BA">
        <w:rPr>
          <w:rFonts w:hint="cs"/>
          <w:rtl/>
          <w:lang w:bidi="ar-SA"/>
        </w:rPr>
        <w:t xml:space="preserve">فتلاشى تراخيها؛ وقامت وفتحت لحبيبها؛ لكنه </w:t>
      </w:r>
      <w:r w:rsidR="004822BA">
        <w:rPr>
          <w:rtl/>
          <w:lang w:bidi="ar-SA"/>
        </w:rPr>
        <w:t>–</w:t>
      </w:r>
      <w:r w:rsidR="004822BA">
        <w:rPr>
          <w:rFonts w:hint="cs"/>
          <w:rtl/>
          <w:lang w:bidi="ar-SA"/>
        </w:rPr>
        <w:t xml:space="preserve"> "</w:t>
      </w:r>
      <w:r w:rsidR="004822BA" w:rsidRPr="004822BA">
        <w:rPr>
          <w:rtl/>
          <w:lang w:bidi="ar-SA"/>
        </w:rPr>
        <w:t>تَحَوَّلَ وَعَبَرَ</w:t>
      </w:r>
      <w:r w:rsidR="004822BA">
        <w:rPr>
          <w:rFonts w:hint="cs"/>
          <w:rtl/>
          <w:lang w:bidi="ar-SA"/>
        </w:rPr>
        <w:t>" آهٍ، لقد فوّتت فرصتها. حينما رغبت بدخول حبيبها، لم تكن قد تغلبت على نفسها حتى تفتح له، والآن حيث أرادت بأن تستقبله، كان عليها أن تكتشف بأنه تحوّل وعبر. على النفس أن تتعلم بأنها متعلقة بمسرة الرب ورضاه، وبأن الشركة والتمتع بعِشرة حميمة به متاحة فقط لقلب يتجاوب مع ندائه؛ باختصار، فعليها أن تتعلم أنها ستستريح على صدر الرب فقط إن اجتذبها هو إلى هذا المكان المبارك. إن الحبيب كان قد دنا من عروسه وقد قدّم لها ذاته في كامل جاذبية محبته؛ غير أنها هي التي حرمت نفسها من التمتع ببركات لا يُعبّر عنها، لأنها سعت إلى راحتها في مكان لم يكن قد وجد هو فيه أي راحة له.</w:t>
      </w:r>
    </w:p>
    <w:p w14:paraId="5A4B7D8B" w14:textId="7F0E6373" w:rsidR="004822BA" w:rsidRDefault="00E6096C">
      <w:pPr>
        <w:rPr>
          <w:rtl/>
          <w:lang w:bidi="ar-SA"/>
        </w:rPr>
      </w:pPr>
      <w:r>
        <w:rPr>
          <w:rFonts w:hint="cs"/>
          <w:rtl/>
          <w:lang w:bidi="ar-SA"/>
        </w:rPr>
        <w:t xml:space="preserve">إلى تلك اللحظة </w:t>
      </w:r>
      <w:r w:rsidR="004E16B9">
        <w:rPr>
          <w:rFonts w:hint="cs"/>
          <w:rtl/>
          <w:lang w:bidi="ar-SA"/>
        </w:rPr>
        <w:t xml:space="preserve">كان السعي </w:t>
      </w:r>
      <w:r w:rsidR="00B307E2">
        <w:rPr>
          <w:rFonts w:hint="cs"/>
          <w:rtl/>
          <w:lang w:bidi="ar-SA"/>
        </w:rPr>
        <w:t>سعيه هو</w:t>
      </w:r>
      <w:r w:rsidR="004E16B9">
        <w:rPr>
          <w:rFonts w:hint="cs"/>
          <w:rtl/>
          <w:lang w:bidi="ar-SA"/>
        </w:rPr>
        <w:t>؛ والآن جاء دورها في السعي وخيبة الأمل. لقد قامت لتفتح لحبيبها وللوقت اكتشفت كم كانت خسارتها كبيرة؛ لأن آثار حبيبها العطرة بقيت هناك. وحينما وضعت يداها حيثما كانت يداه على مقبض القفل، قطرت مرًا. عندها قالت: "</w:t>
      </w:r>
      <w:r w:rsidR="004E16B9" w:rsidRPr="004E16B9">
        <w:rPr>
          <w:rtl/>
          <w:lang w:bidi="ar-SA"/>
        </w:rPr>
        <w:t>طَلَبْتُهُ فَمَا وَجَدْتُهُ. دَعَوْتُهُ فَمَا أَجَابَنِي.</w:t>
      </w:r>
      <w:r w:rsidR="004E16B9">
        <w:rPr>
          <w:rFonts w:hint="cs"/>
          <w:rtl/>
          <w:lang w:bidi="ar-SA"/>
        </w:rPr>
        <w:t xml:space="preserve">" (عدد 6). فهل تخلى الحبيب عن محبته؟ حاشا! إنه فقط علمها درسًا هامًا وكان يسعى بأن يجدد نفسها في أنه أثار فيها طاقة قلبها وعواطف أشواقها. هكذا كشف عن حالتها الحقيقية أمام عيونها، وبنفس الوقت علّمها، بأن تجديد النفس يكون فقط عن طريق التأديب. إن التمتع بحضور المسيح من الممكن أن يضيع بلحظة؛ </w:t>
      </w:r>
      <w:r w:rsidR="004E16B9" w:rsidRPr="00B307E2">
        <w:rPr>
          <w:rFonts w:hint="cs"/>
          <w:rtl/>
          <w:lang w:bidi="ar-SA"/>
        </w:rPr>
        <w:t>ولكن</w:t>
      </w:r>
      <w:r w:rsidR="004E16B9">
        <w:rPr>
          <w:rFonts w:hint="cs"/>
          <w:rtl/>
          <w:lang w:bidi="ar-SA"/>
        </w:rPr>
        <w:t xml:space="preserve"> </w:t>
      </w:r>
      <w:r w:rsidR="00B307E2">
        <w:rPr>
          <w:rFonts w:hint="cs"/>
          <w:rtl/>
          <w:lang w:bidi="ar-SA"/>
        </w:rPr>
        <w:t>من الممكن أن يمتد إلى أيام، وفي كثير من الأحيان يكون لأيام إلى أن تتجدد الشركة مرة ثانية. فالغفران يأتي مباشرة من بعد الاعتراف؛ لكن تجديد الشركة من الممكن أن يحدث فقط تدريجيًا ويتطلب وقتًا.</w:t>
      </w:r>
    </w:p>
    <w:p w14:paraId="6F4B5635" w14:textId="194A15A8" w:rsidR="00B307E2" w:rsidRDefault="00B307E2">
      <w:pPr>
        <w:rPr>
          <w:rtl/>
          <w:lang w:bidi="ar-SA"/>
        </w:rPr>
      </w:pPr>
      <w:r>
        <w:rPr>
          <w:rFonts w:hint="cs"/>
          <w:rtl/>
          <w:lang w:bidi="ar-SA"/>
        </w:rPr>
        <w:t>إن هذا نراه معروضًا أمامنا في اختبارات العروس بطريقة مصورة؛ فدعونا نتأمل فيها ب</w:t>
      </w:r>
      <w:r w:rsidR="00417947" w:rsidRPr="00417947">
        <w:rPr>
          <w:rFonts w:hint="cs"/>
          <w:rtl/>
          <w:lang w:bidi="ar-SA"/>
        </w:rPr>
        <w:t xml:space="preserve">أكثر </w:t>
      </w:r>
      <w:r>
        <w:rPr>
          <w:rFonts w:hint="cs"/>
          <w:rtl/>
          <w:lang w:bidi="ar-SA"/>
        </w:rPr>
        <w:t>تفصيل. أولاً مكتوب: "</w:t>
      </w:r>
      <w:r w:rsidR="00DA641D">
        <w:rPr>
          <w:rFonts w:hint="cs"/>
          <w:rtl/>
          <w:lang w:bidi="ar-SA"/>
        </w:rPr>
        <w:t>و</w:t>
      </w:r>
      <w:r w:rsidR="00DA641D" w:rsidRPr="00DA641D">
        <w:rPr>
          <w:rtl/>
          <w:lang w:bidi="ar-SA"/>
        </w:rPr>
        <w:t>جَدَنِي الْحَرَسُ الطَّائِفُ فِي الْمَدِينَةِ. ضَرَبُونِي. جَرَحُونِي.</w:t>
      </w:r>
      <w:r w:rsidR="00DA641D">
        <w:rPr>
          <w:rFonts w:hint="cs"/>
          <w:rtl/>
          <w:lang w:bidi="ar-SA"/>
        </w:rPr>
        <w:t xml:space="preserve">" ما الذي كانت تفعله في شوارع المدينة من دون حبيبها في الليل؟ </w:t>
      </w:r>
      <w:r w:rsidR="00417947">
        <w:rPr>
          <w:rFonts w:hint="cs"/>
          <w:rtl/>
          <w:lang w:bidi="ar-SA"/>
        </w:rPr>
        <w:t>ف</w:t>
      </w:r>
      <w:r w:rsidR="00DA641D">
        <w:rPr>
          <w:rFonts w:hint="cs"/>
          <w:rtl/>
          <w:lang w:bidi="ar-SA"/>
        </w:rPr>
        <w:t xml:space="preserve">في أنها لم تجده، صارحت به الحرس الأمناء، ولم يشفقوا عليها؛ غير أنهم كانوا مكلّفين بممارسة التأديب </w:t>
      </w:r>
      <w:r w:rsidR="00417947">
        <w:rPr>
          <w:rFonts w:hint="cs"/>
          <w:rtl/>
          <w:lang w:bidi="ar-SA"/>
        </w:rPr>
        <w:t>و</w:t>
      </w:r>
      <w:r w:rsidR="00DA641D">
        <w:rPr>
          <w:rFonts w:hint="cs"/>
          <w:rtl/>
          <w:lang w:bidi="ar-SA"/>
        </w:rPr>
        <w:t>على الحفاظ على النظام في المدينة. كم هو جيد للاجتماع بأن يكون هنالك رجال أمناء يسهرون على النفوس "</w:t>
      </w:r>
      <w:r w:rsidR="00DA641D" w:rsidRPr="00DA641D">
        <w:rPr>
          <w:rtl/>
          <w:lang w:bidi="ar-SA"/>
        </w:rPr>
        <w:t>كَأَنَّهُمْ سَوْفَ يُعْطُونَ حِسَابًا،</w:t>
      </w:r>
      <w:r w:rsidR="00DA641D">
        <w:rPr>
          <w:rFonts w:hint="cs"/>
          <w:rtl/>
          <w:lang w:bidi="ar-SA"/>
        </w:rPr>
        <w:t xml:space="preserve">" (عبرانيين 13: 17)؛ والذين لا يتأخرون عن اختبار النفوس ومتابعتها ويؤدبونها عند الضرورة بقوة الكلمة ويجرحوها. إن الكنيسة </w:t>
      </w:r>
      <w:r w:rsidR="00FD1846">
        <w:rPr>
          <w:rFonts w:hint="cs"/>
          <w:rtl/>
          <w:lang w:bidi="ar-SA"/>
        </w:rPr>
        <w:t>تطالب</w:t>
      </w:r>
      <w:r w:rsidR="00DA641D">
        <w:rPr>
          <w:rFonts w:hint="cs"/>
          <w:rtl/>
          <w:lang w:bidi="ar-SA"/>
        </w:rPr>
        <w:t xml:space="preserve"> </w:t>
      </w:r>
      <w:r w:rsidR="00FD1846">
        <w:rPr>
          <w:rFonts w:hint="cs"/>
          <w:rtl/>
          <w:lang w:bidi="ar-SA"/>
        </w:rPr>
        <w:t>ب</w:t>
      </w:r>
      <w:r w:rsidR="00DA641D">
        <w:rPr>
          <w:rFonts w:hint="cs"/>
          <w:rtl/>
          <w:lang w:bidi="ar-SA"/>
        </w:rPr>
        <w:t xml:space="preserve">مثل أولئك الرجال القادرين على تمييز حالة النفوس وعلى مواجهة </w:t>
      </w:r>
      <w:r w:rsidR="00FD1846">
        <w:rPr>
          <w:rFonts w:hint="cs"/>
          <w:rtl/>
          <w:lang w:bidi="ar-SA"/>
        </w:rPr>
        <w:t>احتياجاتهم، برعاة قادرين على رعاية رعية الله، على رد الضالين منهم والذين ابتعدوا</w:t>
      </w:r>
      <w:r w:rsidR="003D0397">
        <w:rPr>
          <w:rFonts w:hint="cs"/>
          <w:rtl/>
          <w:lang w:bidi="ar-SA"/>
        </w:rPr>
        <w:t xml:space="preserve"> أو انحرفوا</w:t>
      </w:r>
      <w:r w:rsidR="00FD1846">
        <w:rPr>
          <w:rFonts w:hint="cs"/>
          <w:rtl/>
          <w:lang w:bidi="ar-SA"/>
        </w:rPr>
        <w:t xml:space="preserve"> في </w:t>
      </w:r>
      <w:r w:rsidR="00FD1846" w:rsidRPr="00417947">
        <w:rPr>
          <w:rFonts w:hint="cs"/>
          <w:rtl/>
          <w:lang w:bidi="ar-SA"/>
        </w:rPr>
        <w:t>قل</w:t>
      </w:r>
      <w:r w:rsidR="00FD1846" w:rsidRPr="00417947">
        <w:rPr>
          <w:rFonts w:hint="cs"/>
          <w:rtl/>
          <w:lang w:bidi="ar-SA"/>
        </w:rPr>
        <w:t>و</w:t>
      </w:r>
      <w:r w:rsidR="00FD1846" w:rsidRPr="00417947">
        <w:rPr>
          <w:rFonts w:hint="cs"/>
          <w:rtl/>
          <w:lang w:bidi="ar-SA"/>
        </w:rPr>
        <w:t>بهم</w:t>
      </w:r>
      <w:r w:rsidR="00FD1846">
        <w:rPr>
          <w:rFonts w:hint="cs"/>
          <w:rtl/>
          <w:lang w:bidi="ar-SA"/>
        </w:rPr>
        <w:t>.</w:t>
      </w:r>
    </w:p>
    <w:p w14:paraId="3F0A3E34" w14:textId="2A6E7780" w:rsidR="003D0397" w:rsidRDefault="00417947" w:rsidP="00417947">
      <w:pPr>
        <w:rPr>
          <w:rtl/>
          <w:lang w:bidi="ar-SA"/>
        </w:rPr>
      </w:pPr>
      <w:r>
        <w:rPr>
          <w:rFonts w:hint="cs"/>
          <w:rtl/>
          <w:lang w:bidi="ar-SA"/>
        </w:rPr>
        <w:t xml:space="preserve">من بعدها تصطدم العروس "بالحرس على السور." وهؤلاء يأخذون منها نقابها؛ فهم يكشفون عن حالتها، عن عُريها؛ لأنها كانت محرومة كنتيجة لتراخيها </w:t>
      </w:r>
      <w:proofErr w:type="spellStart"/>
      <w:r>
        <w:rPr>
          <w:rFonts w:hint="cs"/>
          <w:rtl/>
          <w:lang w:bidi="ar-SA"/>
        </w:rPr>
        <w:t>وأنانيتها</w:t>
      </w:r>
      <w:proofErr w:type="spellEnd"/>
      <w:r>
        <w:rPr>
          <w:rFonts w:hint="cs"/>
          <w:rtl/>
          <w:lang w:bidi="ar-SA"/>
        </w:rPr>
        <w:t xml:space="preserve"> في نظر حبيبها. إن كان حراس المدينة هم صورة للرعاة، فيحق لنا أن نرى في حراس السور صورة لأولئك الأشخاص الذين يحاولون الحفاظ على قداسة بيت الله. إن الأسوار تحمي من الأعداء من الخارج؛ فهي تستبعد الشر وتضمن للذين هم في الداخل السلام والأمان. إن الحرس الذين على السور يحافظون بذلك على الانفصال عن الشر والانفصال إلى الله باستبعادهم بغيرة جميع الذين لا حق لهم بالدخول، ويؤمّنون الدخول فقط للذين يحققون هذا الحق فيهم. فحينما وجدوا العروس ليلاً وهي منهمكة في بحثها عن حبيبها، أخذوا منها نقابها لأنه كان من واجبهم بأن يتأكّدوا إن كانت هي فعلاً ما كانت تزعمه أنها كذلك.</w:t>
      </w:r>
    </w:p>
    <w:p w14:paraId="5ADA1C70" w14:textId="5E899945" w:rsidR="00417947" w:rsidRDefault="00417947" w:rsidP="00417947">
      <w:pPr>
        <w:rPr>
          <w:rtl/>
          <w:lang w:bidi="ar-SA"/>
        </w:rPr>
      </w:pPr>
      <w:r>
        <w:rPr>
          <w:rFonts w:hint="cs"/>
          <w:rtl/>
          <w:lang w:bidi="ar-SA"/>
        </w:rPr>
        <w:t>يا له من تناقض ما بين العروس في العدد 1 وفي العدد 7! لقد قالت: "</w:t>
      </w:r>
      <w:proofErr w:type="spellStart"/>
      <w:r w:rsidRPr="00417947">
        <w:rPr>
          <w:rtl/>
          <w:lang w:bidi="ar-SA"/>
        </w:rPr>
        <w:t>لِيَأْتِ</w:t>
      </w:r>
      <w:proofErr w:type="spellEnd"/>
      <w:r w:rsidRPr="00417947">
        <w:rPr>
          <w:rtl/>
          <w:lang w:bidi="ar-SA"/>
        </w:rPr>
        <w:t xml:space="preserve"> حَبِيبِي إِلَى جَنَّتِهِ وَيَأْكُلْ ثَمَرَهُ النَّفِيسَ.</w:t>
      </w:r>
      <w:r>
        <w:rPr>
          <w:rFonts w:hint="cs"/>
          <w:rtl/>
          <w:lang w:bidi="ar-SA"/>
        </w:rPr>
        <w:t>" (إصحاح 4: 16)؛ وعلى الفور أجابها: "</w:t>
      </w:r>
      <w:r w:rsidRPr="00417947">
        <w:rPr>
          <w:rFonts w:ascii="Times New Roman" w:hAnsi="Times New Roman" w:cs="Times New Roman" w:hint="cs"/>
          <w:rtl/>
          <w:lang w:bidi="ar-SA"/>
        </w:rPr>
        <w:t>​</w:t>
      </w:r>
      <w:r w:rsidRPr="00417947">
        <w:rPr>
          <w:rFonts w:hint="cs"/>
          <w:rtl/>
          <w:lang w:bidi="ar-SA"/>
        </w:rPr>
        <w:t>قَدْ</w:t>
      </w:r>
      <w:r w:rsidRPr="00417947">
        <w:rPr>
          <w:rtl/>
          <w:lang w:bidi="ar-SA"/>
        </w:rPr>
        <w:t xml:space="preserve"> </w:t>
      </w:r>
      <w:r w:rsidRPr="00417947">
        <w:rPr>
          <w:rFonts w:hint="cs"/>
          <w:rtl/>
          <w:lang w:bidi="ar-SA"/>
        </w:rPr>
        <w:t>دَخَلْتُ</w:t>
      </w:r>
      <w:r w:rsidRPr="00417947">
        <w:rPr>
          <w:rtl/>
          <w:lang w:bidi="ar-SA"/>
        </w:rPr>
        <w:t xml:space="preserve"> </w:t>
      </w:r>
      <w:r w:rsidRPr="00417947">
        <w:rPr>
          <w:rFonts w:hint="cs"/>
          <w:rtl/>
          <w:lang w:bidi="ar-SA"/>
        </w:rPr>
        <w:t>جَنَّتِي</w:t>
      </w:r>
      <w:r w:rsidRPr="00417947">
        <w:rPr>
          <w:rtl/>
          <w:lang w:bidi="ar-SA"/>
        </w:rPr>
        <w:t xml:space="preserve"> </w:t>
      </w:r>
      <w:r w:rsidRPr="00417947">
        <w:rPr>
          <w:rFonts w:hint="cs"/>
          <w:rtl/>
          <w:lang w:bidi="ar-SA"/>
        </w:rPr>
        <w:t>يَا</w:t>
      </w:r>
      <w:r w:rsidRPr="00417947">
        <w:rPr>
          <w:rtl/>
          <w:lang w:bidi="ar-SA"/>
        </w:rPr>
        <w:t xml:space="preserve"> </w:t>
      </w:r>
      <w:r w:rsidRPr="00417947">
        <w:rPr>
          <w:rFonts w:hint="cs"/>
          <w:rtl/>
          <w:lang w:bidi="ar-SA"/>
        </w:rPr>
        <w:t>أُخْتِي</w:t>
      </w:r>
      <w:r w:rsidRPr="00417947">
        <w:rPr>
          <w:rtl/>
          <w:lang w:bidi="ar-SA"/>
        </w:rPr>
        <w:t xml:space="preserve"> </w:t>
      </w:r>
      <w:r w:rsidRPr="00417947">
        <w:rPr>
          <w:rFonts w:hint="cs"/>
          <w:rtl/>
          <w:lang w:bidi="ar-SA"/>
        </w:rPr>
        <w:t>الْعَرُوسُ</w:t>
      </w:r>
      <w:r w:rsidRPr="00417947">
        <w:rPr>
          <w:rtl/>
          <w:lang w:bidi="ar-SA"/>
        </w:rPr>
        <w:t xml:space="preserve">. </w:t>
      </w:r>
      <w:r w:rsidRPr="00417947">
        <w:rPr>
          <w:rFonts w:hint="cs"/>
          <w:rtl/>
          <w:lang w:bidi="ar-SA"/>
        </w:rPr>
        <w:t>قَطَفْتُ</w:t>
      </w:r>
      <w:r w:rsidRPr="00417947">
        <w:rPr>
          <w:rtl/>
          <w:lang w:bidi="ar-SA"/>
        </w:rPr>
        <w:t xml:space="preserve"> </w:t>
      </w:r>
      <w:r w:rsidRPr="00417947">
        <w:rPr>
          <w:rFonts w:hint="cs"/>
          <w:rtl/>
          <w:lang w:bidi="ar-SA"/>
        </w:rPr>
        <w:t>مُرِّي</w:t>
      </w:r>
      <w:r w:rsidRPr="00417947">
        <w:rPr>
          <w:rtl/>
          <w:lang w:bidi="ar-SA"/>
        </w:rPr>
        <w:t xml:space="preserve"> </w:t>
      </w:r>
      <w:r w:rsidRPr="00417947">
        <w:rPr>
          <w:rFonts w:hint="cs"/>
          <w:rtl/>
          <w:lang w:bidi="ar-SA"/>
        </w:rPr>
        <w:t>مَعَ</w:t>
      </w:r>
      <w:r w:rsidRPr="00417947">
        <w:rPr>
          <w:rtl/>
          <w:lang w:bidi="ar-SA"/>
        </w:rPr>
        <w:t xml:space="preserve"> </w:t>
      </w:r>
      <w:r w:rsidRPr="00417947">
        <w:rPr>
          <w:rFonts w:hint="cs"/>
          <w:rtl/>
          <w:lang w:bidi="ar-SA"/>
        </w:rPr>
        <w:t>طِيبِي</w:t>
      </w:r>
      <w:r w:rsidRPr="00417947">
        <w:rPr>
          <w:rtl/>
          <w:lang w:bidi="ar-SA"/>
        </w:rPr>
        <w:t xml:space="preserve">. </w:t>
      </w:r>
      <w:r w:rsidRPr="00417947">
        <w:rPr>
          <w:rFonts w:hint="cs"/>
          <w:rtl/>
          <w:lang w:bidi="ar-SA"/>
        </w:rPr>
        <w:t>أَكَلْتُ</w:t>
      </w:r>
      <w:r w:rsidRPr="00417947">
        <w:rPr>
          <w:rtl/>
          <w:lang w:bidi="ar-SA"/>
        </w:rPr>
        <w:t xml:space="preserve"> </w:t>
      </w:r>
      <w:r w:rsidRPr="00417947">
        <w:rPr>
          <w:rFonts w:hint="cs"/>
          <w:rtl/>
          <w:lang w:bidi="ar-SA"/>
        </w:rPr>
        <w:t>شَهْدِي</w:t>
      </w:r>
      <w:r w:rsidRPr="00417947">
        <w:rPr>
          <w:rtl/>
          <w:lang w:bidi="ar-SA"/>
        </w:rPr>
        <w:t xml:space="preserve"> </w:t>
      </w:r>
      <w:r w:rsidRPr="00417947">
        <w:rPr>
          <w:rFonts w:hint="cs"/>
          <w:rtl/>
          <w:lang w:bidi="ar-SA"/>
        </w:rPr>
        <w:t>مَعَ</w:t>
      </w:r>
      <w:r w:rsidRPr="00417947">
        <w:rPr>
          <w:rtl/>
          <w:lang w:bidi="ar-SA"/>
        </w:rPr>
        <w:t xml:space="preserve"> </w:t>
      </w:r>
      <w:r w:rsidRPr="00417947">
        <w:rPr>
          <w:rFonts w:hint="cs"/>
          <w:rtl/>
          <w:lang w:bidi="ar-SA"/>
        </w:rPr>
        <w:t>عَسَلِي</w:t>
      </w:r>
      <w:r w:rsidRPr="00417947">
        <w:rPr>
          <w:rtl/>
          <w:lang w:bidi="ar-SA"/>
        </w:rPr>
        <w:t xml:space="preserve">. </w:t>
      </w:r>
      <w:r w:rsidRPr="00417947">
        <w:rPr>
          <w:rFonts w:hint="cs"/>
          <w:rtl/>
          <w:lang w:bidi="ar-SA"/>
        </w:rPr>
        <w:t>شَرِبْتُ</w:t>
      </w:r>
      <w:r w:rsidRPr="00417947">
        <w:rPr>
          <w:rtl/>
          <w:lang w:bidi="ar-SA"/>
        </w:rPr>
        <w:t xml:space="preserve"> </w:t>
      </w:r>
      <w:r w:rsidRPr="00417947">
        <w:rPr>
          <w:rFonts w:hint="cs"/>
          <w:rtl/>
          <w:lang w:bidi="ar-SA"/>
        </w:rPr>
        <w:t>خَمْرِي</w:t>
      </w:r>
      <w:r w:rsidRPr="00417947">
        <w:rPr>
          <w:rtl/>
          <w:lang w:bidi="ar-SA"/>
        </w:rPr>
        <w:t xml:space="preserve"> </w:t>
      </w:r>
      <w:r w:rsidRPr="00417947">
        <w:rPr>
          <w:rFonts w:hint="cs"/>
          <w:rtl/>
          <w:lang w:bidi="ar-SA"/>
        </w:rPr>
        <w:t>مَعَ</w:t>
      </w:r>
      <w:r w:rsidRPr="00417947">
        <w:rPr>
          <w:rtl/>
          <w:lang w:bidi="ar-SA"/>
        </w:rPr>
        <w:t xml:space="preserve"> </w:t>
      </w:r>
      <w:r w:rsidRPr="00417947">
        <w:rPr>
          <w:rFonts w:hint="cs"/>
          <w:rtl/>
          <w:lang w:bidi="ar-SA"/>
        </w:rPr>
        <w:t>لَبَنِي</w:t>
      </w:r>
      <w:r w:rsidRPr="00417947">
        <w:rPr>
          <w:rtl/>
          <w:lang w:bidi="ar-SA"/>
        </w:rPr>
        <w:t>.</w:t>
      </w:r>
      <w:r>
        <w:rPr>
          <w:rFonts w:hint="cs"/>
          <w:rtl/>
          <w:lang w:bidi="ar-SA"/>
        </w:rPr>
        <w:t xml:space="preserve"> إلخ..." لكن من بعد هذه الفترة في أسمى تمتع</w:t>
      </w:r>
      <w:r w:rsidR="003400FE">
        <w:rPr>
          <w:rFonts w:hint="cs"/>
          <w:rtl/>
          <w:lang w:bidi="ar-SA"/>
        </w:rPr>
        <w:t>، وكما يحدث هذا كثيرًا في اختبارات النفوس، حدثت نكسة، ولهذا نحن نقرأ مباشرة من بعد ذلك: "</w:t>
      </w:r>
      <w:r w:rsidR="003400FE" w:rsidRPr="003400FE">
        <w:rPr>
          <w:rFonts w:ascii="Times New Roman" w:hAnsi="Times New Roman" w:cs="Times New Roman" w:hint="cs"/>
          <w:rtl/>
          <w:lang w:bidi="ar-SA"/>
        </w:rPr>
        <w:t>​</w:t>
      </w:r>
      <w:r w:rsidR="003400FE" w:rsidRPr="003400FE">
        <w:rPr>
          <w:rFonts w:hint="cs"/>
          <w:rtl/>
          <w:lang w:bidi="ar-SA"/>
        </w:rPr>
        <w:t>أَنَا</w:t>
      </w:r>
      <w:r w:rsidR="003400FE" w:rsidRPr="003400FE">
        <w:rPr>
          <w:rtl/>
          <w:lang w:bidi="ar-SA"/>
        </w:rPr>
        <w:t xml:space="preserve"> </w:t>
      </w:r>
      <w:r w:rsidR="003400FE" w:rsidRPr="003400FE">
        <w:rPr>
          <w:rFonts w:hint="cs"/>
          <w:rtl/>
          <w:lang w:bidi="ar-SA"/>
        </w:rPr>
        <w:t>نَائِمَةٌ</w:t>
      </w:r>
      <w:r w:rsidR="003400FE" w:rsidRPr="003400FE">
        <w:rPr>
          <w:rtl/>
          <w:lang w:bidi="ar-SA"/>
        </w:rPr>
        <w:t xml:space="preserve"> </w:t>
      </w:r>
      <w:r w:rsidR="003400FE" w:rsidRPr="003400FE">
        <w:rPr>
          <w:rFonts w:hint="cs"/>
          <w:rtl/>
          <w:lang w:bidi="ar-SA"/>
        </w:rPr>
        <w:t>وَقَلْبِي</w:t>
      </w:r>
      <w:r w:rsidR="003400FE" w:rsidRPr="003400FE">
        <w:rPr>
          <w:rtl/>
          <w:lang w:bidi="ar-SA"/>
        </w:rPr>
        <w:t xml:space="preserve"> </w:t>
      </w:r>
      <w:r w:rsidR="003400FE" w:rsidRPr="003400FE">
        <w:rPr>
          <w:rFonts w:hint="cs"/>
          <w:rtl/>
          <w:lang w:bidi="ar-SA"/>
        </w:rPr>
        <w:t>مُسْتَيْقِظٌ</w:t>
      </w:r>
      <w:r w:rsidR="003400FE">
        <w:rPr>
          <w:rFonts w:hint="cs"/>
          <w:rtl/>
          <w:lang w:bidi="ar-SA"/>
        </w:rPr>
        <w:t xml:space="preserve"> (نمت وروحي ساهرة.)" والآن التي كانت سعيدة من الفرح في عِشرتها مع حبيبها وكانت تتمتع من ثماره في جنته، نجدها مع الحراس وهم يضربونها ويجرحوها، ومع حراس السور وهم يأخذون منها نقابها. غير أن عمل الحراس كان هدفه فقط تجديدها. هؤلاء الحراس هم خدام الحبيب؛ فهم لديهم فكره، وهو الذي هداهم في عملهم هذا. ولهذا أيضًا ظهر على الفور تأثير خدمتهم الغنية بالنعمة في رغبة العروس الحارة</w:t>
      </w:r>
      <w:r w:rsidR="008D6AFA">
        <w:rPr>
          <w:rFonts w:hint="cs"/>
          <w:rtl/>
          <w:lang w:bidi="ar-SA"/>
        </w:rPr>
        <w:t xml:space="preserve"> لحبيبها.</w:t>
      </w:r>
    </w:p>
    <w:p w14:paraId="5BF93899" w14:textId="254E6E26" w:rsidR="008D6AFA" w:rsidRDefault="008D6AFA" w:rsidP="00417947">
      <w:pPr>
        <w:rPr>
          <w:rtl/>
          <w:lang w:bidi="ar-SA"/>
        </w:rPr>
      </w:pPr>
      <w:r>
        <w:rPr>
          <w:rFonts w:hint="cs"/>
          <w:rtl/>
          <w:lang w:bidi="ar-SA"/>
        </w:rPr>
        <w:t>إن هذا يظهر بوضوح في دعوتها لرفيقاتها، بنات أورشليم. قهي دعتهن: "أ</w:t>
      </w:r>
      <w:r w:rsidRPr="008D6AFA">
        <w:rPr>
          <w:rtl/>
          <w:lang w:bidi="ar-SA"/>
        </w:rPr>
        <w:t>حَلِّفُكُنَّ يَا بَنَاتِ أُورُشَلِيمَ إِنْ وَجَدْتُنَّ حَبِيبِي أَنْ تُخْبِرْنَهُ بِأَنِّي مَرِيضَةٌ حُبًّا.</w:t>
      </w:r>
      <w:r>
        <w:rPr>
          <w:rFonts w:hint="cs"/>
          <w:rtl/>
          <w:lang w:bidi="ar-SA"/>
        </w:rPr>
        <w:t xml:space="preserve">" إن رغبتها المشتاقة لتجديد العلاقة، كما يظهر في هذه الكلمات مؤثرة للغاية. ومع ذلك فإنه من المؤلم بأن نرى شخصًا كان متمتعًا بأكثر محبة حميمة للرب مضطرًا بأن يستفسر لدى مَن لم تكن فيهم هذه المكانة المتميزة، كيف يمكنه أن يجد حبيبه. أولئك لم يكُن مثلها أبدًا مواضيع رقته؛ وإذ كان الألم الذي اختلج نفسها الآن غريبًا كليًا عنهن، لم يتمكنَّ من فهم </w:t>
      </w:r>
      <w:r w:rsidR="002651F3">
        <w:rPr>
          <w:rFonts w:hint="cs"/>
          <w:rtl/>
          <w:lang w:bidi="ar-SA"/>
        </w:rPr>
        <w:t>عواطفها الحارة. لقد فقدت كل شيء مثل مريم التي اعتقدت أنهم أخذوا ربها ولم تكن تعلم أين وضعوه. فإن ضاع فكل العالم كان مجرد برية واسعة، لا بل قبرًا. طوبى للنفس التي تعرف شيئًا من هذا الاختبار!</w:t>
      </w:r>
    </w:p>
    <w:p w14:paraId="70F31ACA" w14:textId="6AE30BFB" w:rsidR="002651F3" w:rsidRDefault="002651F3" w:rsidP="00417947">
      <w:pPr>
        <w:rPr>
          <w:rtl/>
          <w:lang w:bidi="ar-SA"/>
        </w:rPr>
      </w:pPr>
      <w:r>
        <w:rPr>
          <w:rFonts w:hint="cs"/>
          <w:rtl/>
          <w:lang w:bidi="ar-SA"/>
        </w:rPr>
        <w:t>إن بنات أورشليم التي لم تكن أعينهن قد انفتحت بعد على فضائل جمال الحبيب والمتعجبات من عواطف محبة العروس التي تستبعد كل شيء آخر، أجبنها: "</w:t>
      </w:r>
      <w:r w:rsidRPr="002651F3">
        <w:rPr>
          <w:rFonts w:ascii="Times New Roman" w:hAnsi="Times New Roman" w:cs="Times New Roman" w:hint="cs"/>
          <w:rtl/>
          <w:lang w:bidi="ar-SA"/>
        </w:rPr>
        <w:t>​</w:t>
      </w:r>
      <w:r w:rsidRPr="002651F3">
        <w:rPr>
          <w:rFonts w:hint="cs"/>
          <w:rtl/>
          <w:lang w:bidi="ar-SA"/>
        </w:rPr>
        <w:t>مَا</w:t>
      </w:r>
      <w:r w:rsidRPr="002651F3">
        <w:rPr>
          <w:rtl/>
          <w:lang w:bidi="ar-SA"/>
        </w:rPr>
        <w:t xml:space="preserve"> </w:t>
      </w:r>
      <w:r w:rsidRPr="002651F3">
        <w:rPr>
          <w:rFonts w:hint="cs"/>
          <w:rtl/>
          <w:lang w:bidi="ar-SA"/>
        </w:rPr>
        <w:t>حَبِيبُكِ</w:t>
      </w:r>
      <w:r w:rsidRPr="002651F3">
        <w:rPr>
          <w:rtl/>
          <w:lang w:bidi="ar-SA"/>
        </w:rPr>
        <w:t xml:space="preserve"> </w:t>
      </w:r>
      <w:r w:rsidRPr="002651F3">
        <w:rPr>
          <w:rFonts w:hint="cs"/>
          <w:rtl/>
          <w:lang w:bidi="ar-SA"/>
        </w:rPr>
        <w:t>مِنْ</w:t>
      </w:r>
      <w:r w:rsidRPr="002651F3">
        <w:rPr>
          <w:rtl/>
          <w:lang w:bidi="ar-SA"/>
        </w:rPr>
        <w:t xml:space="preserve"> </w:t>
      </w:r>
      <w:r w:rsidRPr="002651F3">
        <w:rPr>
          <w:rFonts w:hint="cs"/>
          <w:rtl/>
          <w:lang w:bidi="ar-SA"/>
        </w:rPr>
        <w:t>حَبِيبٍ</w:t>
      </w:r>
      <w:r w:rsidRPr="002651F3">
        <w:rPr>
          <w:rtl/>
          <w:lang w:bidi="ar-SA"/>
        </w:rPr>
        <w:t xml:space="preserve"> </w:t>
      </w:r>
      <w:r w:rsidRPr="002651F3">
        <w:rPr>
          <w:rFonts w:hint="cs"/>
          <w:rtl/>
          <w:lang w:bidi="ar-SA"/>
        </w:rPr>
        <w:t>أَيَّتُهَا</w:t>
      </w:r>
      <w:r w:rsidRPr="002651F3">
        <w:rPr>
          <w:rtl/>
          <w:lang w:bidi="ar-SA"/>
        </w:rPr>
        <w:t xml:space="preserve"> </w:t>
      </w:r>
      <w:r w:rsidRPr="002651F3">
        <w:rPr>
          <w:rFonts w:hint="cs"/>
          <w:rtl/>
          <w:lang w:bidi="ar-SA"/>
        </w:rPr>
        <w:t>الْجَمِيلَةُ</w:t>
      </w:r>
      <w:r w:rsidRPr="002651F3">
        <w:rPr>
          <w:rtl/>
          <w:lang w:bidi="ar-SA"/>
        </w:rPr>
        <w:t xml:space="preserve"> </w:t>
      </w:r>
      <w:r w:rsidRPr="002651F3">
        <w:rPr>
          <w:rFonts w:hint="cs"/>
          <w:rtl/>
          <w:lang w:bidi="ar-SA"/>
        </w:rPr>
        <w:t>بَيْنَ</w:t>
      </w:r>
      <w:r w:rsidRPr="002651F3">
        <w:rPr>
          <w:rtl/>
          <w:lang w:bidi="ar-SA"/>
        </w:rPr>
        <w:t xml:space="preserve"> </w:t>
      </w:r>
      <w:r w:rsidRPr="002651F3">
        <w:rPr>
          <w:rFonts w:hint="cs"/>
          <w:rtl/>
          <w:lang w:bidi="ar-SA"/>
        </w:rPr>
        <w:t>النِّسَاءِ</w:t>
      </w:r>
      <w:r w:rsidRPr="002651F3">
        <w:rPr>
          <w:rtl/>
          <w:lang w:bidi="ar-SA"/>
        </w:rPr>
        <w:t xml:space="preserve">! </w:t>
      </w:r>
      <w:r w:rsidRPr="002651F3">
        <w:rPr>
          <w:rFonts w:hint="cs"/>
          <w:rtl/>
          <w:lang w:bidi="ar-SA"/>
        </w:rPr>
        <w:t>مَا</w:t>
      </w:r>
      <w:r w:rsidRPr="002651F3">
        <w:rPr>
          <w:rtl/>
          <w:lang w:bidi="ar-SA"/>
        </w:rPr>
        <w:t xml:space="preserve"> </w:t>
      </w:r>
      <w:r w:rsidRPr="002651F3">
        <w:rPr>
          <w:rFonts w:hint="cs"/>
          <w:rtl/>
          <w:lang w:bidi="ar-SA"/>
        </w:rPr>
        <w:t>حَبِيبُكِ</w:t>
      </w:r>
      <w:r w:rsidRPr="002651F3">
        <w:rPr>
          <w:rtl/>
          <w:lang w:bidi="ar-SA"/>
        </w:rPr>
        <w:t xml:space="preserve"> </w:t>
      </w:r>
      <w:r w:rsidRPr="002651F3">
        <w:rPr>
          <w:rFonts w:hint="cs"/>
          <w:rtl/>
          <w:lang w:bidi="ar-SA"/>
        </w:rPr>
        <w:t>مِنْ</w:t>
      </w:r>
      <w:r w:rsidRPr="002651F3">
        <w:rPr>
          <w:rtl/>
          <w:lang w:bidi="ar-SA"/>
        </w:rPr>
        <w:t xml:space="preserve"> </w:t>
      </w:r>
      <w:r w:rsidRPr="002651F3">
        <w:rPr>
          <w:rFonts w:hint="cs"/>
          <w:rtl/>
          <w:lang w:bidi="ar-SA"/>
        </w:rPr>
        <w:t>حَبِيبٍ</w:t>
      </w:r>
      <w:r w:rsidRPr="002651F3">
        <w:rPr>
          <w:rtl/>
          <w:lang w:bidi="ar-SA"/>
        </w:rPr>
        <w:t xml:space="preserve"> </w:t>
      </w:r>
      <w:r w:rsidRPr="002651F3">
        <w:rPr>
          <w:rFonts w:hint="cs"/>
          <w:rtl/>
          <w:lang w:bidi="ar-SA"/>
        </w:rPr>
        <w:t>حَتَّى</w:t>
      </w:r>
      <w:r w:rsidRPr="002651F3">
        <w:rPr>
          <w:rtl/>
          <w:lang w:bidi="ar-SA"/>
        </w:rPr>
        <w:t xml:space="preserve"> </w:t>
      </w:r>
      <w:r w:rsidRPr="002651F3">
        <w:rPr>
          <w:rFonts w:hint="cs"/>
          <w:rtl/>
          <w:lang w:bidi="ar-SA"/>
        </w:rPr>
        <w:t>تُحَلِّفِينَا</w:t>
      </w:r>
      <w:r w:rsidRPr="002651F3">
        <w:rPr>
          <w:rtl/>
          <w:lang w:bidi="ar-SA"/>
        </w:rPr>
        <w:t xml:space="preserve"> </w:t>
      </w:r>
      <w:r w:rsidRPr="002651F3">
        <w:rPr>
          <w:rFonts w:hint="cs"/>
          <w:rtl/>
          <w:lang w:bidi="ar-SA"/>
        </w:rPr>
        <w:t>هكَذَا</w:t>
      </w:r>
      <w:r w:rsidRPr="002651F3">
        <w:rPr>
          <w:rtl/>
          <w:lang w:bidi="ar-SA"/>
        </w:rPr>
        <w:t>!</w:t>
      </w:r>
      <w:r>
        <w:rPr>
          <w:rFonts w:hint="cs"/>
          <w:rtl/>
          <w:lang w:bidi="ar-SA"/>
        </w:rPr>
        <w:t>" (عدد 9) هذا السؤال يكشف عن صدق قلبها، مهما بلغت لامبالاتها التي انتهت. وهي ملتهبة في محبتها الشديدة من هذا السؤال، ومتعجبة بأنه هنالك مَن لا ي</w:t>
      </w:r>
      <w:r w:rsidR="00752762">
        <w:rPr>
          <w:rFonts w:hint="cs"/>
          <w:rtl/>
          <w:lang w:bidi="ar-SA"/>
        </w:rPr>
        <w:t>مكنه أن يرى فضائل حبيبها، انطلقت مستفيضة بوصف متأجج عن صفات جماله، ماكثة بملء الفرح عند كل واحدة من مزاياه وكشفت بذلك كم كانت تعرف الذي كانت تتحدث عنه</w:t>
      </w:r>
      <w:r w:rsidR="00752762" w:rsidRPr="00752762">
        <w:rPr>
          <w:rtl/>
        </w:rPr>
        <w:t xml:space="preserve"> </w:t>
      </w:r>
      <w:r w:rsidR="00752762" w:rsidRPr="00752762">
        <w:rPr>
          <w:rtl/>
          <w:lang w:bidi="ar-SA"/>
        </w:rPr>
        <w:t>بالتفصيل</w:t>
      </w:r>
      <w:r w:rsidR="00752762">
        <w:rPr>
          <w:rFonts w:hint="cs"/>
          <w:rtl/>
          <w:lang w:bidi="ar-SA"/>
        </w:rPr>
        <w:t>؛ وأخيرًا لخصت كل شيء بالكلمات المشهورة: "</w:t>
      </w:r>
      <w:r w:rsidR="00752762" w:rsidRPr="00752762">
        <w:rPr>
          <w:rtl/>
          <w:lang w:bidi="ar-SA"/>
        </w:rPr>
        <w:t>وَكُلُّهُ مُشْتَهَيَاتٌ</w:t>
      </w:r>
      <w:r w:rsidR="00752762">
        <w:rPr>
          <w:rFonts w:hint="cs"/>
          <w:rtl/>
          <w:lang w:bidi="ar-SA"/>
        </w:rPr>
        <w:t>" ومن ثم توجهت إلى صديقاتها ونادت: "</w:t>
      </w:r>
      <w:r w:rsidR="00752762" w:rsidRPr="00752762">
        <w:rPr>
          <w:rtl/>
          <w:lang w:bidi="ar-SA"/>
        </w:rPr>
        <w:t>هذَا حَبِيبِي، وَهذَا خَلِيلِي، يَا بَنَاتِ أُورُشَلِيمَ.</w:t>
      </w:r>
      <w:r w:rsidR="00752762">
        <w:rPr>
          <w:rFonts w:hint="cs"/>
          <w:rtl/>
          <w:lang w:bidi="ar-SA"/>
        </w:rPr>
        <w:t>"</w:t>
      </w:r>
    </w:p>
    <w:p w14:paraId="3FA839B7" w14:textId="7F8C8336" w:rsidR="00752762" w:rsidRDefault="00752762" w:rsidP="00417947">
      <w:pPr>
        <w:rPr>
          <w:rtl/>
          <w:lang w:bidi="ar-SA"/>
        </w:rPr>
      </w:pPr>
      <w:r>
        <w:rPr>
          <w:rFonts w:hint="cs"/>
          <w:rtl/>
          <w:lang w:bidi="ar-SA"/>
        </w:rPr>
        <w:t xml:space="preserve">إن كلمات العروس هي شهادة رائعة عن الحبيب؛ وسر هذه الشهادة، كما وقوتها كان قلبًا فياضًا. وقلب الحبيب فاض من كلام صالح. ولذا قالت أشعارها عن الملك (مزمور 45: 1). إن هذا دومًا سر </w:t>
      </w:r>
      <w:r w:rsidR="0072502F">
        <w:rPr>
          <w:rFonts w:hint="cs"/>
          <w:rtl/>
          <w:lang w:bidi="ar-SA"/>
        </w:rPr>
        <w:t>القدرة على الشهادة عن المسيح. فأولاً لا بد وأن أتعرف عليه (أعرفه)، ومن ثم لا بد لقلبي أن يمتلئ به هو، بعواطف محبته، نعمته وكماله. هذه هي الخمر الجيدة "</w:t>
      </w:r>
      <w:r w:rsidR="0072502F" w:rsidRPr="0072502F">
        <w:rPr>
          <w:rtl/>
          <w:lang w:bidi="ar-SA"/>
        </w:rPr>
        <w:t xml:space="preserve">لِحَبِيبِي السَّائِغَةُ </w:t>
      </w:r>
      <w:proofErr w:type="spellStart"/>
      <w:r w:rsidR="0072502F" w:rsidRPr="0072502F">
        <w:rPr>
          <w:rtl/>
          <w:lang w:bidi="ar-SA"/>
        </w:rPr>
        <w:t>الْمُرَقْرِقَةُ</w:t>
      </w:r>
      <w:proofErr w:type="spellEnd"/>
      <w:r w:rsidR="0072502F" w:rsidRPr="0072502F">
        <w:rPr>
          <w:rtl/>
          <w:lang w:bidi="ar-SA"/>
        </w:rPr>
        <w:t xml:space="preserve"> السَّائِحَةُ عَلَى شِفَاهِ النَّائِمِينَ</w:t>
      </w:r>
      <w:r w:rsidR="0072502F">
        <w:rPr>
          <w:rFonts w:hint="cs"/>
          <w:rtl/>
          <w:lang w:bidi="ar-SA"/>
        </w:rPr>
        <w:t>" (إصحاح 7: 9).</w:t>
      </w:r>
    </w:p>
    <w:p w14:paraId="347CE6B0" w14:textId="2032FFF5" w:rsidR="0072502F" w:rsidRDefault="0072502F" w:rsidP="00417947">
      <w:pPr>
        <w:rPr>
          <w:rtl/>
          <w:lang w:bidi="ar-SA"/>
        </w:rPr>
      </w:pPr>
      <w:r>
        <w:rPr>
          <w:rFonts w:hint="cs"/>
          <w:rtl/>
          <w:lang w:bidi="ar-SA"/>
        </w:rPr>
        <w:t>هنالك لا زالت ثلاث نقاط في المقطع الذي أمامنا، والتي نود بأن نلفت انتباه القارئ إليها. الأولى هي تأثير شهادة العروس. في بنات أورشليم تتحرك الرغبة بالبحث مع العروس عن الحبيب. تمامًا كما هو مع تلاميذ يوحنا المعمدان، من بعدما أن نظر يسوع بقلب تملأه الدهشة وقال عنه: "</w:t>
      </w:r>
      <w:r w:rsidRPr="0072502F">
        <w:rPr>
          <w:rtl/>
          <w:lang w:bidi="ar-SA"/>
        </w:rPr>
        <w:t>هُوَذَا حَمَلُ اللهِ</w:t>
      </w:r>
      <w:r>
        <w:rPr>
          <w:rFonts w:hint="cs"/>
          <w:rtl/>
          <w:lang w:bidi="ar-SA"/>
        </w:rPr>
        <w:t>!" تركوا معلمهم وتبعوا يسوع الذي شهد عنه، هكذا أيضًا صديقات العروس انجذبن بدافع شهادتها بشكل لا تُقاوم نحو الحبيب. لا شيء يشكل تأثير على النفوس أقوى من شهادة قلب مستفيض</w:t>
      </w:r>
      <w:r w:rsidR="00A769FA">
        <w:rPr>
          <w:rFonts w:hint="cs"/>
          <w:rtl/>
          <w:lang w:bidi="ar-SA"/>
        </w:rPr>
        <w:t>، مقدّمة بقوة الروح القدس.</w:t>
      </w:r>
    </w:p>
    <w:p w14:paraId="05B68456" w14:textId="2C708672" w:rsidR="00A769FA" w:rsidRDefault="007571D9" w:rsidP="00417947">
      <w:pPr>
        <w:rPr>
          <w:rtl/>
          <w:lang w:bidi="ar-SA"/>
        </w:rPr>
      </w:pPr>
      <w:r>
        <w:rPr>
          <w:rFonts w:hint="cs"/>
          <w:rtl/>
          <w:lang w:bidi="ar-SA"/>
        </w:rPr>
        <w:t xml:space="preserve">ثانيًا فإن تجديد علاقة نفس العروس متكامل. </w:t>
      </w:r>
      <w:r w:rsidR="00CE6215">
        <w:rPr>
          <w:rFonts w:hint="cs"/>
          <w:rtl/>
          <w:lang w:bidi="ar-SA"/>
        </w:rPr>
        <w:t>إن أسئلة بنات أورشليم حركت أحشاءها، وإذ عبّرت بفرح عن فضائل حبيبها، حدث في داخلها عمل؛ فمحبتها انتعشت، وعلى الفور اكتشفت أين هو موضوع أشواق حنينها؛ فقد قالت لصديقاتها: "</w:t>
      </w:r>
      <w:r w:rsidR="00CE6215" w:rsidRPr="00CE6215">
        <w:rPr>
          <w:rtl/>
          <w:lang w:bidi="ar-SA"/>
        </w:rPr>
        <w:t>حَبِيبِي نَزَلَ إِلَى جَنَّتِهِ، إِلَى خَمَائِلِ الطِّيبِ، لِيَرْعَى فِي الْجَنَّاتِ، وَيَجْمَعَ السَّوْسَنَ.</w:t>
      </w:r>
      <w:r w:rsidR="00CE6215">
        <w:rPr>
          <w:rFonts w:hint="cs"/>
          <w:rtl/>
          <w:lang w:bidi="ar-SA"/>
        </w:rPr>
        <w:t>" يا ليت قارئ هذه الصورة في التجديد الإلهي ينتبه جيدًا! كلما كانت النفوس واقعة في حالة من البرود التي تفقد للحياة، كلما اكتشفت عوزًا لديها للقوة الروحية، ما عليها إلا أن تنشغل بكمالات ومراحم المسيح المتنوعة، كما هي معلنة في الكلمة؛ وفيما هي منشغلة ب</w:t>
      </w:r>
      <w:r w:rsidR="00420AE3">
        <w:rPr>
          <w:rFonts w:hint="cs"/>
          <w:rtl/>
          <w:lang w:bidi="ar-SA"/>
        </w:rPr>
        <w:t>ما هو لها، عليها أيضًا بأن تمجّد سماته وصفاته الجذابة أمام الآخرين. وعندها سيختبرون كيف سريعًا ما ستلتهب</w:t>
      </w:r>
      <w:r w:rsidR="00420AE3" w:rsidRPr="00420AE3">
        <w:rPr>
          <w:rtl/>
        </w:rPr>
        <w:t xml:space="preserve"> </w:t>
      </w:r>
      <w:r w:rsidR="00420AE3" w:rsidRPr="00420AE3">
        <w:rPr>
          <w:rtl/>
          <w:lang w:bidi="ar-SA"/>
        </w:rPr>
        <w:t>قلوبهم</w:t>
      </w:r>
      <w:r w:rsidR="00420AE3">
        <w:rPr>
          <w:rFonts w:hint="cs"/>
          <w:rtl/>
          <w:lang w:bidi="ar-SA"/>
        </w:rPr>
        <w:t xml:space="preserve"> ثانية بنار المحبة العائدة ويفرحون في تمتعهم بحضوره ومحبته من جديد.</w:t>
      </w:r>
    </w:p>
    <w:p w14:paraId="54679E6F" w14:textId="03B0910E" w:rsidR="00420AE3" w:rsidRDefault="00420AE3" w:rsidP="00417947">
      <w:pPr>
        <w:rPr>
          <w:lang w:bidi="ar-SA"/>
        </w:rPr>
      </w:pPr>
      <w:r>
        <w:rPr>
          <w:rFonts w:hint="cs"/>
          <w:rtl/>
          <w:lang w:bidi="ar-SA"/>
        </w:rPr>
        <w:t xml:space="preserve">النقطة الثالثة هي أن الحبيب مباشرة من بعد تجديد نفس عروسه، شهد لها عن مدى </w:t>
      </w:r>
      <w:proofErr w:type="spellStart"/>
      <w:r>
        <w:rPr>
          <w:rFonts w:hint="cs"/>
          <w:rtl/>
          <w:lang w:bidi="ar-SA"/>
        </w:rPr>
        <w:t>غلاوتها</w:t>
      </w:r>
      <w:proofErr w:type="spellEnd"/>
      <w:r>
        <w:rPr>
          <w:rFonts w:hint="cs"/>
          <w:rtl/>
          <w:lang w:bidi="ar-SA"/>
        </w:rPr>
        <w:t xml:space="preserve"> في عينيه، وكم هو يقدّر محبتها له. باختصار: من بعد تجديدها تأتي شركة المحبة. </w:t>
      </w:r>
      <w:r>
        <w:rPr>
          <w:rtl/>
          <w:lang w:bidi="ar-SA"/>
        </w:rPr>
        <w:t>–</w:t>
      </w:r>
      <w:r>
        <w:rPr>
          <w:rFonts w:hint="cs"/>
          <w:rtl/>
          <w:lang w:bidi="ar-SA"/>
        </w:rPr>
        <w:t xml:space="preserve"> يا ليت الكاتب وقارئ هذه السطور أيضًا لا يكتفيا</w:t>
      </w:r>
      <w:r w:rsidR="00132600">
        <w:rPr>
          <w:rFonts w:hint="cs"/>
          <w:rtl/>
          <w:lang w:bidi="ar-SA"/>
        </w:rPr>
        <w:t>ن</w:t>
      </w:r>
      <w:r>
        <w:rPr>
          <w:rFonts w:hint="cs"/>
          <w:rtl/>
          <w:lang w:bidi="ar-SA"/>
        </w:rPr>
        <w:t xml:space="preserve"> ب</w:t>
      </w:r>
      <w:r w:rsidR="00241A34">
        <w:rPr>
          <w:rFonts w:hint="cs"/>
          <w:rtl/>
          <w:lang w:bidi="ar-SA"/>
        </w:rPr>
        <w:t xml:space="preserve">ما هو </w:t>
      </w:r>
      <w:r>
        <w:rPr>
          <w:rFonts w:hint="cs"/>
          <w:rtl/>
          <w:lang w:bidi="ar-SA"/>
        </w:rPr>
        <w:t>أقل من شركة مستديمة في محبة المسيح!</w:t>
      </w:r>
    </w:p>
    <w:sectPr w:rsidR="00420AE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21138" w14:textId="77777777" w:rsidR="002A1517" w:rsidRDefault="002A1517" w:rsidP="00A47C84">
      <w:pPr>
        <w:spacing w:after="0" w:line="240" w:lineRule="auto"/>
      </w:pPr>
      <w:r>
        <w:separator/>
      </w:r>
    </w:p>
  </w:endnote>
  <w:endnote w:type="continuationSeparator" w:id="0">
    <w:p w14:paraId="7FB5BFF0" w14:textId="77777777" w:rsidR="002A1517" w:rsidRDefault="002A1517" w:rsidP="00A4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C6AB4" w14:textId="77777777" w:rsidR="002A1517" w:rsidRDefault="002A1517" w:rsidP="00A47C84">
      <w:pPr>
        <w:spacing w:after="0" w:line="240" w:lineRule="auto"/>
      </w:pPr>
      <w:r>
        <w:separator/>
      </w:r>
    </w:p>
  </w:footnote>
  <w:footnote w:type="continuationSeparator" w:id="0">
    <w:p w14:paraId="02147DB2" w14:textId="77777777" w:rsidR="002A1517" w:rsidRDefault="002A1517" w:rsidP="00A47C84">
      <w:pPr>
        <w:spacing w:after="0" w:line="240" w:lineRule="auto"/>
      </w:pPr>
      <w:r>
        <w:continuationSeparator/>
      </w:r>
    </w:p>
  </w:footnote>
  <w:footnote w:id="1">
    <w:p w14:paraId="74318424" w14:textId="41569790" w:rsidR="00A47C84" w:rsidRPr="00A47C84" w:rsidRDefault="00A47C84">
      <w:pPr>
        <w:pStyle w:val="FootnoteText"/>
        <w:rPr>
          <w:rFonts w:hint="cs"/>
          <w:b/>
          <w:bCs/>
          <w:sz w:val="26"/>
          <w:szCs w:val="26"/>
          <w:rtl/>
          <w:lang w:bidi="ar-LB"/>
        </w:rPr>
      </w:pPr>
      <w:r w:rsidRPr="00A47C84">
        <w:rPr>
          <w:rStyle w:val="FootnoteReference"/>
          <w:b/>
          <w:bCs/>
          <w:sz w:val="26"/>
          <w:szCs w:val="26"/>
        </w:rPr>
        <w:footnoteRef/>
      </w:r>
      <w:r w:rsidRPr="00A47C84">
        <w:rPr>
          <w:b/>
          <w:bCs/>
          <w:sz w:val="26"/>
          <w:szCs w:val="26"/>
          <w:rtl/>
        </w:rPr>
        <w:t xml:space="preserve"> </w:t>
      </w:r>
      <w:r>
        <w:rPr>
          <w:rFonts w:hint="cs"/>
          <w:b/>
          <w:bCs/>
          <w:sz w:val="26"/>
          <w:szCs w:val="26"/>
          <w:rtl/>
        </w:rPr>
        <w:t xml:space="preserve">إن العروس في نشيد الأنشاد هي عروس المسيح الأرضية، بقية إسرائيل التي سيعود ويتحد بها الرب في نهاية الأيام </w:t>
      </w:r>
      <w:r w:rsidR="00610854">
        <w:rPr>
          <w:rFonts w:hint="cs"/>
          <w:b/>
          <w:bCs/>
          <w:sz w:val="26"/>
          <w:szCs w:val="26"/>
          <w:rtl/>
          <w:lang w:bidi="ar-LB"/>
        </w:rPr>
        <w:t>بالنعمة، وسيوقظ في قلوبهم ـحر الأشواق والعواطف نحوه "الحبيب"، "الملك". فعلى الرغم من أنه يمكننا أن نستخرج من نشيد الأنشاد تعاليمًا أدبية ثمينة لنا، لكل مؤمن فرد كما يحدث في المقطع أعلاه، إلا أنه لا يحق لنا أن نخلط العروس في نشيد الأنشاد بالعروس السماوية، امرأة الحمل. الأخيرة، وبالرغم من أن عرس الحمل لم يأتِ بعد، فإنها تقف في قلب الإعلانات التي تم الكشف عنها لها ولخلاصها الكامل إلى الأبد، وتتمتع بالفعل بعلاقة حقًا قد تشكلت ومعروفة وقيّمة. إنها مرتبطة بارتباط لا يُحلّ مع حبيبها، وهي تنتظر بكامل ثقة أكثر عروس محبوبة في الوجود لربها وعريسها، حتى تدخل معه إلى أمجاد بيت الآب وتكون معه إلى الأبد.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E7"/>
    <w:rsid w:val="00132600"/>
    <w:rsid w:val="00241A34"/>
    <w:rsid w:val="002651F3"/>
    <w:rsid w:val="002A1517"/>
    <w:rsid w:val="003001D8"/>
    <w:rsid w:val="003400FE"/>
    <w:rsid w:val="003D0397"/>
    <w:rsid w:val="00417947"/>
    <w:rsid w:val="00420AE3"/>
    <w:rsid w:val="00430B46"/>
    <w:rsid w:val="004822BA"/>
    <w:rsid w:val="004E16B9"/>
    <w:rsid w:val="00610854"/>
    <w:rsid w:val="0072502F"/>
    <w:rsid w:val="00752762"/>
    <w:rsid w:val="007571D9"/>
    <w:rsid w:val="007D28AE"/>
    <w:rsid w:val="008D6AFA"/>
    <w:rsid w:val="008E0EC1"/>
    <w:rsid w:val="00911CFE"/>
    <w:rsid w:val="009860A5"/>
    <w:rsid w:val="009E5335"/>
    <w:rsid w:val="00A47C84"/>
    <w:rsid w:val="00A769FA"/>
    <w:rsid w:val="00AC06E7"/>
    <w:rsid w:val="00AD02EA"/>
    <w:rsid w:val="00AF6FE2"/>
    <w:rsid w:val="00B307E2"/>
    <w:rsid w:val="00BF541B"/>
    <w:rsid w:val="00C97C29"/>
    <w:rsid w:val="00CE6215"/>
    <w:rsid w:val="00D91A43"/>
    <w:rsid w:val="00DA641D"/>
    <w:rsid w:val="00E37DD1"/>
    <w:rsid w:val="00E6096C"/>
    <w:rsid w:val="00F60C4E"/>
    <w:rsid w:val="00FD18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88C8"/>
  <w15:chartTrackingRefBased/>
  <w15:docId w15:val="{77B9E970-B630-4F3A-9AAB-37991D26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5335"/>
    <w:rPr>
      <w:color w:val="0563C1" w:themeColor="hyperlink"/>
      <w:u w:val="single"/>
    </w:rPr>
  </w:style>
  <w:style w:type="character" w:styleId="UnresolvedMention">
    <w:name w:val="Unresolved Mention"/>
    <w:basedOn w:val="DefaultParagraphFont"/>
    <w:uiPriority w:val="99"/>
    <w:semiHidden/>
    <w:unhideWhenUsed/>
    <w:rsid w:val="009E5335"/>
    <w:rPr>
      <w:color w:val="605E5C"/>
      <w:shd w:val="clear" w:color="auto" w:fill="E1DFDD"/>
    </w:rPr>
  </w:style>
  <w:style w:type="character" w:styleId="FollowedHyperlink">
    <w:name w:val="FollowedHyperlink"/>
    <w:basedOn w:val="DefaultParagraphFont"/>
    <w:uiPriority w:val="99"/>
    <w:semiHidden/>
    <w:unhideWhenUsed/>
    <w:rsid w:val="00417947"/>
    <w:rPr>
      <w:color w:val="954F72" w:themeColor="followedHyperlink"/>
      <w:u w:val="single"/>
    </w:rPr>
  </w:style>
  <w:style w:type="paragraph" w:styleId="FootnoteText">
    <w:name w:val="footnote text"/>
    <w:basedOn w:val="Normal"/>
    <w:link w:val="FootnoteTextChar"/>
    <w:uiPriority w:val="99"/>
    <w:semiHidden/>
    <w:unhideWhenUsed/>
    <w:rsid w:val="00A47C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7C84"/>
    <w:rPr>
      <w:sz w:val="20"/>
      <w:szCs w:val="20"/>
      <w:lang w:bidi="ar-EG"/>
    </w:rPr>
  </w:style>
  <w:style w:type="character" w:styleId="FootnoteReference">
    <w:name w:val="footnote reference"/>
    <w:basedOn w:val="DefaultParagraphFont"/>
    <w:uiPriority w:val="99"/>
    <w:semiHidden/>
    <w:unhideWhenUsed/>
    <w:rsid w:val="00A47C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61144-526F-4955-B3F5-B2109E47E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Pages>
  <Words>1639</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איבט סלייח</cp:lastModifiedBy>
  <cp:revision>18</cp:revision>
  <dcterms:created xsi:type="dcterms:W3CDTF">2023-08-04T09:57:00Z</dcterms:created>
  <dcterms:modified xsi:type="dcterms:W3CDTF">2023-09-15T14:15:00Z</dcterms:modified>
</cp:coreProperties>
</file>