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2F9FB0" w14:textId="77777777" w:rsidR="00614739" w:rsidRDefault="0073460D" w:rsidP="00227067">
      <w:pPr>
        <w:bidi/>
        <w:jc w:val="both"/>
        <w:rPr>
          <w:rFonts w:ascii="Sakkal Majalla" w:hAnsi="Sakkal Majalla" w:cs="Sakkal Majalla"/>
          <w:sz w:val="28"/>
          <w:szCs w:val="28"/>
          <w:rtl/>
        </w:rPr>
      </w:pPr>
      <w:hyperlink r:id="rId4" w:history="1">
        <w:r w:rsidR="00227067" w:rsidRPr="00CA42C1">
          <w:rPr>
            <w:rStyle w:val="Hyperlink"/>
            <w:rFonts w:ascii="Sakkal Majalla" w:hAnsi="Sakkal Majalla" w:cs="Sakkal Majalla" w:hint="cs"/>
            <w:sz w:val="28"/>
            <w:szCs w:val="28"/>
            <w:rtl/>
          </w:rPr>
          <w:t>أخطأتُ!</w:t>
        </w:r>
      </w:hyperlink>
    </w:p>
    <w:p w14:paraId="070E1D00" w14:textId="77777777" w:rsidR="00227067" w:rsidRDefault="00227067" w:rsidP="00227067">
      <w:pPr>
        <w:bidi/>
        <w:jc w:val="both"/>
        <w:rPr>
          <w:rFonts w:ascii="Sakkal Majalla" w:hAnsi="Sakkal Majalla" w:cs="Sakkal Majalla"/>
          <w:sz w:val="28"/>
          <w:szCs w:val="28"/>
          <w:rtl/>
        </w:rPr>
      </w:pPr>
      <w:r>
        <w:rPr>
          <w:rFonts w:ascii="Sakkal Majalla" w:hAnsi="Sakkal Majalla" w:cs="Sakkal Majalla" w:hint="cs"/>
          <w:sz w:val="28"/>
          <w:szCs w:val="28"/>
          <w:rtl/>
        </w:rPr>
        <w:t xml:space="preserve">خروج 9: 27 </w:t>
      </w:r>
      <w:r>
        <w:rPr>
          <w:rFonts w:ascii="Sakkal Majalla" w:hAnsi="Sakkal Majalla" w:cs="Sakkal Majalla"/>
          <w:sz w:val="28"/>
          <w:szCs w:val="28"/>
          <w:rtl/>
        </w:rPr>
        <w:t>–</w:t>
      </w:r>
      <w:r>
        <w:rPr>
          <w:rFonts w:ascii="Sakkal Majalla" w:hAnsi="Sakkal Majalla" w:cs="Sakkal Majalla" w:hint="cs"/>
          <w:sz w:val="28"/>
          <w:szCs w:val="28"/>
          <w:rtl/>
        </w:rPr>
        <w:t xml:space="preserve"> 28، سفر العدد 22: 34؛ يشوع 7: 20؛ 1. صموئيل 15: 24، 30؛ 2. صموئيل 12: 13؛ متى 27: 4؛ لوقا 15: 21</w:t>
      </w:r>
    </w:p>
    <w:p w14:paraId="437B385B" w14:textId="77777777" w:rsidR="00A1418D" w:rsidRDefault="00A1418D" w:rsidP="00A1418D">
      <w:pPr>
        <w:bidi/>
        <w:jc w:val="both"/>
        <w:rPr>
          <w:rFonts w:ascii="Sakkal Majalla" w:hAnsi="Sakkal Majalla" w:cs="Sakkal Majalla"/>
          <w:sz w:val="28"/>
          <w:szCs w:val="28"/>
          <w:rtl/>
        </w:rPr>
      </w:pPr>
      <w:r>
        <w:rPr>
          <w:rFonts w:ascii="Sakkal Majalla" w:hAnsi="Sakkal Majalla" w:cs="Sakkal Majalla" w:hint="cs"/>
          <w:sz w:val="28"/>
          <w:szCs w:val="28"/>
          <w:rtl/>
        </w:rPr>
        <w:t>"</w:t>
      </w:r>
      <w:r w:rsidRPr="00A1418D">
        <w:rPr>
          <w:rFonts w:ascii="Sakkal Majalla" w:hAnsi="Sakkal Majalla" w:cs="Sakkal Majalla"/>
          <w:sz w:val="28"/>
          <w:szCs w:val="28"/>
          <w:rtl/>
        </w:rPr>
        <w:t>أَخْطَأْتُ</w:t>
      </w:r>
      <w:r>
        <w:rPr>
          <w:rFonts w:ascii="Sakkal Majalla" w:hAnsi="Sakkal Majalla" w:cs="Sakkal Majalla" w:hint="cs"/>
          <w:sz w:val="28"/>
          <w:szCs w:val="28"/>
          <w:rtl/>
        </w:rPr>
        <w:t xml:space="preserve">" هي كاللغة الصينية </w:t>
      </w:r>
      <w:r>
        <w:rPr>
          <w:rFonts w:ascii="Sakkal Majalla" w:hAnsi="Sakkal Majalla" w:cs="Sakkal Majalla"/>
          <w:sz w:val="28"/>
          <w:szCs w:val="28"/>
          <w:rtl/>
        </w:rPr>
        <w:t>–</w:t>
      </w:r>
      <w:r>
        <w:rPr>
          <w:rFonts w:ascii="Sakkal Majalla" w:hAnsi="Sakkal Majalla" w:cs="Sakkal Majalla" w:hint="cs"/>
          <w:sz w:val="28"/>
          <w:szCs w:val="28"/>
          <w:rtl/>
        </w:rPr>
        <w:t xml:space="preserve"> هكذا من الصعب ان تظهر هذه الكلمة على شفاهنا. فمتى ما نطقنا بها يبقى السؤال: كم كنا صادقين في ذلك؟ الكتاب المقدس يقدّم لنا سبع أشخاص نسمع كل منهم يقول "</w:t>
      </w:r>
      <w:r w:rsidRPr="00A1418D">
        <w:rPr>
          <w:rFonts w:ascii="Sakkal Majalla" w:hAnsi="Sakkal Majalla" w:cs="Sakkal Majalla"/>
          <w:sz w:val="28"/>
          <w:szCs w:val="28"/>
          <w:rtl/>
        </w:rPr>
        <w:t>أَخْطَأْتُ</w:t>
      </w:r>
      <w:r>
        <w:rPr>
          <w:rFonts w:ascii="Sakkal Majalla" w:hAnsi="Sakkal Majalla" w:cs="Sakkal Majalla" w:hint="cs"/>
          <w:sz w:val="28"/>
          <w:szCs w:val="28"/>
          <w:rtl/>
        </w:rPr>
        <w:t>". دعونا ننظر إلى هذه الاعترافات بأكثر دقة. ...</w:t>
      </w:r>
    </w:p>
    <w:p w14:paraId="692DCD1A" w14:textId="72DFE0CD" w:rsidR="00A1418D" w:rsidRDefault="00A1418D" w:rsidP="00A1418D">
      <w:pPr>
        <w:bidi/>
        <w:jc w:val="both"/>
        <w:rPr>
          <w:rFonts w:ascii="Sakkal Majalla" w:hAnsi="Sakkal Majalla" w:cs="Sakkal Majalla"/>
          <w:sz w:val="28"/>
          <w:szCs w:val="28"/>
          <w:rtl/>
        </w:rPr>
      </w:pPr>
      <w:r>
        <w:rPr>
          <w:rFonts w:ascii="Sakkal Majalla" w:hAnsi="Sakkal Majalla" w:cs="Sakkal Majalla" w:hint="cs"/>
          <w:sz w:val="28"/>
          <w:szCs w:val="28"/>
          <w:rtl/>
        </w:rPr>
        <w:t>الأول من بين السبعة الذين نسمع منهم الكلمة: "أخطأت" هو ليس إلا الحاكم المصري، الذي لم يكن يريد أن يُطلق شعب إسرائيل.</w:t>
      </w:r>
    </w:p>
    <w:p w14:paraId="1D225AAE" w14:textId="77777777" w:rsidR="00A1418D" w:rsidRDefault="00A1418D" w:rsidP="00A1418D">
      <w:pPr>
        <w:bidi/>
        <w:jc w:val="both"/>
        <w:rPr>
          <w:rFonts w:ascii="Sakkal Majalla" w:hAnsi="Sakkal Majalla" w:cs="Sakkal Majalla"/>
          <w:sz w:val="28"/>
          <w:szCs w:val="28"/>
          <w:rtl/>
        </w:rPr>
      </w:pPr>
      <w:r>
        <w:rPr>
          <w:rFonts w:ascii="Sakkal Majalla" w:hAnsi="Sakkal Majalla" w:cs="Sakkal Majalla" w:hint="cs"/>
          <w:sz w:val="28"/>
          <w:szCs w:val="28"/>
          <w:rtl/>
        </w:rPr>
        <w:t>فرعون</w:t>
      </w:r>
    </w:p>
    <w:p w14:paraId="49FD7ED5" w14:textId="4626121B" w:rsidR="00A1418D" w:rsidRDefault="00A1418D" w:rsidP="00A1418D">
      <w:pPr>
        <w:bidi/>
        <w:jc w:val="both"/>
        <w:rPr>
          <w:rFonts w:ascii="Sakkal Majalla" w:hAnsi="Sakkal Majalla" w:cs="Sakkal Majalla"/>
          <w:sz w:val="28"/>
          <w:szCs w:val="28"/>
          <w:rtl/>
        </w:rPr>
      </w:pPr>
      <w:r>
        <w:rPr>
          <w:rFonts w:ascii="Sakkal Majalla" w:hAnsi="Sakkal Majalla" w:cs="Sakkal Majalla" w:hint="cs"/>
          <w:sz w:val="28"/>
          <w:szCs w:val="28"/>
          <w:rtl/>
        </w:rPr>
        <w:t xml:space="preserve">سبع ضربات كانت قد أوقعت على مصر. الضربة السابعة أنزلت بردًا </w:t>
      </w:r>
      <w:r w:rsidR="0073460D">
        <w:rPr>
          <w:rFonts w:ascii="Sakkal Majalla" w:hAnsi="Sakkal Majalla" w:cs="Sakkal Majalla" w:hint="cs"/>
          <w:sz w:val="28"/>
          <w:szCs w:val="28"/>
          <w:rtl/>
        </w:rPr>
        <w:t>مدمرًا</w:t>
      </w:r>
      <w:r>
        <w:rPr>
          <w:rFonts w:ascii="Sakkal Majalla" w:hAnsi="Sakkal Majalla" w:cs="Sakkal Majalla" w:hint="cs"/>
          <w:sz w:val="28"/>
          <w:szCs w:val="28"/>
          <w:rtl/>
        </w:rPr>
        <w:t xml:space="preserve"> حتى أن</w:t>
      </w:r>
      <w:bookmarkStart w:id="0" w:name="_GoBack"/>
      <w:bookmarkEnd w:id="0"/>
      <w:r>
        <w:rPr>
          <w:rFonts w:ascii="Sakkal Majalla" w:hAnsi="Sakkal Majalla" w:cs="Sakkal Majalla" w:hint="cs"/>
          <w:sz w:val="28"/>
          <w:szCs w:val="28"/>
          <w:rtl/>
        </w:rPr>
        <w:t xml:space="preserve"> الأشجار كسرها. عندها استدعى فرعون موسى وهارون وقال لهما: "</w:t>
      </w:r>
      <w:r w:rsidRPr="00A1418D">
        <w:rPr>
          <w:rFonts w:ascii="Sakkal Majalla" w:hAnsi="Sakkal Majalla" w:cs="Sakkal Majalla"/>
          <w:sz w:val="28"/>
          <w:szCs w:val="28"/>
          <w:rtl/>
        </w:rPr>
        <w:t>«أَخْطَأْتُ هذِهِ الْمَرَّةَ. الرَّبُّ هُوَ الْبَارُّ وَأَنَا وَشَعْبِي الأَشْرَارُ.  28 صَلِّيَا إِلَى الرَّبِّ، وَكَفَى حُدُوثُ رُعُودِ اللهِ وَالْبَرَدُ، فَأُطْلِقَكُمْ وَلاَ تَعُودُوا تَلْبَثُونَ».</w:t>
      </w:r>
      <w:r>
        <w:rPr>
          <w:rFonts w:ascii="Sakkal Majalla" w:hAnsi="Sakkal Majalla" w:cs="Sakkal Majalla" w:hint="cs"/>
          <w:sz w:val="28"/>
          <w:szCs w:val="28"/>
          <w:rtl/>
        </w:rPr>
        <w:t>" (خروج 9: 27، 28).</w:t>
      </w:r>
    </w:p>
    <w:p w14:paraId="1CF77F02" w14:textId="77777777" w:rsidR="00A1418D" w:rsidRDefault="00A1418D" w:rsidP="00A1418D">
      <w:pPr>
        <w:bidi/>
        <w:jc w:val="both"/>
        <w:rPr>
          <w:rFonts w:ascii="Sakkal Majalla" w:hAnsi="Sakkal Majalla" w:cs="Sakkal Majalla"/>
          <w:sz w:val="28"/>
          <w:szCs w:val="28"/>
          <w:rtl/>
        </w:rPr>
      </w:pPr>
      <w:r>
        <w:rPr>
          <w:rFonts w:ascii="Sakkal Majalla" w:hAnsi="Sakkal Majalla" w:cs="Sakkal Majalla" w:hint="cs"/>
          <w:sz w:val="28"/>
          <w:szCs w:val="28"/>
          <w:rtl/>
        </w:rPr>
        <w:t>ما هو موقفنا من هذا الاعتراف؟ للأسف ليس الكثير. إنه يظهر نقائض على نحو واسع:</w:t>
      </w:r>
    </w:p>
    <w:p w14:paraId="5DD02A18" w14:textId="77777777" w:rsidR="00A1418D" w:rsidRDefault="00A1418D" w:rsidP="00A1418D">
      <w:pPr>
        <w:bidi/>
        <w:jc w:val="both"/>
        <w:rPr>
          <w:rFonts w:ascii="Sakkal Majalla" w:hAnsi="Sakkal Majalla" w:cs="Sakkal Majalla"/>
          <w:sz w:val="28"/>
          <w:szCs w:val="28"/>
          <w:rtl/>
        </w:rPr>
      </w:pPr>
      <w:r>
        <w:rPr>
          <w:rFonts w:ascii="Sakkal Majalla" w:hAnsi="Sakkal Majalla" w:cs="Sakkal Majalla" w:hint="cs"/>
          <w:sz w:val="28"/>
          <w:szCs w:val="28"/>
          <w:rtl/>
        </w:rPr>
        <w:t>* لقد تكلم فرعون بأنه هذه المرة أخطأ. إن هذا كان أقل من كل توقع لأنه كان قد أظهر مراتٍ عديدة موقفًا ضد أمر الله. فالاعتراف بالنفس وبالخطايا له صورة مختلفة تمامًا عن ذلك.</w:t>
      </w:r>
    </w:p>
    <w:p w14:paraId="15EBC7AB" w14:textId="77777777" w:rsidR="00A1418D" w:rsidRDefault="00A1418D" w:rsidP="00A1418D">
      <w:pPr>
        <w:bidi/>
        <w:jc w:val="both"/>
        <w:rPr>
          <w:rFonts w:ascii="Sakkal Majalla" w:hAnsi="Sakkal Majalla" w:cs="Sakkal Majalla"/>
          <w:sz w:val="28"/>
          <w:szCs w:val="28"/>
          <w:rtl/>
        </w:rPr>
      </w:pPr>
      <w:r>
        <w:rPr>
          <w:rFonts w:ascii="Sakkal Majalla" w:hAnsi="Sakkal Majalla" w:cs="Sakkal Majalla" w:hint="cs"/>
          <w:sz w:val="28"/>
          <w:szCs w:val="28"/>
          <w:rtl/>
        </w:rPr>
        <w:t>* لقد جرّ فرعون شعبه وراءه. هذا لم يكن عادلاً. لأنه ماذا كانت مسؤولية الذين عملوا في الطين على سبيل المثال في هذا الأمر؟</w:t>
      </w:r>
    </w:p>
    <w:p w14:paraId="1157A2A5" w14:textId="77777777" w:rsidR="00A1418D" w:rsidRDefault="00A1418D" w:rsidP="00A1418D">
      <w:pPr>
        <w:bidi/>
        <w:jc w:val="both"/>
        <w:rPr>
          <w:rFonts w:ascii="Sakkal Majalla" w:hAnsi="Sakkal Majalla" w:cs="Sakkal Majalla"/>
          <w:sz w:val="28"/>
          <w:szCs w:val="28"/>
          <w:rtl/>
        </w:rPr>
      </w:pPr>
      <w:r>
        <w:rPr>
          <w:rFonts w:ascii="Sakkal Majalla" w:hAnsi="Sakkal Majalla" w:cs="Sakkal Majalla" w:hint="cs"/>
          <w:sz w:val="28"/>
          <w:szCs w:val="28"/>
          <w:rtl/>
        </w:rPr>
        <w:t>* لقد فكّر فرعون بعواقب عدم طاعته المتصلبة أكثر من عدم طاعته. لقد أراد أن يتحرر بسرعة أولاً من الرعود والبرد (خروج 9: 28).</w:t>
      </w:r>
    </w:p>
    <w:p w14:paraId="6A075E45" w14:textId="77777777" w:rsidR="00616EC0" w:rsidRDefault="00616EC0" w:rsidP="00616EC0">
      <w:pPr>
        <w:bidi/>
        <w:jc w:val="both"/>
        <w:rPr>
          <w:rFonts w:ascii="Sakkal Majalla" w:hAnsi="Sakkal Majalla" w:cs="Sakkal Majalla"/>
          <w:sz w:val="28"/>
          <w:szCs w:val="28"/>
          <w:rtl/>
        </w:rPr>
      </w:pPr>
      <w:r>
        <w:rPr>
          <w:rFonts w:ascii="Sakkal Majalla" w:hAnsi="Sakkal Majalla" w:cs="Sakkal Majalla" w:hint="cs"/>
          <w:sz w:val="28"/>
          <w:szCs w:val="28"/>
          <w:rtl/>
        </w:rPr>
        <w:t xml:space="preserve">عند الضربة الثامنة حينما التهم الجراد كل أخضر </w:t>
      </w:r>
      <w:r>
        <w:rPr>
          <w:rFonts w:ascii="Sakkal Majalla" w:hAnsi="Sakkal Majalla" w:cs="Sakkal Majalla"/>
          <w:sz w:val="28"/>
          <w:szCs w:val="28"/>
          <w:rtl/>
        </w:rPr>
        <w:t>–</w:t>
      </w:r>
      <w:r>
        <w:rPr>
          <w:rFonts w:ascii="Sakkal Majalla" w:hAnsi="Sakkal Majalla" w:cs="Sakkal Majalla" w:hint="cs"/>
          <w:sz w:val="28"/>
          <w:szCs w:val="28"/>
          <w:rtl/>
        </w:rPr>
        <w:t xml:space="preserve"> نجد من جديد اعترافًا: "</w:t>
      </w:r>
    </w:p>
    <w:p w14:paraId="37B85E19" w14:textId="77777777" w:rsidR="00FC4C1C" w:rsidRPr="00227067" w:rsidRDefault="00FC4C1C" w:rsidP="00FC4C1C">
      <w:pPr>
        <w:bidi/>
        <w:jc w:val="both"/>
        <w:rPr>
          <w:rFonts w:ascii="Sakkal Majalla" w:hAnsi="Sakkal Majalla" w:cs="Sakkal Majalla"/>
          <w:sz w:val="28"/>
          <w:szCs w:val="28"/>
          <w:rtl/>
        </w:rPr>
      </w:pPr>
      <w:r w:rsidRPr="00FC4C1C">
        <w:rPr>
          <w:rFonts w:ascii="Sakkal Majalla" w:hAnsi="Sakkal Majalla" w:cs="Sakkal Majalla"/>
          <w:sz w:val="28"/>
          <w:szCs w:val="28"/>
        </w:rPr>
        <w:t>Der Pharao rief Mose und Aaron eilends und sprach</w:t>
      </w:r>
      <w:r w:rsidRPr="00FC4C1C">
        <w:rPr>
          <w:rFonts w:ascii="Sakkal Majalla" w:hAnsi="Sakkal Majalla" w:cs="Sakkal Majalla"/>
          <w:sz w:val="28"/>
          <w:szCs w:val="28"/>
          <w:rtl/>
        </w:rPr>
        <w:t>:</w:t>
      </w:r>
    </w:p>
    <w:sectPr w:rsidR="00FC4C1C" w:rsidRPr="00227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67"/>
    <w:rsid w:val="00227067"/>
    <w:rsid w:val="00614739"/>
    <w:rsid w:val="00616EC0"/>
    <w:rsid w:val="0073460D"/>
    <w:rsid w:val="00A1418D"/>
    <w:rsid w:val="00CA42C1"/>
    <w:rsid w:val="00FC4C1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C688"/>
  <w15:chartTrackingRefBased/>
  <w15:docId w15:val="{A4292BE5-9527-4F80-AACB-F85543BA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42C1"/>
    <w:rPr>
      <w:color w:val="0563C1" w:themeColor="hyperlink"/>
      <w:u w:val="single"/>
    </w:rPr>
  </w:style>
  <w:style w:type="character" w:styleId="UnresolvedMention">
    <w:name w:val="Unresolved Mention"/>
    <w:basedOn w:val="DefaultParagraphFont"/>
    <w:uiPriority w:val="99"/>
    <w:semiHidden/>
    <w:unhideWhenUsed/>
    <w:rsid w:val="00CA42C1"/>
    <w:rPr>
      <w:color w:val="605E5C"/>
      <w:shd w:val="clear" w:color="auto" w:fill="E1DFDD"/>
    </w:rPr>
  </w:style>
  <w:style w:type="character" w:styleId="FollowedHyperlink">
    <w:name w:val="FollowedHyperlink"/>
    <w:basedOn w:val="DefaultParagraphFont"/>
    <w:uiPriority w:val="99"/>
    <w:semiHidden/>
    <w:unhideWhenUsed/>
    <w:rsid w:val="007346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888/ich-habe-gesuendigt.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6</cp:revision>
  <dcterms:created xsi:type="dcterms:W3CDTF">2021-01-10T14:02:00Z</dcterms:created>
  <dcterms:modified xsi:type="dcterms:W3CDTF">2021-01-11T06:38:00Z</dcterms:modified>
</cp:coreProperties>
</file>