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3A341" w14:textId="76421E36" w:rsidR="00051645" w:rsidRDefault="00042170">
      <w:pPr>
        <w:rPr>
          <w:rtl/>
          <w:lang w:bidi="ar-LB"/>
        </w:rPr>
      </w:pPr>
      <w:r w:rsidRPr="00042170">
        <w:rPr>
          <w:rtl/>
          <w:lang w:bidi="ar-LB"/>
        </w:rPr>
        <w:t>نشيد الأنشاد</w:t>
      </w:r>
    </w:p>
    <w:p w14:paraId="40EE3766" w14:textId="6C03C244" w:rsidR="00042170" w:rsidRDefault="00042170" w:rsidP="00042170">
      <w:pPr>
        <w:bidi w:val="0"/>
        <w:rPr>
          <w:lang w:bidi="ar-LB"/>
        </w:rPr>
      </w:pPr>
      <w:r w:rsidRPr="00042170">
        <w:rPr>
          <w:lang w:bidi="ar-LB"/>
        </w:rPr>
        <w:t>Andrew Miller</w:t>
      </w:r>
    </w:p>
    <w:p w14:paraId="0120CE02" w14:textId="1C32560C" w:rsidR="00042170" w:rsidRDefault="00042170">
      <w:pPr>
        <w:rPr>
          <w:rtl/>
          <w:lang w:bidi="ar-LB"/>
        </w:rPr>
      </w:pPr>
      <w:hyperlink r:id="rId4" w:history="1">
        <w:r w:rsidRPr="00042170">
          <w:rPr>
            <w:rStyle w:val="Hyperlink"/>
            <w:rFonts w:hint="cs"/>
            <w:rtl/>
            <w:lang w:bidi="ar-LB"/>
          </w:rPr>
          <w:t>إصحاح 1</w:t>
        </w:r>
      </w:hyperlink>
    </w:p>
    <w:p w14:paraId="0E48A12B" w14:textId="03EA62A4" w:rsidR="00042170" w:rsidRDefault="00042170">
      <w:pPr>
        <w:rPr>
          <w:rtl/>
          <w:lang w:bidi="ar-LB"/>
        </w:rPr>
      </w:pPr>
      <w:r>
        <w:rPr>
          <w:rFonts w:hint="cs"/>
          <w:rtl/>
          <w:lang w:bidi="ar-LB"/>
        </w:rPr>
        <w:t xml:space="preserve">لا شيء في هذا العالم يكرهه الناس أكثر من الوِحدة وفترة الاختلاء أو مراجعة الأفكار في الباطن. فهم يفضلون الانشغال بالعمل من أن يقضوا خلوتهم في تأمل هادئ. فالضمير المضطرب في مثل هذه الأوقات يرفع صوته ويحاول المرء بأن يسكته بذريعة ملائمة بأن عليه أن يقوم بالتزامات وليس له الوقت لمثل هذه الأفكار والعِبَر. فهنالك خطايا، الكثير منها، والتفكير بالله كديان الخطية هو أمر رهيب. فحالة النفس ليس لها القدرة على احتمال النور ولهذا </w:t>
      </w:r>
      <w:r w:rsidR="00FB08C1">
        <w:rPr>
          <w:rFonts w:hint="cs"/>
          <w:rtl/>
          <w:lang w:bidi="ar-LB"/>
        </w:rPr>
        <w:t>حُب المرء يكون أكثر للظلمة. فالمرء يبحث ويحب السعي الشغوف، الذي لا يعرف الهدوء للدهر الحاضر حتى يفرّ من عبء ساعات الخلوة الهادئة الضاغطة. فملذات العالم وأفراحه تخدم ذات الغرض في أوقاتها ومكانها.</w:t>
      </w:r>
    </w:p>
    <w:p w14:paraId="3ADB0F63" w14:textId="6B0C2975" w:rsidR="00FB08C1" w:rsidRDefault="00FB08C1" w:rsidP="001F109E">
      <w:pPr>
        <w:rPr>
          <w:rtl/>
          <w:lang w:bidi="ar-LB"/>
        </w:rPr>
      </w:pPr>
      <w:r>
        <w:rPr>
          <w:rFonts w:hint="cs"/>
          <w:rtl/>
          <w:lang w:bidi="ar-LB"/>
        </w:rPr>
        <w:t xml:space="preserve">فالمرء بالتالي يكون شغوفًا وقلقًا بأن يتجنب الوِحدة ويجعل كل فرصة مستحيلة للتأمل الهادئ والجاد. فاهتمامات النفس لا يُعِر لها المرء أي اهتمام، ولا يكرس لها دقيقة واحدة بالرغم من احتياجها العميق الملحّ. فيكون هناك إهمال </w:t>
      </w:r>
      <w:r w:rsidR="001F109E">
        <w:rPr>
          <w:rFonts w:hint="cs"/>
          <w:rtl/>
          <w:lang w:bidi="ar-LB"/>
        </w:rPr>
        <w:t xml:space="preserve">كامل </w:t>
      </w:r>
      <w:r>
        <w:rPr>
          <w:rFonts w:hint="cs"/>
          <w:rtl/>
          <w:lang w:bidi="ar-LB"/>
        </w:rPr>
        <w:t>للجزء</w:t>
      </w:r>
      <w:r w:rsidR="001F109E">
        <w:rPr>
          <w:rFonts w:hint="cs"/>
          <w:rtl/>
          <w:lang w:bidi="ar-LB"/>
        </w:rPr>
        <w:t xml:space="preserve"> السامي والأصيل في الإنسان ويُترَك دون أية مراعاة. لكن آهٍ، "</w:t>
      </w:r>
      <w:r w:rsidR="001F109E">
        <w:rPr>
          <w:rtl/>
          <w:lang w:bidi="ar-LB"/>
        </w:rPr>
        <w:t>أَنَّهُ مَاذَا يَنْتَفِعُ الإِنْسَانُ لَوْ رَبِحَ الْعَالَمَ كُلَّهُ وَخَسِرَ نَفْسَهُ؟ أَوْ مَاذَا يُعْطِي الإِنْسَانُ فِدَاءً عَنْ نَفْسِهِ؟</w:t>
      </w:r>
      <w:r w:rsidR="001F109E">
        <w:rPr>
          <w:rFonts w:hint="cs"/>
          <w:rtl/>
          <w:lang w:bidi="ar-LB"/>
        </w:rPr>
        <w:t>" (مرقس 8: 36، 37).</w:t>
      </w:r>
    </w:p>
    <w:p w14:paraId="178355A5" w14:textId="25CCD2E4" w:rsidR="001F109E" w:rsidRDefault="001F109E" w:rsidP="001F109E">
      <w:pPr>
        <w:rPr>
          <w:rtl/>
          <w:lang w:bidi="ar-LB"/>
        </w:rPr>
      </w:pPr>
      <w:r>
        <w:rPr>
          <w:rFonts w:hint="cs"/>
          <w:rtl/>
          <w:lang w:bidi="ar-LB"/>
        </w:rPr>
        <w:t xml:space="preserve">هذا هو الإنسان، الإنسان من دون معرفة </w:t>
      </w:r>
      <w:r w:rsidR="00290486">
        <w:rPr>
          <w:rFonts w:hint="cs"/>
          <w:rtl/>
          <w:lang w:bidi="ar-LB"/>
        </w:rPr>
        <w:t>ا</w:t>
      </w:r>
      <w:r>
        <w:rPr>
          <w:rFonts w:hint="cs"/>
          <w:rtl/>
          <w:lang w:bidi="ar-LB"/>
        </w:rPr>
        <w:t xml:space="preserve">لله، من دون معرفة بحالته كخاطئ وبيسوع كمخلّص الخطاة. ولكن دعونا ننتقل للحظة بعيدًا عن هذا المشهد الكئيب، حتى وإن كانت هنالك ربط قوية ورقيقة بنفس الوقت تريد بأن تعود وتجذبنا إليه حتى نحرر منه مَن نحبهم ونربحهم للمسيح. دعونا ندنو بروح تأمل هادئ في خلوتنا الملذة في انفصال النفس عن العالم، </w:t>
      </w:r>
      <w:r w:rsidR="00290486">
        <w:rPr>
          <w:rFonts w:hint="cs"/>
          <w:rtl/>
          <w:lang w:bidi="ar-LB"/>
        </w:rPr>
        <w:t>حيث يمتلئ المشهد من نور حضور المخلص</w:t>
      </w:r>
      <w:r>
        <w:rPr>
          <w:rFonts w:hint="cs"/>
          <w:rtl/>
          <w:lang w:bidi="ar-LB"/>
        </w:rPr>
        <w:t xml:space="preserve"> </w:t>
      </w:r>
      <w:r w:rsidR="00290486">
        <w:rPr>
          <w:rFonts w:hint="cs"/>
          <w:rtl/>
          <w:lang w:bidi="ar-LB"/>
        </w:rPr>
        <w:t>ويعلو صوت "نشيد الأنشاد" لمجده. فكلما ازداد الانفصال عن العالم كلما ازدادت الشركة عمقًا، كلما زاد وفرة غنى البركة. ففي القلب والروح لا يوجد أي مكان للعواطف والتعاطف مع العالم، ومع كوننا فيه، إلا أننا فعلاً بعيدين عنه كليًا وعن اضطرابه ومشاهده النجسة. إنها هوة سحيقة تفصل المؤمنين عن الدهر الحاضر الشرير. "هم ليسوا من العالم"، قال المسيح، "كما أني لست من العالم" فمكانة المسيح في قيامته هي وصف لمكانتنا كما يُنظَر إلينا فيه. فساعات تأمل النفس الهادئ الطويل في شركتها مع شخص الرب الممجّد هي أحلى لحظات أيامها</w:t>
      </w:r>
      <w:r w:rsidR="00CA305B">
        <w:rPr>
          <w:rFonts w:hint="cs"/>
          <w:rtl/>
          <w:lang w:bidi="ar-LB"/>
        </w:rPr>
        <w:t>. فمن الممكن إيجادها في غرفة المرض، في صمت الريف أو حتى في وسط حياة العمل في هذا العالم. الكل مرتبط بحالة القلب. بأن نكون لوحدنا، ولكننا لسنا لوحدنا، كم هو هذا أمر مبارك.</w:t>
      </w:r>
    </w:p>
    <w:p w14:paraId="1908230A" w14:textId="09AC5824" w:rsidR="00C50BB1" w:rsidRDefault="00C50BB1" w:rsidP="001F109E">
      <w:pPr>
        <w:rPr>
          <w:rtl/>
          <w:lang w:bidi="ar-LB"/>
        </w:rPr>
      </w:pPr>
      <w:r>
        <w:rPr>
          <w:rFonts w:hint="cs"/>
          <w:rtl/>
          <w:lang w:bidi="ar-LB"/>
        </w:rPr>
        <w:t>ولكن لماذا عنوان هذا السفر الصغير الثمين، الذي نحن مشغولين فيه "نشيد الأنشاد؟" لأنه يتكلم عن سليمان، أو أفضل من ذلك عن المسيح، الذي سيكون ملكًا في أورشليم في ميعاده في مجد سليماني حقيقي. وبحسب ذات المبدأ يُدعى "ملك الملوك ورب الأرباب". فهو يستحق أن يكون المتقدم في كل شيء. هنالك الكثير من الأناشيد الجميلة في الكتاب. موسى، مريم وجارياتها، دبورة وداود، جميعهم أنشدوا بألحان جميلة عن صلاح الرب وإحسانه. وعن سليمان يقول: "</w:t>
      </w:r>
      <w:r w:rsidR="00A17BFB" w:rsidRPr="00A17BFB">
        <w:rPr>
          <w:rtl/>
          <w:lang w:bidi="ar-LB"/>
        </w:rPr>
        <w:t>وَكَانَتْ نَشَائِدُهُ أَلْفًا وَخَمْسًا.</w:t>
      </w:r>
      <w:r w:rsidR="00A17BFB">
        <w:rPr>
          <w:rFonts w:hint="cs"/>
          <w:rtl/>
          <w:lang w:bidi="ar-LB"/>
        </w:rPr>
        <w:t>" (1. ملوك 4: 32)؛ ولكنه هذا النشيد وحده الذي دعاه بـ"نشيد الأنشاد" وهو فاقها جميعها إلى حد بعيد. إنه الإنشاد ذات النغم الصادر من قلوب امتلأت بمحبة مقدسة وتجد أسمى فرح لها بالتعبير الحر والمليء بالمحبة: "نحن نحب لأنه هو أحبنا أولاً" ياه، يا ليتنا نكون مؤهلين بأن ننشد هذا النشيد كل حين عن محبة المخلص بالقلب والفهم.</w:t>
      </w:r>
    </w:p>
    <w:p w14:paraId="57FDAB67" w14:textId="298BE94B" w:rsidR="00417663" w:rsidRDefault="00417663" w:rsidP="001F109E">
      <w:pPr>
        <w:rPr>
          <w:rFonts w:hint="cs"/>
          <w:lang w:bidi="ar-LB"/>
        </w:rPr>
      </w:pPr>
      <w:r>
        <w:rPr>
          <w:rFonts w:hint="cs"/>
          <w:rtl/>
          <w:lang w:bidi="ar-LB"/>
        </w:rPr>
        <w:t xml:space="preserve">"ليقبلني بقبلات فمه" (عدد 2أ.) يا لها من أشواق نقية وبنفس الوقت مشتعلة تظهر في هذه الكلمات! إنها تشبه التهاب محبة غير مصنعة حارة ما بين </w:t>
      </w:r>
      <w:r w:rsidR="00F063D5">
        <w:rPr>
          <w:rFonts w:hint="cs"/>
          <w:rtl/>
          <w:lang w:bidi="ar-LB"/>
        </w:rPr>
        <w:t xml:space="preserve">الأقرباء عند تلاقيهم معًا من بعد انفصال طويل الأمد. فالقلب يكون مأسورًا تمامًا بغرضه، حتى أنه يكون متغاضيًا عن كل الصيغ، القواعد والظروف تمامًا. فالوعي المبارك بالمكانة التي تحتلها داخل قلبه تدع العروس تنسى كل شيء آخر. فما أقل الذين هم في هذا العالم الذين من الممكن التوجه إليهم من دون أي تكلّف وبمثل هذه المحبة، ومع ذلك فإن هذه هي لغة خاطئ مُخلَّص </w:t>
      </w:r>
      <w:r w:rsidR="0048246E">
        <w:rPr>
          <w:rFonts w:hint="cs"/>
          <w:rtl/>
          <w:lang w:bidi="ar-LB"/>
        </w:rPr>
        <w:t>ن</w:t>
      </w:r>
      <w:r w:rsidR="00F063D5">
        <w:rPr>
          <w:rFonts w:hint="cs"/>
          <w:rtl/>
          <w:lang w:bidi="ar-LB"/>
        </w:rPr>
        <w:t xml:space="preserve">حو مخلصه القدوس. هل تفهمها يا قارئي العزيز؟ بلا شك أنه لا يوجد أي مخاوف داخل قلب يحادث العريس الإلهي، الرب يسوع الممجد في </w:t>
      </w:r>
      <w:r w:rsidR="00201571">
        <w:rPr>
          <w:rFonts w:hint="cs"/>
          <w:rtl/>
          <w:lang w:bidi="ar-LB"/>
        </w:rPr>
        <w:t>العُلا،</w:t>
      </w:r>
      <w:r w:rsidR="00F063D5">
        <w:rPr>
          <w:rFonts w:hint="cs"/>
          <w:rtl/>
          <w:lang w:bidi="ar-LB"/>
        </w:rPr>
        <w:t xml:space="preserve"> بهذا الشكل</w:t>
      </w:r>
      <w:r w:rsidR="00201571">
        <w:rPr>
          <w:rFonts w:hint="cs"/>
          <w:rtl/>
          <w:lang w:bidi="ar-LB"/>
        </w:rPr>
        <w:t xml:space="preserve">. غير أنه كثيرون يعتبرونه تطاولاً بأن تكون لنا ثقة كاملة، غير مرتابة نحو نعمته ومحبته، وإن تجرأوا ووثقوا به فعلاً، فهذا سيحدث مع الكثير من الارتياب والمخاوف؛ وكل هذا، من بعدما وكأنه كتب محبته لخطاة هالكين بحروف من دم. فما الذي سيعتقده أولئك عن جسارة العروس؟ بأنها قد نسيت نفسها ومكانتها؟ آهٍ كلا، فالسر هو: من بعدما أن تطهر الضمير بذبيحة يسوع الواحدة، مَن سار في القديم في اتضاع على هذه الأرض، من جميع خطاياه، يشعر القلب الآن بحريته وسعادته في محضر المسيح المقام والممجد. وهذا كل ما يحتاجه الخاطئ الأثيم ليشعر بأنه وصل بيته وبسعادته "في </w:t>
      </w:r>
      <w:r w:rsidR="00794E78">
        <w:rPr>
          <w:rFonts w:hint="cs"/>
          <w:rtl/>
          <w:lang w:bidi="ar-LB"/>
        </w:rPr>
        <w:t xml:space="preserve">مخادع الملك" (عدد 4)؛ فهذا معناه دم المسيح للضمير، وشخص المسيح للقلب. كل بركة متوفرة في هذين الأمرين؛ وكل مسيحي له كليهما. </w:t>
      </w:r>
      <w:r w:rsidR="00794E78">
        <w:rPr>
          <w:rtl/>
          <w:lang w:bidi="ar-LB"/>
        </w:rPr>
        <w:t>–</w:t>
      </w:r>
      <w:r w:rsidR="00794E78">
        <w:rPr>
          <w:rFonts w:hint="cs"/>
          <w:rtl/>
          <w:lang w:bidi="ar-LB"/>
        </w:rPr>
        <w:t xml:space="preserve"> يا رب، أعِن الجميع بأن يؤمنوا </w:t>
      </w:r>
      <w:hyperlink r:id="rId5" w:anchor=":~:text=In%20dem%20ganzen%20Hohenlied%20ist%20keine%20Rede%20von%20S%C3%BCnde" w:history="1">
        <w:r w:rsidR="00794E78" w:rsidRPr="00794E78">
          <w:rPr>
            <w:rStyle w:val="Hyperlink"/>
            <w:rFonts w:hint="cs"/>
            <w:rtl/>
            <w:lang w:bidi="ar-LB"/>
          </w:rPr>
          <w:t>بهذا</w:t>
        </w:r>
      </w:hyperlink>
      <w:r w:rsidR="00794E78">
        <w:rPr>
          <w:rFonts w:hint="cs"/>
          <w:rtl/>
          <w:lang w:bidi="ar-LB"/>
        </w:rPr>
        <w:t>!</w:t>
      </w:r>
    </w:p>
    <w:sectPr w:rsidR="00417663"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0AD"/>
    <w:rsid w:val="00042170"/>
    <w:rsid w:val="00051645"/>
    <w:rsid w:val="001325BA"/>
    <w:rsid w:val="00193F61"/>
    <w:rsid w:val="001F109E"/>
    <w:rsid w:val="00201571"/>
    <w:rsid w:val="00290486"/>
    <w:rsid w:val="002A10AD"/>
    <w:rsid w:val="003B702A"/>
    <w:rsid w:val="00417663"/>
    <w:rsid w:val="0048246E"/>
    <w:rsid w:val="00490A39"/>
    <w:rsid w:val="004E3145"/>
    <w:rsid w:val="005C7D3F"/>
    <w:rsid w:val="0065628F"/>
    <w:rsid w:val="00794E78"/>
    <w:rsid w:val="00A17BFB"/>
    <w:rsid w:val="00AF66B8"/>
    <w:rsid w:val="00C50BB1"/>
    <w:rsid w:val="00CA305B"/>
    <w:rsid w:val="00F063D5"/>
    <w:rsid w:val="00F739E1"/>
    <w:rsid w:val="00FB08C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DE5FE"/>
  <w15:chartTrackingRefBased/>
  <w15:docId w15:val="{F51DAEBE-20FA-4A22-9005-AEFFDD107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0AD"/>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2A10A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A10A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A10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10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10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10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2A1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0AD"/>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2A10A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A10A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A10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A10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A10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10A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1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0AD"/>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2A10A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2A10AD"/>
    <w:pPr>
      <w:spacing w:before="160"/>
      <w:jc w:val="center"/>
    </w:pPr>
    <w:rPr>
      <w:i/>
      <w:iCs/>
      <w:color w:val="404040" w:themeColor="text1" w:themeTint="BF"/>
    </w:rPr>
  </w:style>
  <w:style w:type="character" w:customStyle="1" w:styleId="QuoteChar">
    <w:name w:val="Quote Char"/>
    <w:basedOn w:val="DefaultParagraphFont"/>
    <w:link w:val="Quote"/>
    <w:uiPriority w:val="29"/>
    <w:rsid w:val="002A10AD"/>
    <w:rPr>
      <w:i/>
      <w:iCs/>
      <w:color w:val="404040" w:themeColor="text1" w:themeTint="BF"/>
    </w:rPr>
  </w:style>
  <w:style w:type="paragraph" w:styleId="ListParagraph">
    <w:name w:val="List Paragraph"/>
    <w:basedOn w:val="Normal"/>
    <w:uiPriority w:val="34"/>
    <w:qFormat/>
    <w:rsid w:val="002A10AD"/>
    <w:pPr>
      <w:ind w:left="720"/>
      <w:contextualSpacing/>
    </w:pPr>
  </w:style>
  <w:style w:type="character" w:styleId="IntenseEmphasis">
    <w:name w:val="Intense Emphasis"/>
    <w:basedOn w:val="DefaultParagraphFont"/>
    <w:uiPriority w:val="21"/>
    <w:qFormat/>
    <w:rsid w:val="002A10AD"/>
    <w:rPr>
      <w:i/>
      <w:iCs/>
      <w:color w:val="0F4761" w:themeColor="accent1" w:themeShade="BF"/>
    </w:rPr>
  </w:style>
  <w:style w:type="paragraph" w:styleId="IntenseQuote">
    <w:name w:val="Intense Quote"/>
    <w:basedOn w:val="Normal"/>
    <w:next w:val="Normal"/>
    <w:link w:val="IntenseQuoteChar"/>
    <w:uiPriority w:val="30"/>
    <w:qFormat/>
    <w:rsid w:val="002A1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0AD"/>
    <w:rPr>
      <w:i/>
      <w:iCs/>
      <w:color w:val="0F4761" w:themeColor="accent1" w:themeShade="BF"/>
    </w:rPr>
  </w:style>
  <w:style w:type="character" w:styleId="IntenseReference">
    <w:name w:val="Intense Reference"/>
    <w:basedOn w:val="DefaultParagraphFont"/>
    <w:uiPriority w:val="32"/>
    <w:qFormat/>
    <w:rsid w:val="002A10AD"/>
    <w:rPr>
      <w:b/>
      <w:bCs/>
      <w:smallCaps/>
      <w:color w:val="0F4761" w:themeColor="accent1" w:themeShade="BF"/>
      <w:spacing w:val="5"/>
    </w:rPr>
  </w:style>
  <w:style w:type="character" w:styleId="Hyperlink">
    <w:name w:val="Hyperlink"/>
    <w:basedOn w:val="DefaultParagraphFont"/>
    <w:uiPriority w:val="99"/>
    <w:unhideWhenUsed/>
    <w:rsid w:val="00042170"/>
    <w:rPr>
      <w:color w:val="467886" w:themeColor="hyperlink"/>
      <w:u w:val="single"/>
    </w:rPr>
  </w:style>
  <w:style w:type="character" w:styleId="UnresolvedMention">
    <w:name w:val="Unresolved Mention"/>
    <w:basedOn w:val="DefaultParagraphFont"/>
    <w:uiPriority w:val="99"/>
    <w:semiHidden/>
    <w:unhideWhenUsed/>
    <w:rsid w:val="000421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2216/betrachtungen-ueber-das-lied-der-lieder/kapitel-1" TargetMode="External"/><Relationship Id="rId4" Type="http://schemas.openxmlformats.org/officeDocument/2006/relationships/hyperlink" Target="https://www.bibelkommentare.de/kommentare/k-2216/betrachtungen-ueber-das-lied-der-lieder/kapite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5</cp:revision>
  <dcterms:created xsi:type="dcterms:W3CDTF">2025-09-19T15:28:00Z</dcterms:created>
  <dcterms:modified xsi:type="dcterms:W3CDTF">2025-09-19T16:53:00Z</dcterms:modified>
</cp:coreProperties>
</file>