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96078" w14:textId="6D7EC93F" w:rsidR="00FD3BB5" w:rsidRDefault="00F530A4" w:rsidP="00BC7D87">
      <w:pPr>
        <w:jc w:val="both"/>
        <w:rPr>
          <w:rFonts w:ascii="Sakkal Majalla" w:hAnsi="Sakkal Majalla" w:cs="Sakkal Majalla"/>
          <w:sz w:val="28"/>
          <w:szCs w:val="28"/>
          <w:rtl/>
        </w:rPr>
      </w:pPr>
      <w:hyperlink r:id="rId5" w:history="1">
        <w:r w:rsidR="00BC7D87" w:rsidRPr="00BC7D87">
          <w:rPr>
            <w:rStyle w:val="Hyperlink"/>
            <w:rFonts w:ascii="Sakkal Majalla" w:hAnsi="Sakkal Majalla" w:cs="Sakkal Majalla" w:hint="cs"/>
            <w:sz w:val="28"/>
            <w:szCs w:val="28"/>
            <w:rtl/>
          </w:rPr>
          <w:t>الموعظة</w:t>
        </w:r>
        <w:r w:rsidR="00BC7D87" w:rsidRPr="00BC7D87">
          <w:rPr>
            <w:rStyle w:val="Hyperlink"/>
            <w:rFonts w:ascii="Sakkal Majalla" w:hAnsi="Sakkal Majalla" w:cs="Sakkal Majalla"/>
            <w:sz w:val="28"/>
            <w:szCs w:val="28"/>
            <w:rtl/>
          </w:rPr>
          <w:t xml:space="preserve"> </w:t>
        </w:r>
        <w:r w:rsidR="00BC7D87" w:rsidRPr="00BC7D87">
          <w:rPr>
            <w:rStyle w:val="Hyperlink"/>
            <w:rFonts w:ascii="Sakkal Majalla" w:hAnsi="Sakkal Majalla" w:cs="Sakkal Majalla" w:hint="cs"/>
            <w:sz w:val="28"/>
            <w:szCs w:val="28"/>
            <w:rtl/>
          </w:rPr>
          <w:t>على</w:t>
        </w:r>
        <w:r w:rsidR="00BC7D87" w:rsidRPr="00BC7D87">
          <w:rPr>
            <w:rStyle w:val="Hyperlink"/>
            <w:rFonts w:ascii="Sakkal Majalla" w:hAnsi="Sakkal Majalla" w:cs="Sakkal Majalla"/>
            <w:sz w:val="28"/>
            <w:szCs w:val="28"/>
            <w:rtl/>
          </w:rPr>
          <w:t xml:space="preserve"> </w:t>
        </w:r>
        <w:r w:rsidR="00BC7D87" w:rsidRPr="00BC7D87">
          <w:rPr>
            <w:rStyle w:val="Hyperlink"/>
            <w:rFonts w:ascii="Sakkal Majalla" w:hAnsi="Sakkal Majalla" w:cs="Sakkal Majalla" w:hint="cs"/>
            <w:sz w:val="28"/>
            <w:szCs w:val="28"/>
            <w:rtl/>
          </w:rPr>
          <w:t>الجبل</w:t>
        </w:r>
      </w:hyperlink>
      <w:r w:rsidR="00BC7D87" w:rsidRPr="00BC7D87">
        <w:rPr>
          <w:rFonts w:ascii="Sakkal Majalla" w:hAnsi="Sakkal Majalla" w:cs="Sakkal Majalla"/>
          <w:sz w:val="28"/>
          <w:szCs w:val="28"/>
          <w:rtl/>
        </w:rPr>
        <w:t xml:space="preserve"> - </w:t>
      </w:r>
      <w:r w:rsidR="00BC7D87" w:rsidRPr="00BC7D87">
        <w:rPr>
          <w:rFonts w:ascii="Sakkal Majalla" w:hAnsi="Sakkal Majalla" w:cs="Sakkal Majalla" w:hint="cs"/>
          <w:sz w:val="28"/>
          <w:szCs w:val="28"/>
          <w:rtl/>
        </w:rPr>
        <w:t>أرند</w:t>
      </w:r>
      <w:r w:rsidR="00BC7D87" w:rsidRPr="00BC7D87">
        <w:rPr>
          <w:rFonts w:ascii="Sakkal Majalla" w:hAnsi="Sakkal Majalla" w:cs="Sakkal Majalla"/>
          <w:sz w:val="28"/>
          <w:szCs w:val="28"/>
          <w:rtl/>
        </w:rPr>
        <w:t xml:space="preserve"> </w:t>
      </w:r>
      <w:r w:rsidR="00BC7D87" w:rsidRPr="00BC7D87">
        <w:rPr>
          <w:rFonts w:ascii="Sakkal Majalla" w:hAnsi="Sakkal Majalla" w:cs="Sakkal Majalla" w:hint="cs"/>
          <w:sz w:val="28"/>
          <w:szCs w:val="28"/>
          <w:rtl/>
        </w:rPr>
        <w:t>ريمرز</w:t>
      </w:r>
    </w:p>
    <w:p w14:paraId="057FD9C1" w14:textId="6C049060" w:rsidR="00BC7D87" w:rsidRDefault="00F57E2A" w:rsidP="00BC7D87">
      <w:pPr>
        <w:jc w:val="both"/>
        <w:rPr>
          <w:rFonts w:ascii="Sakkal Majalla" w:hAnsi="Sakkal Majalla" w:cs="Sakkal Majalla"/>
          <w:sz w:val="28"/>
          <w:szCs w:val="28"/>
          <w:rtl/>
        </w:rPr>
      </w:pPr>
      <w:r>
        <w:rPr>
          <w:rFonts w:ascii="Sakkal Majalla" w:hAnsi="Sakkal Majalla" w:cs="Sakkal Majalla" w:hint="cs"/>
          <w:sz w:val="28"/>
          <w:szCs w:val="28"/>
          <w:rtl/>
        </w:rPr>
        <w:t>تمهيد</w:t>
      </w:r>
    </w:p>
    <w:p w14:paraId="0623AC30" w14:textId="3E53A32E" w:rsidR="00F57E2A" w:rsidRDefault="00F57E2A" w:rsidP="00BC7D87">
      <w:pPr>
        <w:jc w:val="both"/>
        <w:rPr>
          <w:rFonts w:ascii="Sakkal Majalla" w:hAnsi="Sakkal Majalla" w:cs="Sakkal Majalla"/>
          <w:sz w:val="28"/>
          <w:szCs w:val="28"/>
          <w:rtl/>
        </w:rPr>
      </w:pPr>
      <w:r>
        <w:rPr>
          <w:rFonts w:ascii="Sakkal Majalla" w:hAnsi="Sakkal Majalla" w:cs="Sakkal Majalla" w:hint="cs"/>
          <w:sz w:val="28"/>
          <w:szCs w:val="28"/>
          <w:rtl/>
        </w:rPr>
        <w:t xml:space="preserve">يحتل ملكوت الله في الأناجيل </w:t>
      </w:r>
      <w:r>
        <w:rPr>
          <w:rFonts w:ascii="Sakkal Majalla" w:hAnsi="Sakkal Majalla" w:cs="Sakkal Majalla"/>
          <w:sz w:val="28"/>
          <w:szCs w:val="28"/>
          <w:rtl/>
        </w:rPr>
        <w:t>–</w:t>
      </w:r>
      <w:r>
        <w:rPr>
          <w:rFonts w:ascii="Sakkal Majalla" w:hAnsi="Sakkal Majalla" w:cs="Sakkal Majalla" w:hint="cs"/>
          <w:sz w:val="28"/>
          <w:szCs w:val="28"/>
          <w:rtl/>
        </w:rPr>
        <w:t xml:space="preserve"> كما وفي كل العهد الجديد أيضًا </w:t>
      </w:r>
      <w:r>
        <w:rPr>
          <w:rFonts w:ascii="Sakkal Majalla" w:hAnsi="Sakkal Majalla" w:cs="Sakkal Majalla"/>
          <w:sz w:val="28"/>
          <w:szCs w:val="28"/>
          <w:rtl/>
        </w:rPr>
        <w:t>–</w:t>
      </w:r>
      <w:r>
        <w:rPr>
          <w:rFonts w:ascii="Sakkal Majalla" w:hAnsi="Sakkal Majalla" w:cs="Sakkal Majalla" w:hint="cs"/>
          <w:sz w:val="28"/>
          <w:szCs w:val="28"/>
          <w:rtl/>
        </w:rPr>
        <w:t xml:space="preserve"> إلى جانب الكنيسة (الاجتماع) مكانة هامة. إنه الحكم المُرتّب من الله لابنه كملك الملوك على شعبه</w:t>
      </w:r>
      <w:r w:rsidRPr="00F57E2A">
        <w:rPr>
          <w:rFonts w:hint="cs"/>
          <w:rtl/>
        </w:rPr>
        <w:t xml:space="preserve"> </w:t>
      </w:r>
      <w:r w:rsidRPr="00F57E2A">
        <w:rPr>
          <w:rFonts w:ascii="Sakkal Majalla" w:hAnsi="Sakkal Majalla" w:cs="Sakkal Majalla" w:hint="cs"/>
          <w:sz w:val="28"/>
          <w:szCs w:val="28"/>
          <w:rtl/>
        </w:rPr>
        <w:t>إسرائيل</w:t>
      </w:r>
      <w:r>
        <w:rPr>
          <w:rFonts w:ascii="Sakkal Majalla" w:hAnsi="Sakkal Majalla" w:cs="Sakkal Majalla" w:hint="cs"/>
          <w:sz w:val="28"/>
          <w:szCs w:val="28"/>
          <w:rtl/>
        </w:rPr>
        <w:t xml:space="preserve"> الأرضي، ولكن عدا عن ذلك على الكون كله.</w:t>
      </w:r>
    </w:p>
    <w:p w14:paraId="29A802AA" w14:textId="717039CD" w:rsidR="00F57E2A" w:rsidRDefault="00F57E2A" w:rsidP="00BC7D87">
      <w:pPr>
        <w:jc w:val="both"/>
        <w:rPr>
          <w:rFonts w:ascii="Sakkal Majalla" w:hAnsi="Sakkal Majalla" w:cs="Sakkal Majalla"/>
          <w:sz w:val="28"/>
          <w:szCs w:val="28"/>
          <w:rtl/>
        </w:rPr>
      </w:pPr>
      <w:r>
        <w:rPr>
          <w:rFonts w:ascii="Sakkal Majalla" w:hAnsi="Sakkal Majalla" w:cs="Sakkal Majalla" w:hint="cs"/>
          <w:sz w:val="28"/>
          <w:szCs w:val="28"/>
          <w:rtl/>
        </w:rPr>
        <w:t xml:space="preserve">لقد ابتدأ الملكوت حينما ظهر الرب كملك على الأرض (قارن متى 12: 28). إن </w:t>
      </w:r>
      <w:r w:rsidRPr="00F57E2A">
        <w:rPr>
          <w:rFonts w:ascii="Sakkal Majalla" w:hAnsi="Sakkal Majalla" w:cs="Sakkal Majalla" w:hint="cs"/>
          <w:sz w:val="28"/>
          <w:szCs w:val="28"/>
          <w:rtl/>
        </w:rPr>
        <w:t>الملكوت</w:t>
      </w:r>
      <w:r>
        <w:rPr>
          <w:rFonts w:ascii="Sakkal Majalla" w:hAnsi="Sakkal Majalla" w:cs="Sakkal Majalla" w:hint="cs"/>
          <w:sz w:val="28"/>
          <w:szCs w:val="28"/>
          <w:rtl/>
        </w:rPr>
        <w:t xml:space="preserve"> بنبذه ورفضه لم ينتهي وإنما سيستمر سيره في الزمان الحاضر من غيابه أيضًا، ولكن في علامات أخرى. إن تلاميذه الحقيقيين هم أعضاء جسده، كنيسته، </w:t>
      </w:r>
      <w:r w:rsidRPr="00F57E2A">
        <w:rPr>
          <w:rFonts w:ascii="Sakkal Majalla" w:hAnsi="Sakkal Majalla" w:cs="Sakkal Majalla" w:hint="cs"/>
          <w:sz w:val="28"/>
          <w:szCs w:val="28"/>
          <w:rtl/>
        </w:rPr>
        <w:t>الآن</w:t>
      </w:r>
      <w:r>
        <w:rPr>
          <w:rFonts w:ascii="Sakkal Majalla" w:hAnsi="Sakkal Majalla" w:cs="Sakkal Majalla" w:hint="cs"/>
          <w:sz w:val="28"/>
          <w:szCs w:val="28"/>
          <w:rtl/>
        </w:rPr>
        <w:t xml:space="preserve"> والتي ستُختطف عند مجيئه القريب</w:t>
      </w:r>
      <w:r w:rsidR="00EA7F48">
        <w:rPr>
          <w:rFonts w:ascii="Sakkal Majalla" w:hAnsi="Sakkal Majalla" w:cs="Sakkal Majalla" w:hint="cs"/>
          <w:sz w:val="28"/>
          <w:szCs w:val="28"/>
          <w:rtl/>
        </w:rPr>
        <w:t xml:space="preserve">. غير أن تحديد هدف الملكوت سيستمر من بعد ذلك أيضًا عندما سيُذاع إنجيل الملكوت في زمن الضيقة (متى 24: 14). وسيكتمل ملكوت الله بظهور المسيح في المجد لإقامة الملك الألفي. وهكذا سيتم مخطط الله مع الأرض وكل الخليقة. الرب يسوع سيملك كالمسيح الممجد، وجميع أعدائه سيخدمونه عند موطئ قدميه. </w:t>
      </w:r>
    </w:p>
    <w:p w14:paraId="79665399" w14:textId="1DE531EF" w:rsidR="00EA7F48" w:rsidRDefault="00EA7F48" w:rsidP="00BC7D87">
      <w:pPr>
        <w:jc w:val="both"/>
        <w:rPr>
          <w:rFonts w:ascii="Sakkal Majalla" w:hAnsi="Sakkal Majalla" w:cs="Sakkal Majalla"/>
          <w:sz w:val="28"/>
          <w:szCs w:val="28"/>
          <w:rtl/>
        </w:rPr>
      </w:pPr>
      <w:r>
        <w:rPr>
          <w:rFonts w:ascii="Sakkal Majalla" w:hAnsi="Sakkal Majalla" w:cs="Sakkal Majalla" w:hint="cs"/>
          <w:sz w:val="28"/>
          <w:szCs w:val="28"/>
          <w:rtl/>
        </w:rPr>
        <w:t>إنجيل متى</w:t>
      </w:r>
    </w:p>
    <w:p w14:paraId="7CB94F6C" w14:textId="34BB2FD6" w:rsidR="00EA7F48" w:rsidRDefault="00EA7F48" w:rsidP="00BC7D87">
      <w:pPr>
        <w:jc w:val="both"/>
        <w:rPr>
          <w:rFonts w:ascii="Sakkal Majalla" w:hAnsi="Sakkal Majalla" w:cs="Sakkal Majalla"/>
          <w:sz w:val="28"/>
          <w:szCs w:val="28"/>
          <w:rtl/>
        </w:rPr>
      </w:pPr>
      <w:r>
        <w:rPr>
          <w:rFonts w:ascii="Sakkal Majalla" w:hAnsi="Sakkal Majalla" w:cs="Sakkal Majalla" w:hint="cs"/>
          <w:sz w:val="28"/>
          <w:szCs w:val="28"/>
          <w:rtl/>
        </w:rPr>
        <w:t>لكي نصل إلى فهم صحيح لموعظة الج</w:t>
      </w:r>
      <w:r w:rsidR="00D038B7">
        <w:rPr>
          <w:rFonts w:ascii="Sakkal Majalla" w:hAnsi="Sakkal Majalla" w:cs="Sakkal Majalla" w:hint="cs"/>
          <w:sz w:val="28"/>
          <w:szCs w:val="28"/>
          <w:rtl/>
        </w:rPr>
        <w:t>ب</w:t>
      </w:r>
      <w:r>
        <w:rPr>
          <w:rFonts w:ascii="Sakkal Majalla" w:hAnsi="Sakkal Majalla" w:cs="Sakkal Majalla" w:hint="cs"/>
          <w:sz w:val="28"/>
          <w:szCs w:val="28"/>
          <w:rtl/>
        </w:rPr>
        <w:t xml:space="preserve">ل من الضروري أن نعرف الطابع المميز لإنجيل متى. فيه يوصف الرب يسوع كملك إسرائيل الموعود من الله من العهد القديم. لذا </w:t>
      </w:r>
      <w:r w:rsidR="00B73029">
        <w:rPr>
          <w:rFonts w:ascii="Sakkal Majalla" w:hAnsi="Sakkal Majalla" w:cs="Sakkal Majalla" w:hint="cs"/>
          <w:sz w:val="28"/>
          <w:szCs w:val="28"/>
          <w:rtl/>
        </w:rPr>
        <w:t xml:space="preserve">يقتبس متى بشكل أساسي اقتباسات من العهد القديم أكثر من الثلاث أناجيل الأخرى. ويؤكَّد في ذلك بشكل خاص، بأن يسوع هو فعلاً المسيا. لذا فإنجيل متى يبدأ أيضًا بسجل نسل يسوع المسيح، "ابن داود، ابن إبراهيم"، وبوصف ولادته في بيت لحم، مكان ولادة داود. 8 مرات يُدعى الرب يسوع "ابن داود"، وكثيرًا ما تُذكر عبارة ملكوت الله أو ملكوت </w:t>
      </w:r>
      <w:r w:rsidR="008C207B">
        <w:rPr>
          <w:rFonts w:ascii="Sakkal Majalla" w:hAnsi="Sakkal Majalla" w:cs="Sakkal Majalla" w:hint="cs"/>
          <w:sz w:val="28"/>
          <w:szCs w:val="28"/>
          <w:rtl/>
        </w:rPr>
        <w:t>السماوات</w:t>
      </w:r>
      <w:r w:rsidR="00B73029">
        <w:rPr>
          <w:rFonts w:ascii="Sakkal Majalla" w:hAnsi="Sakkal Majalla" w:cs="Sakkal Majalla" w:hint="cs"/>
          <w:sz w:val="28"/>
          <w:szCs w:val="28"/>
          <w:rtl/>
        </w:rPr>
        <w:t xml:space="preserve"> (في الواقع كان يجب أن يكون: مملكة).</w:t>
      </w:r>
    </w:p>
    <w:p w14:paraId="4E7832EA" w14:textId="6002C9E0" w:rsidR="008C207B" w:rsidRDefault="008C207B" w:rsidP="00BC7D87">
      <w:pPr>
        <w:jc w:val="both"/>
        <w:rPr>
          <w:rFonts w:ascii="Sakkal Majalla" w:hAnsi="Sakkal Majalla" w:cs="Sakkal Majalla"/>
          <w:sz w:val="28"/>
          <w:szCs w:val="28"/>
          <w:rtl/>
        </w:rPr>
      </w:pPr>
      <w:r>
        <w:rPr>
          <w:rFonts w:ascii="Sakkal Majalla" w:hAnsi="Sakkal Majalla" w:cs="Sakkal Majalla" w:hint="cs"/>
          <w:sz w:val="28"/>
          <w:szCs w:val="28"/>
          <w:rtl/>
        </w:rPr>
        <w:t>موعظة الجبل هي إحدى خطابات الرب يسوع العظيمة في إنجيل متى. جميع هذه الخطابات تنتهي بذات الجملة الختامية: "</w:t>
      </w:r>
      <w:r w:rsidRPr="008C207B">
        <w:rPr>
          <w:rFonts w:hint="cs"/>
          <w:rtl/>
        </w:rPr>
        <w:t xml:space="preserve"> </w:t>
      </w:r>
      <w:r w:rsidRPr="008C207B">
        <w:rPr>
          <w:rFonts w:ascii="Sakkal Majalla" w:hAnsi="Sakkal Majalla" w:cs="Sakkal Majalla" w:hint="cs"/>
          <w:sz w:val="28"/>
          <w:szCs w:val="28"/>
          <w:rtl/>
        </w:rPr>
        <w:t>وَلَمَّا</w:t>
      </w:r>
      <w:r w:rsidRPr="008C207B">
        <w:rPr>
          <w:rFonts w:ascii="Sakkal Majalla" w:hAnsi="Sakkal Majalla" w:cs="Sakkal Majalla"/>
          <w:sz w:val="28"/>
          <w:szCs w:val="28"/>
          <w:rtl/>
        </w:rPr>
        <w:t xml:space="preserve"> </w:t>
      </w:r>
      <w:r w:rsidRPr="008C207B">
        <w:rPr>
          <w:rFonts w:ascii="Sakkal Majalla" w:hAnsi="Sakkal Majalla" w:cs="Sakkal Majalla" w:hint="cs"/>
          <w:sz w:val="28"/>
          <w:szCs w:val="28"/>
          <w:rtl/>
        </w:rPr>
        <w:t>أَكْمَلَ</w:t>
      </w:r>
      <w:r w:rsidRPr="008C207B">
        <w:rPr>
          <w:rFonts w:ascii="Sakkal Majalla" w:hAnsi="Sakkal Majalla" w:cs="Sakkal Majalla"/>
          <w:sz w:val="28"/>
          <w:szCs w:val="28"/>
          <w:rtl/>
        </w:rPr>
        <w:t xml:space="preserve"> </w:t>
      </w:r>
      <w:r w:rsidRPr="008C207B">
        <w:rPr>
          <w:rFonts w:ascii="Sakkal Majalla" w:hAnsi="Sakkal Majalla" w:cs="Sakkal Majalla" w:hint="cs"/>
          <w:sz w:val="28"/>
          <w:szCs w:val="28"/>
          <w:rtl/>
        </w:rPr>
        <w:t>يَسُوعُ</w:t>
      </w:r>
      <w:r>
        <w:rPr>
          <w:rFonts w:ascii="Sakkal Majalla" w:hAnsi="Sakkal Majalla" w:cs="Sakkal Majalla" w:hint="cs"/>
          <w:sz w:val="28"/>
          <w:szCs w:val="28"/>
          <w:rtl/>
        </w:rPr>
        <w:t>"، وجميعها مرتبطة بملكوت السماوات.</w:t>
      </w:r>
    </w:p>
    <w:p w14:paraId="660775FB" w14:textId="352C54E6" w:rsidR="008C207B" w:rsidRDefault="008C207B" w:rsidP="008C207B">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 xml:space="preserve">أول خطاب له هو موعظة الجبل، ومدعو بذلك لأن الرب صعد على الجبل لأجل ذلك. هو أخبر هنا بالمبادئ التي ستسود بحسب مشيئة الله في ملكوته (متى 5: 1 </w:t>
      </w:r>
      <w:r>
        <w:rPr>
          <w:rFonts w:ascii="Sakkal Majalla" w:hAnsi="Sakkal Majalla" w:cs="Sakkal Majalla"/>
          <w:sz w:val="28"/>
          <w:szCs w:val="28"/>
          <w:rtl/>
        </w:rPr>
        <w:t>–</w:t>
      </w:r>
      <w:r>
        <w:rPr>
          <w:rFonts w:ascii="Sakkal Majalla" w:hAnsi="Sakkal Majalla" w:cs="Sakkal Majalla" w:hint="cs"/>
          <w:sz w:val="28"/>
          <w:szCs w:val="28"/>
          <w:rtl/>
        </w:rPr>
        <w:t xml:space="preserve"> 7، 29).</w:t>
      </w:r>
    </w:p>
    <w:p w14:paraId="00C1DE50" w14:textId="797F6E82" w:rsidR="008C207B" w:rsidRDefault="008C207B" w:rsidP="008C207B">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 xml:space="preserve">الخطاب الثاني قدّمه الرب حينما أرسل تلاميذه وأعطاهم المهمة بأن يخبروا شعب اليهود بالملكوت (متى 10: 1 </w:t>
      </w:r>
      <w:r>
        <w:rPr>
          <w:rFonts w:ascii="Sakkal Majalla" w:hAnsi="Sakkal Majalla" w:cs="Sakkal Majalla"/>
          <w:sz w:val="28"/>
          <w:szCs w:val="28"/>
          <w:rtl/>
        </w:rPr>
        <w:t>–</w:t>
      </w:r>
      <w:r>
        <w:rPr>
          <w:rFonts w:ascii="Sakkal Majalla" w:hAnsi="Sakkal Majalla" w:cs="Sakkal Majalla" w:hint="cs"/>
          <w:sz w:val="28"/>
          <w:szCs w:val="28"/>
          <w:rtl/>
        </w:rPr>
        <w:t xml:space="preserve"> 11: 1).</w:t>
      </w:r>
    </w:p>
    <w:p w14:paraId="28BF6B36" w14:textId="73CF0177" w:rsidR="008C207B" w:rsidRDefault="008C207B" w:rsidP="008C207B">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 xml:space="preserve">أمثال ملكوت السماوات تشكل مضمون خطاب الرب الثالث (متى 13: 1 </w:t>
      </w:r>
      <w:r>
        <w:rPr>
          <w:rFonts w:ascii="Sakkal Majalla" w:hAnsi="Sakkal Majalla" w:cs="Sakkal Majalla"/>
          <w:sz w:val="28"/>
          <w:szCs w:val="28"/>
          <w:rtl/>
        </w:rPr>
        <w:t>–</w:t>
      </w:r>
      <w:r>
        <w:rPr>
          <w:rFonts w:ascii="Sakkal Majalla" w:hAnsi="Sakkal Majalla" w:cs="Sakkal Majalla" w:hint="cs"/>
          <w:sz w:val="28"/>
          <w:szCs w:val="28"/>
          <w:rtl/>
        </w:rPr>
        <w:t xml:space="preserve"> 53).</w:t>
      </w:r>
    </w:p>
    <w:p w14:paraId="67781FC6" w14:textId="3158BED1" w:rsidR="008C207B" w:rsidRDefault="008C207B" w:rsidP="008C207B">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 xml:space="preserve">في الخطاب الرابع يضع الرب يسوع مبادئ مختلفة لتصرف التلاميذ (المؤمنين) الشخصي والجماعي (متى 18: 1 </w:t>
      </w:r>
      <w:r>
        <w:rPr>
          <w:rFonts w:ascii="Sakkal Majalla" w:hAnsi="Sakkal Majalla" w:cs="Sakkal Majalla"/>
          <w:sz w:val="28"/>
          <w:szCs w:val="28"/>
          <w:rtl/>
        </w:rPr>
        <w:t>–</w:t>
      </w:r>
      <w:r>
        <w:rPr>
          <w:rFonts w:ascii="Sakkal Majalla" w:hAnsi="Sakkal Majalla" w:cs="Sakkal Majalla" w:hint="cs"/>
          <w:sz w:val="28"/>
          <w:szCs w:val="28"/>
          <w:rtl/>
        </w:rPr>
        <w:t xml:space="preserve"> 19: 1).</w:t>
      </w:r>
    </w:p>
    <w:p w14:paraId="349D1631" w14:textId="7F48BD38" w:rsidR="008C207B" w:rsidRDefault="00F846F9" w:rsidP="008C207B">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 xml:space="preserve">في خطابه الأخير العظيم على جبل الزيتون يتكلم الرب يسوع عن نهاية الأزمنة. هو يشرح لتلاميذه مستقبل إسرائيل (متى 24: 1 </w:t>
      </w:r>
      <w:r>
        <w:rPr>
          <w:rFonts w:ascii="Sakkal Majalla" w:hAnsi="Sakkal Majalla" w:cs="Sakkal Majalla"/>
          <w:sz w:val="28"/>
          <w:szCs w:val="28"/>
          <w:rtl/>
        </w:rPr>
        <w:t>–</w:t>
      </w:r>
      <w:r>
        <w:rPr>
          <w:rFonts w:ascii="Sakkal Majalla" w:hAnsi="Sakkal Majalla" w:cs="Sakkal Majalla" w:hint="cs"/>
          <w:sz w:val="28"/>
          <w:szCs w:val="28"/>
          <w:rtl/>
        </w:rPr>
        <w:t xml:space="preserve"> 44)، </w:t>
      </w:r>
      <w:r w:rsidR="0033098C">
        <w:rPr>
          <w:rFonts w:ascii="Sakkal Majalla" w:hAnsi="Sakkal Majalla" w:cs="Sakkal Majalla" w:hint="cs"/>
          <w:sz w:val="28"/>
          <w:szCs w:val="28"/>
          <w:rtl/>
        </w:rPr>
        <w:t xml:space="preserve">عن المسيحية (متى 24: 45 </w:t>
      </w:r>
      <w:r w:rsidR="0033098C">
        <w:rPr>
          <w:rFonts w:ascii="Sakkal Majalla" w:hAnsi="Sakkal Majalla" w:cs="Sakkal Majalla"/>
          <w:sz w:val="28"/>
          <w:szCs w:val="28"/>
          <w:rtl/>
        </w:rPr>
        <w:t>–</w:t>
      </w:r>
      <w:r w:rsidR="0033098C">
        <w:rPr>
          <w:rFonts w:ascii="Sakkal Majalla" w:hAnsi="Sakkal Majalla" w:cs="Sakkal Majalla" w:hint="cs"/>
          <w:sz w:val="28"/>
          <w:szCs w:val="28"/>
          <w:rtl/>
        </w:rPr>
        <w:t xml:space="preserve"> 25: 30) وعن الأمم (متى 25 31 </w:t>
      </w:r>
      <w:r w:rsidR="0033098C">
        <w:rPr>
          <w:rFonts w:ascii="Sakkal Majalla" w:hAnsi="Sakkal Majalla" w:cs="Sakkal Majalla"/>
          <w:sz w:val="28"/>
          <w:szCs w:val="28"/>
          <w:rtl/>
        </w:rPr>
        <w:t>–</w:t>
      </w:r>
      <w:r w:rsidR="0033098C">
        <w:rPr>
          <w:rFonts w:ascii="Sakkal Majalla" w:hAnsi="Sakkal Majalla" w:cs="Sakkal Majalla" w:hint="cs"/>
          <w:sz w:val="28"/>
          <w:szCs w:val="28"/>
          <w:rtl/>
        </w:rPr>
        <w:t xml:space="preserve"> 46) إلى حين ظهوره في المجد.</w:t>
      </w:r>
    </w:p>
    <w:p w14:paraId="24900635" w14:textId="235DAFB2" w:rsidR="0033098C" w:rsidRDefault="0033098C" w:rsidP="0033098C">
      <w:pPr>
        <w:jc w:val="both"/>
        <w:rPr>
          <w:rFonts w:ascii="Sakkal Majalla" w:hAnsi="Sakkal Majalla" w:cs="Sakkal Majalla"/>
          <w:sz w:val="28"/>
          <w:szCs w:val="28"/>
          <w:rtl/>
        </w:rPr>
      </w:pPr>
      <w:r>
        <w:rPr>
          <w:rFonts w:ascii="Sakkal Majalla" w:hAnsi="Sakkal Majalla" w:cs="Sakkal Majalla" w:hint="cs"/>
          <w:sz w:val="28"/>
          <w:szCs w:val="28"/>
          <w:rtl/>
        </w:rPr>
        <w:t>المسيحي وموعظة الجبل</w:t>
      </w:r>
    </w:p>
    <w:p w14:paraId="5C29FD67" w14:textId="08930BF9" w:rsidR="0033098C" w:rsidRDefault="0033098C" w:rsidP="0033098C">
      <w:pPr>
        <w:jc w:val="both"/>
        <w:rPr>
          <w:rFonts w:ascii="Sakkal Majalla" w:hAnsi="Sakkal Majalla" w:cs="Sakkal Majalla"/>
          <w:sz w:val="28"/>
          <w:szCs w:val="28"/>
          <w:rtl/>
        </w:rPr>
      </w:pPr>
      <w:r>
        <w:rPr>
          <w:rFonts w:ascii="Sakkal Majalla" w:hAnsi="Sakkal Majalla" w:cs="Sakkal Majalla" w:hint="cs"/>
          <w:sz w:val="28"/>
          <w:szCs w:val="28"/>
          <w:rtl/>
        </w:rPr>
        <w:t>في موعظة الجبل يخبر المسيح، الملك، وهو عالم برفضه الوشيك، بالمبادئ والخطوط العريضة، التي يجب أن يعيش حسبها الذين اعترفوا به كملك، في هذا العالم. لذا فموعظة الجبل مدعوة أيضًا بـ"مبدأ ملكوت الله".</w:t>
      </w:r>
    </w:p>
    <w:p w14:paraId="0C3EF872" w14:textId="1EEBE723" w:rsidR="0033098C" w:rsidRDefault="0033098C" w:rsidP="0033098C">
      <w:pPr>
        <w:jc w:val="both"/>
        <w:rPr>
          <w:rFonts w:ascii="Sakkal Majalla" w:hAnsi="Sakkal Majalla" w:cs="Sakkal Majalla"/>
          <w:sz w:val="28"/>
          <w:szCs w:val="28"/>
          <w:rtl/>
        </w:rPr>
      </w:pPr>
      <w:r>
        <w:rPr>
          <w:rFonts w:ascii="Sakkal Majalla" w:hAnsi="Sakkal Majalla" w:cs="Sakkal Majalla" w:hint="cs"/>
          <w:sz w:val="28"/>
          <w:szCs w:val="28"/>
          <w:rtl/>
        </w:rPr>
        <w:t xml:space="preserve">أعتقد بأنه من المهم أن نفهم هذا. فموعظة الجبل تتضمن ليس الإنجيل لأجل الخطاة الهالكين، وإنما هي موجّهة لأناس كانوا قد قبلوا الرب يسوع بالإيمان. كما ولا يمكننا أن نعتبر تعاليم الموعظة على الجبل كـ"برنامج" لتحسين العالم ونستخدمها لذلك. فأحكامها سيحققها في النهاية أناس وُلدوا ثانية فقط. </w:t>
      </w:r>
    </w:p>
    <w:p w14:paraId="5B0EF371" w14:textId="4631B783" w:rsidR="0033098C" w:rsidRDefault="0033098C" w:rsidP="0033098C">
      <w:pPr>
        <w:jc w:val="both"/>
        <w:rPr>
          <w:rFonts w:ascii="Sakkal Majalla" w:hAnsi="Sakkal Majalla" w:cs="Sakkal Majalla"/>
          <w:sz w:val="28"/>
          <w:szCs w:val="28"/>
          <w:rtl/>
        </w:rPr>
      </w:pPr>
      <w:r>
        <w:rPr>
          <w:rFonts w:ascii="Sakkal Majalla" w:hAnsi="Sakkal Majalla" w:cs="Sakkal Majalla" w:hint="cs"/>
          <w:sz w:val="28"/>
          <w:szCs w:val="28"/>
          <w:rtl/>
        </w:rPr>
        <w:t>من الجانب الآخر لا يتكلم الرب يسوع في موعظة الجبل عن البركات وامتيازات المسيحيين، أي التي هي للذين يؤمنون به في الزمن الحاضر من النعمة. بالنسبة لهم هو أكثر من ملك: هو فاديهم، راعيهم الصالح، رئيس كهنتهم عند الله، شفيعهم والمحامي عنهم عند الآب ورأس جسده، الكنيسة. فيه هم أيضًا مباركين بكل بركة روحية في السمويات.</w:t>
      </w:r>
    </w:p>
    <w:p w14:paraId="7C5A0915" w14:textId="6DA4B51C" w:rsidR="0033098C" w:rsidRDefault="0033098C" w:rsidP="0033098C">
      <w:pPr>
        <w:jc w:val="both"/>
        <w:rPr>
          <w:rFonts w:ascii="Sakkal Majalla" w:hAnsi="Sakkal Majalla" w:cs="Sakkal Majalla"/>
          <w:sz w:val="28"/>
          <w:szCs w:val="28"/>
          <w:rtl/>
        </w:rPr>
      </w:pPr>
      <w:r>
        <w:rPr>
          <w:rFonts w:ascii="Sakkal Majalla" w:hAnsi="Sakkal Majalla" w:cs="Sakkal Majalla" w:hint="cs"/>
          <w:sz w:val="28"/>
          <w:szCs w:val="28"/>
          <w:rtl/>
        </w:rPr>
        <w:t>غير أن هذه البركات الرائعة والعظيمة لا تغيّر أي شيء من الواقع، بأن المسيحيين في العالم مدعوون أيضًا بأن يعرفوا مبادئ ملكوت الله وأن يعيشوا بحسبها. إنه سيكون أمرًا متناقضًا، إن كانوا قد تقبلوا البركات لأنفسهم، ولم يريدوا أن يتحملوا مسؤوليتهم كتلاميذ المسيح في العالم. فكلام موعظة الجبل ليست موجّهة إلى تلاميذ الرب يسوع في ذلك الحين</w:t>
      </w:r>
      <w:r w:rsidRPr="0033098C">
        <w:rPr>
          <w:rFonts w:ascii="Sakkal Majalla" w:hAnsi="Sakkal Majalla" w:cs="Sakkal Majalla" w:hint="cs"/>
          <w:sz w:val="28"/>
          <w:szCs w:val="28"/>
          <w:rtl/>
        </w:rPr>
        <w:t xml:space="preserve"> </w:t>
      </w:r>
      <w:r>
        <w:rPr>
          <w:rFonts w:ascii="Sakkal Majalla" w:hAnsi="Sakkal Majalla" w:cs="Sakkal Majalla" w:hint="cs"/>
          <w:sz w:val="28"/>
          <w:szCs w:val="28"/>
          <w:rtl/>
        </w:rPr>
        <w:t>فقط وللبقية العتيدة في الزمن ما بعد الاختطاف، وإنما لنا أيضًا، نحن الذين نؤمن به، ونخدمه وننتظره في أثناء هذه الفترة المتوسطة.</w:t>
      </w:r>
    </w:p>
    <w:p w14:paraId="62C4DDA5" w14:textId="2773172F" w:rsidR="0033098C" w:rsidRDefault="001B1E22" w:rsidP="0033098C">
      <w:pPr>
        <w:jc w:val="both"/>
        <w:rPr>
          <w:rFonts w:ascii="Sakkal Majalla" w:hAnsi="Sakkal Majalla" w:cs="Sakkal Majalla"/>
          <w:sz w:val="28"/>
          <w:szCs w:val="28"/>
          <w:rtl/>
        </w:rPr>
      </w:pPr>
      <w:r>
        <w:rPr>
          <w:rFonts w:ascii="Sakkal Majalla" w:hAnsi="Sakkal Majalla" w:cs="Sakkal Majalla" w:hint="cs"/>
          <w:sz w:val="28"/>
          <w:szCs w:val="28"/>
          <w:rtl/>
        </w:rPr>
        <w:t>تقسيم الموعظة على الجبل</w:t>
      </w:r>
    </w:p>
    <w:p w14:paraId="054D3BB9" w14:textId="1EDF9B11" w:rsidR="001B1E22" w:rsidRDefault="001B1E22" w:rsidP="001B1E22">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 xml:space="preserve">تمهيد، إصحاح 5: 1 </w:t>
      </w:r>
      <w:r>
        <w:rPr>
          <w:rFonts w:ascii="Sakkal Majalla" w:hAnsi="Sakkal Majalla" w:cs="Sakkal Majalla"/>
          <w:sz w:val="28"/>
          <w:szCs w:val="28"/>
          <w:rtl/>
        </w:rPr>
        <w:t>–</w:t>
      </w:r>
      <w:r>
        <w:rPr>
          <w:rFonts w:ascii="Sakkal Majalla" w:hAnsi="Sakkal Majalla" w:cs="Sakkal Majalla" w:hint="cs"/>
          <w:sz w:val="28"/>
          <w:szCs w:val="28"/>
          <w:rtl/>
        </w:rPr>
        <w:t xml:space="preserve"> 2</w:t>
      </w:r>
    </w:p>
    <w:p w14:paraId="60CA076B" w14:textId="16DF42C8" w:rsidR="001B1E22" w:rsidRDefault="001B1E22" w:rsidP="001B1E22">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تطويبات: إصحاح 5: 3 -12</w:t>
      </w:r>
    </w:p>
    <w:p w14:paraId="0E11B439" w14:textId="0391B251" w:rsidR="001B1E22" w:rsidRDefault="001B1E22" w:rsidP="001B1E22">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 xml:space="preserve">مركز التلاميذ في العالم: إصحاح 5: 13 </w:t>
      </w:r>
      <w:r>
        <w:rPr>
          <w:rFonts w:ascii="Sakkal Majalla" w:hAnsi="Sakkal Majalla" w:cs="Sakkal Majalla"/>
          <w:sz w:val="28"/>
          <w:szCs w:val="28"/>
          <w:rtl/>
        </w:rPr>
        <w:t>–</w:t>
      </w:r>
      <w:r>
        <w:rPr>
          <w:rFonts w:ascii="Sakkal Majalla" w:hAnsi="Sakkal Majalla" w:cs="Sakkal Majalla" w:hint="cs"/>
          <w:sz w:val="28"/>
          <w:szCs w:val="28"/>
          <w:rtl/>
        </w:rPr>
        <w:t xml:space="preserve"> 16</w:t>
      </w:r>
    </w:p>
    <w:p w14:paraId="64D47CFA" w14:textId="2A18CEDE" w:rsidR="001B1E22" w:rsidRDefault="001B1E22" w:rsidP="001B1E22">
      <w:pPr>
        <w:pStyle w:val="ListParagraph"/>
        <w:numPr>
          <w:ilvl w:val="0"/>
          <w:numId w:val="3"/>
        </w:numPr>
        <w:jc w:val="both"/>
        <w:rPr>
          <w:rFonts w:ascii="Sakkal Majalla" w:hAnsi="Sakkal Majalla" w:cs="Sakkal Majalla"/>
          <w:sz w:val="28"/>
          <w:szCs w:val="28"/>
        </w:rPr>
      </w:pPr>
      <w:r>
        <w:rPr>
          <w:rFonts w:ascii="Sakkal Majalla" w:hAnsi="Sakkal Majalla" w:cs="Sakkal Majalla" w:hint="cs"/>
          <w:sz w:val="28"/>
          <w:szCs w:val="28"/>
          <w:rtl/>
        </w:rPr>
        <w:t>ملح الأرض: إصحاح 5: 13</w:t>
      </w:r>
    </w:p>
    <w:p w14:paraId="14C4E55B" w14:textId="23059228" w:rsidR="001B1E22" w:rsidRDefault="001B1E22" w:rsidP="001B1E22">
      <w:pPr>
        <w:pStyle w:val="ListParagraph"/>
        <w:numPr>
          <w:ilvl w:val="0"/>
          <w:numId w:val="3"/>
        </w:numPr>
        <w:jc w:val="both"/>
        <w:rPr>
          <w:rFonts w:ascii="Sakkal Majalla" w:hAnsi="Sakkal Majalla" w:cs="Sakkal Majalla"/>
          <w:sz w:val="28"/>
          <w:szCs w:val="28"/>
        </w:rPr>
      </w:pPr>
      <w:r>
        <w:rPr>
          <w:rFonts w:ascii="Sakkal Majalla" w:hAnsi="Sakkal Majalla" w:cs="Sakkal Majalla" w:hint="cs"/>
          <w:sz w:val="28"/>
          <w:szCs w:val="28"/>
          <w:rtl/>
        </w:rPr>
        <w:t xml:space="preserve">نور العالم: إصحاح 5: 14 </w:t>
      </w:r>
      <w:r>
        <w:rPr>
          <w:rFonts w:ascii="Sakkal Majalla" w:hAnsi="Sakkal Majalla" w:cs="Sakkal Majalla"/>
          <w:sz w:val="28"/>
          <w:szCs w:val="28"/>
          <w:rtl/>
        </w:rPr>
        <w:t>–</w:t>
      </w:r>
      <w:r>
        <w:rPr>
          <w:rFonts w:ascii="Sakkal Majalla" w:hAnsi="Sakkal Majalla" w:cs="Sakkal Majalla" w:hint="cs"/>
          <w:sz w:val="28"/>
          <w:szCs w:val="28"/>
          <w:rtl/>
        </w:rPr>
        <w:t xml:space="preserve"> 16</w:t>
      </w:r>
    </w:p>
    <w:p w14:paraId="28F60D23" w14:textId="61158B96" w:rsidR="001B1E22" w:rsidRDefault="001B1E22" w:rsidP="001B1E22">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 xml:space="preserve">الناموس والملكوت: إصحاح 5: 17 </w:t>
      </w:r>
      <w:r>
        <w:rPr>
          <w:rFonts w:ascii="Sakkal Majalla" w:hAnsi="Sakkal Majalla" w:cs="Sakkal Majalla"/>
          <w:sz w:val="28"/>
          <w:szCs w:val="28"/>
          <w:rtl/>
        </w:rPr>
        <w:t>–</w:t>
      </w:r>
      <w:r>
        <w:rPr>
          <w:rFonts w:ascii="Sakkal Majalla" w:hAnsi="Sakkal Majalla" w:cs="Sakkal Majalla" w:hint="cs"/>
          <w:sz w:val="28"/>
          <w:szCs w:val="28"/>
          <w:rtl/>
        </w:rPr>
        <w:t xml:space="preserve"> 48</w:t>
      </w:r>
    </w:p>
    <w:p w14:paraId="3E2D1E71" w14:textId="62342ED8" w:rsidR="001B1E22" w:rsidRDefault="001B1E22" w:rsidP="001B1E22">
      <w:pPr>
        <w:pStyle w:val="ListParagraph"/>
        <w:numPr>
          <w:ilvl w:val="0"/>
          <w:numId w:val="4"/>
        </w:numPr>
        <w:jc w:val="both"/>
        <w:rPr>
          <w:rFonts w:ascii="Sakkal Majalla" w:hAnsi="Sakkal Majalla" w:cs="Sakkal Majalla"/>
          <w:sz w:val="28"/>
          <w:szCs w:val="28"/>
        </w:rPr>
      </w:pPr>
      <w:r>
        <w:rPr>
          <w:rFonts w:ascii="Sakkal Majalla" w:hAnsi="Sakkal Majalla" w:cs="Sakkal Majalla" w:hint="cs"/>
          <w:sz w:val="28"/>
          <w:szCs w:val="28"/>
          <w:rtl/>
        </w:rPr>
        <w:t xml:space="preserve">المسيح والناموس: إصحاح 5: 17 </w:t>
      </w:r>
      <w:r>
        <w:rPr>
          <w:rFonts w:ascii="Sakkal Majalla" w:hAnsi="Sakkal Majalla" w:cs="Sakkal Majalla"/>
          <w:sz w:val="28"/>
          <w:szCs w:val="28"/>
          <w:rtl/>
        </w:rPr>
        <w:t>–</w:t>
      </w:r>
      <w:r>
        <w:rPr>
          <w:rFonts w:ascii="Sakkal Majalla" w:hAnsi="Sakkal Majalla" w:cs="Sakkal Majalla" w:hint="cs"/>
          <w:sz w:val="28"/>
          <w:szCs w:val="28"/>
          <w:rtl/>
        </w:rPr>
        <w:t xml:space="preserve"> 20</w:t>
      </w:r>
    </w:p>
    <w:p w14:paraId="2E332355" w14:textId="1C96F644" w:rsidR="001B1E22" w:rsidRDefault="001B1E22" w:rsidP="001B1E22">
      <w:pPr>
        <w:pStyle w:val="ListParagraph"/>
        <w:numPr>
          <w:ilvl w:val="0"/>
          <w:numId w:val="4"/>
        </w:numPr>
        <w:jc w:val="both"/>
        <w:rPr>
          <w:rFonts w:ascii="Sakkal Majalla" w:hAnsi="Sakkal Majalla" w:cs="Sakkal Majalla"/>
          <w:sz w:val="28"/>
          <w:szCs w:val="28"/>
        </w:rPr>
      </w:pPr>
      <w:r>
        <w:rPr>
          <w:rFonts w:ascii="Sakkal Majalla" w:hAnsi="Sakkal Majalla" w:cs="Sakkal Majalla" w:hint="cs"/>
          <w:sz w:val="28"/>
          <w:szCs w:val="28"/>
          <w:rtl/>
        </w:rPr>
        <w:t xml:space="preserve">ستة أمثلة: إصحاح 5: 21 </w:t>
      </w:r>
      <w:r>
        <w:rPr>
          <w:rFonts w:ascii="Sakkal Majalla" w:hAnsi="Sakkal Majalla" w:cs="Sakkal Majalla"/>
          <w:sz w:val="28"/>
          <w:szCs w:val="28"/>
          <w:rtl/>
        </w:rPr>
        <w:t>–</w:t>
      </w:r>
      <w:r>
        <w:rPr>
          <w:rFonts w:ascii="Sakkal Majalla" w:hAnsi="Sakkal Majalla" w:cs="Sakkal Majalla" w:hint="cs"/>
          <w:sz w:val="28"/>
          <w:szCs w:val="28"/>
          <w:rtl/>
        </w:rPr>
        <w:t xml:space="preserve"> 48</w:t>
      </w:r>
    </w:p>
    <w:p w14:paraId="4F8A4764" w14:textId="4DD61E20" w:rsidR="001B1E22" w:rsidRDefault="001B1E22" w:rsidP="001B1E22">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 xml:space="preserve">برّ التلاميذ: إصحاح 6: 1 </w:t>
      </w:r>
      <w:r>
        <w:rPr>
          <w:rFonts w:ascii="Sakkal Majalla" w:hAnsi="Sakkal Majalla" w:cs="Sakkal Majalla"/>
          <w:sz w:val="28"/>
          <w:szCs w:val="28"/>
          <w:rtl/>
        </w:rPr>
        <w:t>–</w:t>
      </w:r>
      <w:r>
        <w:rPr>
          <w:rFonts w:ascii="Sakkal Majalla" w:hAnsi="Sakkal Majalla" w:cs="Sakkal Majalla" w:hint="cs"/>
          <w:sz w:val="28"/>
          <w:szCs w:val="28"/>
          <w:rtl/>
        </w:rPr>
        <w:t xml:space="preserve"> 18</w:t>
      </w:r>
    </w:p>
    <w:p w14:paraId="338759BA" w14:textId="3D3F8FB4" w:rsidR="001B1E22" w:rsidRDefault="001B1E22" w:rsidP="001B1E22">
      <w:pPr>
        <w:pStyle w:val="ListParagraph"/>
        <w:numPr>
          <w:ilvl w:val="0"/>
          <w:numId w:val="5"/>
        </w:numPr>
        <w:jc w:val="both"/>
        <w:rPr>
          <w:rFonts w:ascii="Sakkal Majalla" w:hAnsi="Sakkal Majalla" w:cs="Sakkal Majalla"/>
          <w:sz w:val="28"/>
          <w:szCs w:val="28"/>
        </w:rPr>
      </w:pPr>
      <w:r>
        <w:rPr>
          <w:rFonts w:ascii="Sakkal Majalla" w:hAnsi="Sakkal Majalla" w:cs="Sakkal Majalla" w:hint="cs"/>
          <w:sz w:val="28"/>
          <w:szCs w:val="28"/>
          <w:rtl/>
        </w:rPr>
        <w:t xml:space="preserve">أعمال صالحة: إصحاح 6: 1 </w:t>
      </w:r>
      <w:r>
        <w:rPr>
          <w:rFonts w:ascii="Sakkal Majalla" w:hAnsi="Sakkal Majalla" w:cs="Sakkal Majalla"/>
          <w:sz w:val="28"/>
          <w:szCs w:val="28"/>
          <w:rtl/>
        </w:rPr>
        <w:t>–</w:t>
      </w:r>
      <w:r>
        <w:rPr>
          <w:rFonts w:ascii="Sakkal Majalla" w:hAnsi="Sakkal Majalla" w:cs="Sakkal Majalla" w:hint="cs"/>
          <w:sz w:val="28"/>
          <w:szCs w:val="28"/>
          <w:rtl/>
        </w:rPr>
        <w:t xml:space="preserve"> 4.</w:t>
      </w:r>
    </w:p>
    <w:p w14:paraId="4A78BD03" w14:textId="25365793" w:rsidR="001B1E22" w:rsidRDefault="001B1E22" w:rsidP="001B1E22">
      <w:pPr>
        <w:pStyle w:val="ListParagraph"/>
        <w:numPr>
          <w:ilvl w:val="0"/>
          <w:numId w:val="5"/>
        </w:numPr>
        <w:jc w:val="both"/>
        <w:rPr>
          <w:rFonts w:ascii="Sakkal Majalla" w:hAnsi="Sakkal Majalla" w:cs="Sakkal Majalla"/>
          <w:sz w:val="28"/>
          <w:szCs w:val="28"/>
        </w:rPr>
      </w:pPr>
      <w:r>
        <w:rPr>
          <w:rFonts w:ascii="Sakkal Majalla" w:hAnsi="Sakkal Majalla" w:cs="Sakkal Majalla" w:hint="cs"/>
          <w:sz w:val="28"/>
          <w:szCs w:val="28"/>
          <w:rtl/>
        </w:rPr>
        <w:t xml:space="preserve">صلاة: إصحاح 6: 5 </w:t>
      </w:r>
      <w:r>
        <w:rPr>
          <w:rFonts w:ascii="Sakkal Majalla" w:hAnsi="Sakkal Majalla" w:cs="Sakkal Majalla"/>
          <w:sz w:val="28"/>
          <w:szCs w:val="28"/>
          <w:rtl/>
        </w:rPr>
        <w:t>–</w:t>
      </w:r>
      <w:r>
        <w:rPr>
          <w:rFonts w:ascii="Sakkal Majalla" w:hAnsi="Sakkal Majalla" w:cs="Sakkal Majalla" w:hint="cs"/>
          <w:sz w:val="28"/>
          <w:szCs w:val="28"/>
          <w:rtl/>
        </w:rPr>
        <w:t xml:space="preserve"> 15</w:t>
      </w:r>
    </w:p>
    <w:p w14:paraId="227D5BEC" w14:textId="26330E4D" w:rsidR="001B1E22" w:rsidRDefault="001B1E22" w:rsidP="001B1E22">
      <w:pPr>
        <w:pStyle w:val="ListParagraph"/>
        <w:numPr>
          <w:ilvl w:val="0"/>
          <w:numId w:val="5"/>
        </w:numPr>
        <w:jc w:val="both"/>
        <w:rPr>
          <w:rFonts w:ascii="Sakkal Majalla" w:hAnsi="Sakkal Majalla" w:cs="Sakkal Majalla"/>
          <w:sz w:val="28"/>
          <w:szCs w:val="28"/>
        </w:rPr>
      </w:pPr>
      <w:r>
        <w:rPr>
          <w:rFonts w:ascii="Sakkal Majalla" w:hAnsi="Sakkal Majalla" w:cs="Sakkal Majalla" w:hint="cs"/>
          <w:sz w:val="28"/>
          <w:szCs w:val="28"/>
          <w:rtl/>
        </w:rPr>
        <w:t xml:space="preserve">صوم: إصحاح 6: 16 </w:t>
      </w:r>
      <w:r>
        <w:rPr>
          <w:rFonts w:ascii="Sakkal Majalla" w:hAnsi="Sakkal Majalla" w:cs="Sakkal Majalla"/>
          <w:sz w:val="28"/>
          <w:szCs w:val="28"/>
          <w:rtl/>
        </w:rPr>
        <w:t>–</w:t>
      </w:r>
      <w:r>
        <w:rPr>
          <w:rFonts w:ascii="Sakkal Majalla" w:hAnsi="Sakkal Majalla" w:cs="Sakkal Majalla" w:hint="cs"/>
          <w:sz w:val="28"/>
          <w:szCs w:val="28"/>
          <w:rtl/>
        </w:rPr>
        <w:t xml:space="preserve"> 18</w:t>
      </w:r>
    </w:p>
    <w:p w14:paraId="07AA51CF" w14:textId="7FF10E3A" w:rsidR="001B1E22" w:rsidRDefault="001B1E22" w:rsidP="001B1E22">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 xml:space="preserve">تلميذ يسوع في العالم: إصحاح 6: 19 </w:t>
      </w:r>
      <w:r>
        <w:rPr>
          <w:rFonts w:ascii="Sakkal Majalla" w:hAnsi="Sakkal Majalla" w:cs="Sakkal Majalla"/>
          <w:sz w:val="28"/>
          <w:szCs w:val="28"/>
          <w:rtl/>
        </w:rPr>
        <w:t>–</w:t>
      </w:r>
      <w:r>
        <w:rPr>
          <w:rFonts w:ascii="Sakkal Majalla" w:hAnsi="Sakkal Majalla" w:cs="Sakkal Majalla" w:hint="cs"/>
          <w:sz w:val="28"/>
          <w:szCs w:val="28"/>
          <w:rtl/>
        </w:rPr>
        <w:t xml:space="preserve"> 34</w:t>
      </w:r>
    </w:p>
    <w:p w14:paraId="2959D5DD" w14:textId="0F3E45A4" w:rsidR="001B1E22" w:rsidRDefault="001B1E22" w:rsidP="001B1E22">
      <w:pPr>
        <w:pStyle w:val="ListParagraph"/>
        <w:numPr>
          <w:ilvl w:val="0"/>
          <w:numId w:val="6"/>
        </w:numPr>
        <w:jc w:val="both"/>
        <w:rPr>
          <w:rFonts w:ascii="Sakkal Majalla" w:hAnsi="Sakkal Majalla" w:cs="Sakkal Majalla"/>
          <w:sz w:val="28"/>
          <w:szCs w:val="28"/>
        </w:rPr>
      </w:pPr>
      <w:r>
        <w:rPr>
          <w:rFonts w:ascii="Sakkal Majalla" w:hAnsi="Sakkal Majalla" w:cs="Sakkal Majalla" w:hint="cs"/>
          <w:sz w:val="28"/>
          <w:szCs w:val="28"/>
          <w:rtl/>
        </w:rPr>
        <w:t xml:space="preserve">إنذار من الشجع: إصحاح 6: 19 </w:t>
      </w:r>
      <w:r>
        <w:rPr>
          <w:rFonts w:ascii="Sakkal Majalla" w:hAnsi="Sakkal Majalla" w:cs="Sakkal Majalla"/>
          <w:sz w:val="28"/>
          <w:szCs w:val="28"/>
          <w:rtl/>
        </w:rPr>
        <w:t>–</w:t>
      </w:r>
      <w:r>
        <w:rPr>
          <w:rFonts w:ascii="Sakkal Majalla" w:hAnsi="Sakkal Majalla" w:cs="Sakkal Majalla" w:hint="cs"/>
          <w:sz w:val="28"/>
          <w:szCs w:val="28"/>
          <w:rtl/>
        </w:rPr>
        <w:t xml:space="preserve"> 23</w:t>
      </w:r>
    </w:p>
    <w:p w14:paraId="2336687E" w14:textId="10183839" w:rsidR="001B1E22" w:rsidRDefault="001B1E22" w:rsidP="001B1E22">
      <w:pPr>
        <w:pStyle w:val="ListParagraph"/>
        <w:numPr>
          <w:ilvl w:val="0"/>
          <w:numId w:val="6"/>
        </w:numPr>
        <w:jc w:val="both"/>
        <w:rPr>
          <w:rFonts w:ascii="Sakkal Majalla" w:hAnsi="Sakkal Majalla" w:cs="Sakkal Majalla"/>
          <w:sz w:val="28"/>
          <w:szCs w:val="28"/>
        </w:rPr>
      </w:pPr>
      <w:r>
        <w:rPr>
          <w:rFonts w:ascii="Sakkal Majalla" w:hAnsi="Sakkal Majalla" w:cs="Sakkal Majalla" w:hint="cs"/>
          <w:sz w:val="28"/>
          <w:szCs w:val="28"/>
          <w:rtl/>
        </w:rPr>
        <w:t>إما الله أو المال: إصحاح 6: 24.</w:t>
      </w:r>
    </w:p>
    <w:p w14:paraId="0C31967C" w14:textId="7F5A3F1B" w:rsidR="001B1E22" w:rsidRDefault="001B1E22" w:rsidP="001B1E22">
      <w:pPr>
        <w:pStyle w:val="ListParagraph"/>
        <w:numPr>
          <w:ilvl w:val="0"/>
          <w:numId w:val="6"/>
        </w:numPr>
        <w:jc w:val="both"/>
        <w:rPr>
          <w:rFonts w:ascii="Sakkal Majalla" w:hAnsi="Sakkal Majalla" w:cs="Sakkal Majalla"/>
          <w:sz w:val="28"/>
          <w:szCs w:val="28"/>
        </w:rPr>
      </w:pPr>
      <w:r>
        <w:rPr>
          <w:rFonts w:ascii="Sakkal Majalla" w:hAnsi="Sakkal Majalla" w:cs="Sakkal Majalla" w:hint="cs"/>
          <w:sz w:val="28"/>
          <w:szCs w:val="28"/>
          <w:rtl/>
        </w:rPr>
        <w:t xml:space="preserve">إنذار من الهموم: إصحاح 6: 25 </w:t>
      </w:r>
      <w:r>
        <w:rPr>
          <w:rFonts w:ascii="Sakkal Majalla" w:hAnsi="Sakkal Majalla" w:cs="Sakkal Majalla"/>
          <w:sz w:val="28"/>
          <w:szCs w:val="28"/>
          <w:rtl/>
        </w:rPr>
        <w:t>–</w:t>
      </w:r>
      <w:r>
        <w:rPr>
          <w:rFonts w:ascii="Sakkal Majalla" w:hAnsi="Sakkal Majalla" w:cs="Sakkal Majalla" w:hint="cs"/>
          <w:sz w:val="28"/>
          <w:szCs w:val="28"/>
          <w:rtl/>
        </w:rPr>
        <w:t xml:space="preserve"> 34</w:t>
      </w:r>
    </w:p>
    <w:p w14:paraId="0B439D66" w14:textId="0636558F" w:rsidR="001B1E22" w:rsidRDefault="001B1E22" w:rsidP="001B1E22">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 xml:space="preserve">التلميذ وقريبه: إصحاح 7: 1 </w:t>
      </w:r>
      <w:r>
        <w:rPr>
          <w:rFonts w:ascii="Sakkal Majalla" w:hAnsi="Sakkal Majalla" w:cs="Sakkal Majalla"/>
          <w:sz w:val="28"/>
          <w:szCs w:val="28"/>
          <w:rtl/>
        </w:rPr>
        <w:t>–</w:t>
      </w:r>
      <w:r>
        <w:rPr>
          <w:rFonts w:ascii="Sakkal Majalla" w:hAnsi="Sakkal Majalla" w:cs="Sakkal Majalla" w:hint="cs"/>
          <w:sz w:val="28"/>
          <w:szCs w:val="28"/>
          <w:rtl/>
        </w:rPr>
        <w:t xml:space="preserve"> 6</w:t>
      </w:r>
    </w:p>
    <w:p w14:paraId="32D620ED" w14:textId="7FC02CD4" w:rsidR="001B1E22" w:rsidRDefault="001B1E22" w:rsidP="001B1E22">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 xml:space="preserve">التلميذ والصلاة: إصحاح 7: 7 </w:t>
      </w:r>
      <w:r>
        <w:rPr>
          <w:rFonts w:ascii="Sakkal Majalla" w:hAnsi="Sakkal Majalla" w:cs="Sakkal Majalla"/>
          <w:sz w:val="28"/>
          <w:szCs w:val="28"/>
          <w:rtl/>
        </w:rPr>
        <w:t>–</w:t>
      </w:r>
      <w:r>
        <w:rPr>
          <w:rFonts w:ascii="Sakkal Majalla" w:hAnsi="Sakkal Majalla" w:cs="Sakkal Majalla" w:hint="cs"/>
          <w:sz w:val="28"/>
          <w:szCs w:val="28"/>
          <w:rtl/>
        </w:rPr>
        <w:t xml:space="preserve"> 12</w:t>
      </w:r>
    </w:p>
    <w:p w14:paraId="3B8B1C7E" w14:textId="39351A6C" w:rsidR="001B1E22" w:rsidRDefault="001B1E22" w:rsidP="001B1E22">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 xml:space="preserve">طاقة التلميذ إصحاح 7: 13 </w:t>
      </w:r>
      <w:r>
        <w:rPr>
          <w:rFonts w:ascii="Sakkal Majalla" w:hAnsi="Sakkal Majalla" w:cs="Sakkal Majalla"/>
          <w:sz w:val="28"/>
          <w:szCs w:val="28"/>
          <w:rtl/>
        </w:rPr>
        <w:t>–</w:t>
      </w:r>
      <w:r>
        <w:rPr>
          <w:rFonts w:ascii="Sakkal Majalla" w:hAnsi="Sakkal Majalla" w:cs="Sakkal Majalla" w:hint="cs"/>
          <w:sz w:val="28"/>
          <w:szCs w:val="28"/>
          <w:rtl/>
        </w:rPr>
        <w:t xml:space="preserve"> 23</w:t>
      </w:r>
    </w:p>
    <w:p w14:paraId="2ED82713" w14:textId="47836CE5" w:rsidR="001B1E22" w:rsidRDefault="001B1E22" w:rsidP="001B1E22">
      <w:pPr>
        <w:pStyle w:val="ListParagraph"/>
        <w:numPr>
          <w:ilvl w:val="0"/>
          <w:numId w:val="7"/>
        </w:numPr>
        <w:jc w:val="both"/>
        <w:rPr>
          <w:rFonts w:ascii="Sakkal Majalla" w:hAnsi="Sakkal Majalla" w:cs="Sakkal Majalla"/>
          <w:sz w:val="28"/>
          <w:szCs w:val="28"/>
        </w:rPr>
      </w:pPr>
      <w:r>
        <w:rPr>
          <w:rFonts w:ascii="Sakkal Majalla" w:hAnsi="Sakkal Majalla" w:cs="Sakkal Majalla" w:hint="cs"/>
          <w:sz w:val="28"/>
          <w:szCs w:val="28"/>
          <w:rtl/>
        </w:rPr>
        <w:t xml:space="preserve">الباب الضيق إصحاح 7: 13 </w:t>
      </w:r>
      <w:r>
        <w:rPr>
          <w:rFonts w:ascii="Sakkal Majalla" w:hAnsi="Sakkal Majalla" w:cs="Sakkal Majalla"/>
          <w:sz w:val="28"/>
          <w:szCs w:val="28"/>
          <w:rtl/>
        </w:rPr>
        <w:t>–</w:t>
      </w:r>
      <w:r>
        <w:rPr>
          <w:rFonts w:ascii="Sakkal Majalla" w:hAnsi="Sakkal Majalla" w:cs="Sakkal Majalla" w:hint="cs"/>
          <w:sz w:val="28"/>
          <w:szCs w:val="28"/>
          <w:rtl/>
        </w:rPr>
        <w:t xml:space="preserve"> 14</w:t>
      </w:r>
    </w:p>
    <w:p w14:paraId="3066819D" w14:textId="5F2346B2" w:rsidR="001B1E22" w:rsidRDefault="001B1E22" w:rsidP="001B1E22">
      <w:pPr>
        <w:pStyle w:val="ListParagraph"/>
        <w:numPr>
          <w:ilvl w:val="0"/>
          <w:numId w:val="7"/>
        </w:numPr>
        <w:jc w:val="both"/>
        <w:rPr>
          <w:rFonts w:ascii="Sakkal Majalla" w:hAnsi="Sakkal Majalla" w:cs="Sakkal Majalla"/>
          <w:sz w:val="28"/>
          <w:szCs w:val="28"/>
        </w:rPr>
      </w:pPr>
      <w:r>
        <w:rPr>
          <w:rFonts w:ascii="Sakkal Majalla" w:hAnsi="Sakkal Majalla" w:cs="Sakkal Majalla" w:hint="cs"/>
          <w:sz w:val="28"/>
          <w:szCs w:val="28"/>
          <w:rtl/>
        </w:rPr>
        <w:t xml:space="preserve">ثمار: إصحاح 7: 15 </w:t>
      </w:r>
      <w:r>
        <w:rPr>
          <w:rFonts w:ascii="Sakkal Majalla" w:hAnsi="Sakkal Majalla" w:cs="Sakkal Majalla"/>
          <w:sz w:val="28"/>
          <w:szCs w:val="28"/>
          <w:rtl/>
        </w:rPr>
        <w:t>–</w:t>
      </w:r>
      <w:r>
        <w:rPr>
          <w:rFonts w:ascii="Sakkal Majalla" w:hAnsi="Sakkal Majalla" w:cs="Sakkal Majalla" w:hint="cs"/>
          <w:sz w:val="28"/>
          <w:szCs w:val="28"/>
          <w:rtl/>
        </w:rPr>
        <w:t xml:space="preserve"> 20</w:t>
      </w:r>
    </w:p>
    <w:p w14:paraId="1E65193E" w14:textId="09319A10" w:rsidR="001B1E22" w:rsidRDefault="001B1E22" w:rsidP="001B1E22">
      <w:pPr>
        <w:pStyle w:val="ListParagraph"/>
        <w:numPr>
          <w:ilvl w:val="0"/>
          <w:numId w:val="7"/>
        </w:numPr>
        <w:jc w:val="both"/>
        <w:rPr>
          <w:rFonts w:ascii="Sakkal Majalla" w:hAnsi="Sakkal Majalla" w:cs="Sakkal Majalla"/>
          <w:sz w:val="28"/>
          <w:szCs w:val="28"/>
        </w:rPr>
      </w:pPr>
      <w:r>
        <w:rPr>
          <w:rFonts w:ascii="Sakkal Majalla" w:hAnsi="Sakkal Majalla" w:cs="Sakkal Majalla" w:hint="cs"/>
          <w:sz w:val="28"/>
          <w:szCs w:val="28"/>
          <w:rtl/>
        </w:rPr>
        <w:t xml:space="preserve">اعتراف فارغ: إصحاح 7: 21 </w:t>
      </w:r>
      <w:r>
        <w:rPr>
          <w:rFonts w:ascii="Sakkal Majalla" w:hAnsi="Sakkal Majalla" w:cs="Sakkal Majalla"/>
          <w:sz w:val="28"/>
          <w:szCs w:val="28"/>
          <w:rtl/>
        </w:rPr>
        <w:t>–</w:t>
      </w:r>
      <w:r>
        <w:rPr>
          <w:rFonts w:ascii="Sakkal Majalla" w:hAnsi="Sakkal Majalla" w:cs="Sakkal Majalla" w:hint="cs"/>
          <w:sz w:val="28"/>
          <w:szCs w:val="28"/>
          <w:rtl/>
        </w:rPr>
        <w:t xml:space="preserve"> 23</w:t>
      </w:r>
    </w:p>
    <w:p w14:paraId="1612413F" w14:textId="24AA06E8" w:rsidR="001B1E22" w:rsidRDefault="001B1E22" w:rsidP="001B1E22">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 xml:space="preserve">طاعة التلميذ: إصحاح 7: 24 </w:t>
      </w:r>
      <w:r>
        <w:rPr>
          <w:rFonts w:ascii="Sakkal Majalla" w:hAnsi="Sakkal Majalla" w:cs="Sakkal Majalla"/>
          <w:sz w:val="28"/>
          <w:szCs w:val="28"/>
          <w:rtl/>
        </w:rPr>
        <w:t>–</w:t>
      </w:r>
      <w:r>
        <w:rPr>
          <w:rFonts w:ascii="Sakkal Majalla" w:hAnsi="Sakkal Majalla" w:cs="Sakkal Majalla" w:hint="cs"/>
          <w:sz w:val="28"/>
          <w:szCs w:val="28"/>
          <w:rtl/>
        </w:rPr>
        <w:t xml:space="preserve"> 27</w:t>
      </w:r>
    </w:p>
    <w:p w14:paraId="0835D70A" w14:textId="619C55BB" w:rsidR="001B1E22" w:rsidRDefault="001B1E22" w:rsidP="001B1E22">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 xml:space="preserve">ختام: إصحاح 7: 28 </w:t>
      </w:r>
      <w:r>
        <w:rPr>
          <w:rFonts w:ascii="Sakkal Majalla" w:hAnsi="Sakkal Majalla" w:cs="Sakkal Majalla"/>
          <w:sz w:val="28"/>
          <w:szCs w:val="28"/>
          <w:rtl/>
        </w:rPr>
        <w:t>–</w:t>
      </w:r>
      <w:r>
        <w:rPr>
          <w:rFonts w:ascii="Sakkal Majalla" w:hAnsi="Sakkal Majalla" w:cs="Sakkal Majalla" w:hint="cs"/>
          <w:sz w:val="28"/>
          <w:szCs w:val="28"/>
          <w:rtl/>
        </w:rPr>
        <w:t xml:space="preserve"> 29</w:t>
      </w:r>
    </w:p>
    <w:p w14:paraId="4552F402" w14:textId="77777777" w:rsidR="001B1E22" w:rsidRDefault="001B1E22" w:rsidP="001B1E22">
      <w:pPr>
        <w:jc w:val="both"/>
        <w:rPr>
          <w:rFonts w:ascii="Sakkal Majalla" w:hAnsi="Sakkal Majalla" w:cs="Sakkal Majalla"/>
          <w:sz w:val="28"/>
          <w:szCs w:val="28"/>
          <w:rtl/>
        </w:rPr>
        <w:sectPr w:rsidR="001B1E22" w:rsidSect="00C442EF">
          <w:pgSz w:w="11906" w:h="16838"/>
          <w:pgMar w:top="1440" w:right="1800" w:bottom="1440" w:left="1800" w:header="708" w:footer="708" w:gutter="0"/>
          <w:cols w:space="708"/>
          <w:bidi/>
          <w:rtlGutter/>
          <w:docGrid w:linePitch="360"/>
        </w:sectPr>
      </w:pPr>
    </w:p>
    <w:p w14:paraId="79AA55AA" w14:textId="0B3416E5" w:rsidR="001B1E22" w:rsidRDefault="00000000" w:rsidP="001B1E22">
      <w:pPr>
        <w:jc w:val="both"/>
        <w:rPr>
          <w:rFonts w:ascii="Sakkal Majalla" w:hAnsi="Sakkal Majalla" w:cs="Sakkal Majalla"/>
          <w:sz w:val="28"/>
          <w:szCs w:val="28"/>
          <w:rtl/>
        </w:rPr>
      </w:pPr>
      <w:hyperlink r:id="rId6" w:history="1">
        <w:r w:rsidR="001B1E22" w:rsidRPr="001B1E22">
          <w:rPr>
            <w:rStyle w:val="Hyperlink"/>
            <w:rFonts w:ascii="Sakkal Majalla" w:hAnsi="Sakkal Majalla" w:cs="Sakkal Majalla" w:hint="cs"/>
            <w:sz w:val="28"/>
            <w:szCs w:val="28"/>
            <w:rtl/>
          </w:rPr>
          <w:t>كلمات تمهيدية للموعظة على الجبل: (متى 5: 12)</w:t>
        </w:r>
      </w:hyperlink>
    </w:p>
    <w:p w14:paraId="685EF7CD" w14:textId="2AFBF6FE" w:rsidR="001B1E22" w:rsidRDefault="001B1E22" w:rsidP="001B1E22">
      <w:pPr>
        <w:jc w:val="both"/>
        <w:rPr>
          <w:rFonts w:ascii="Sakkal Majalla" w:hAnsi="Sakkal Majalla" w:cs="Sakkal Majalla"/>
          <w:sz w:val="28"/>
          <w:szCs w:val="28"/>
          <w:rtl/>
        </w:rPr>
      </w:pPr>
      <w:r>
        <w:rPr>
          <w:rFonts w:ascii="Sakkal Majalla" w:hAnsi="Sakkal Majalla" w:cs="Sakkal Majalla" w:hint="cs"/>
          <w:sz w:val="28"/>
          <w:szCs w:val="28"/>
          <w:rtl/>
        </w:rPr>
        <w:t>في نهاية الإصحاح الرابع من إنجيل متى مكتوب، بأن جمعًا غفيرًا من الجليل، ديكابوليس، أورشليم ومن ضفة الأردن البعيدة تبعوا يسوع. هذا كان تأثير كرازته في مجامع اليهود وشفائه لكثير من المرضى الذين أنقذهم من معاناتهم. كثير من الذين تبعوه كانوا مثل الأحد عشر رسولاً أناسًا مولودين ثانية، لكن قسم كبير منهم تبعوه فقط كحب استطلاع وشغف أو استثارة. والبعض منهم حتى كانوا مملوئين في باطنهم بالحقد والرفض،</w:t>
      </w:r>
      <w:r w:rsidRPr="001B1E22">
        <w:rPr>
          <w:rtl/>
        </w:rPr>
        <w:t xml:space="preserve"> </w:t>
      </w:r>
      <w:r w:rsidRPr="001B1E22">
        <w:rPr>
          <w:rFonts w:ascii="Sakkal Majalla" w:hAnsi="Sakkal Majalla" w:cs="Sakkal Majalla"/>
          <w:sz w:val="28"/>
          <w:szCs w:val="28"/>
          <w:rtl/>
        </w:rPr>
        <w:t>كما يظهر المضمون الكامل لخطابات الرب التالية.</w:t>
      </w:r>
    </w:p>
    <w:p w14:paraId="1F3F25A6" w14:textId="5B3A1126" w:rsidR="001B1E22" w:rsidRDefault="00867A1D" w:rsidP="001B1E22">
      <w:pPr>
        <w:jc w:val="both"/>
        <w:rPr>
          <w:rFonts w:ascii="Sakkal Majalla" w:hAnsi="Sakkal Majalla" w:cs="Sakkal Majalla"/>
          <w:sz w:val="28"/>
          <w:szCs w:val="28"/>
          <w:rtl/>
        </w:rPr>
      </w:pPr>
      <w:r>
        <w:rPr>
          <w:rFonts w:ascii="Sakkal Majalla" w:hAnsi="Sakkal Majalla" w:cs="Sakkal Majalla" w:hint="cs"/>
          <w:sz w:val="28"/>
          <w:szCs w:val="28"/>
          <w:rtl/>
        </w:rPr>
        <w:t>كما كان موسى قد تلفى، كالوسيط العهد الأول، وصايا الله على جبل حوريب، هكذا يمضي الرب يسوع، ملك إسرائيل، موجهًا وجهه إلى الجمع من على الجبل، ليُخبر هناك شعبه الخاص أولاً بمبدأ ملكوت السموات. تلاميذه الذي اقتربوا منه هنا، هم أولهم وأقربهم، ولكنهم ليسوا الوحيدين الذين تنطبق عليهم كلماته التالية. فكل إسرائيل أيضًا عليها أن تسمع هنا تعليمه متمثلة بالجمع الغفير.</w:t>
      </w:r>
    </w:p>
    <w:p w14:paraId="6F6A988D" w14:textId="77777777" w:rsidR="00867A1D" w:rsidRDefault="00867A1D" w:rsidP="001B1E22">
      <w:pPr>
        <w:jc w:val="both"/>
        <w:rPr>
          <w:rFonts w:ascii="Sakkal Majalla" w:hAnsi="Sakkal Majalla" w:cs="Sakkal Majalla"/>
          <w:sz w:val="28"/>
          <w:szCs w:val="28"/>
          <w:rtl/>
        </w:rPr>
        <w:sectPr w:rsidR="00867A1D" w:rsidSect="00C442EF">
          <w:pgSz w:w="11906" w:h="16838"/>
          <w:pgMar w:top="1440" w:right="1800" w:bottom="1440" w:left="1800" w:header="708" w:footer="708" w:gutter="0"/>
          <w:cols w:space="708"/>
          <w:bidi/>
          <w:rtlGutter/>
          <w:docGrid w:linePitch="360"/>
        </w:sectPr>
      </w:pPr>
    </w:p>
    <w:p w14:paraId="5DB0C2D5" w14:textId="296A2B5A" w:rsidR="00867A1D" w:rsidRDefault="00000000" w:rsidP="001B1E22">
      <w:pPr>
        <w:jc w:val="both"/>
        <w:rPr>
          <w:rFonts w:ascii="Sakkal Majalla" w:hAnsi="Sakkal Majalla" w:cs="Sakkal Majalla"/>
          <w:sz w:val="28"/>
          <w:szCs w:val="28"/>
          <w:rtl/>
        </w:rPr>
      </w:pPr>
      <w:hyperlink r:id="rId7" w:history="1">
        <w:r w:rsidR="00867A1D" w:rsidRPr="00867A1D">
          <w:rPr>
            <w:rStyle w:val="Hyperlink"/>
            <w:rFonts w:ascii="Sakkal Majalla" w:hAnsi="Sakkal Majalla" w:cs="Sakkal Majalla" w:hint="cs"/>
            <w:sz w:val="28"/>
            <w:szCs w:val="28"/>
            <w:rtl/>
          </w:rPr>
          <w:t>مساكين في الروح</w:t>
        </w:r>
      </w:hyperlink>
    </w:p>
    <w:p w14:paraId="729A3384" w14:textId="5B2A523C" w:rsidR="002D370E" w:rsidRDefault="00867A1D" w:rsidP="002D370E">
      <w:pPr>
        <w:jc w:val="both"/>
        <w:rPr>
          <w:rFonts w:ascii="Sakkal Majalla" w:hAnsi="Sakkal Majalla" w:cs="Sakkal Majalla"/>
          <w:sz w:val="28"/>
          <w:szCs w:val="28"/>
          <w:rtl/>
        </w:rPr>
      </w:pPr>
      <w:r>
        <w:rPr>
          <w:rFonts w:ascii="Sakkal Majalla" w:hAnsi="Sakkal Majalla" w:cs="Sakkal Majalla" w:hint="cs"/>
          <w:sz w:val="28"/>
          <w:szCs w:val="28"/>
          <w:rtl/>
        </w:rPr>
        <w:t xml:space="preserve">في بداية الجزء الأول من موعظة الرب يسوع على الجبل في متى 5 </w:t>
      </w:r>
      <w:r>
        <w:rPr>
          <w:rFonts w:ascii="Sakkal Majalla" w:hAnsi="Sakkal Majalla" w:cs="Sakkal Majalla"/>
          <w:sz w:val="28"/>
          <w:szCs w:val="28"/>
          <w:rtl/>
        </w:rPr>
        <w:t>–</w:t>
      </w:r>
      <w:r>
        <w:rPr>
          <w:rFonts w:ascii="Sakkal Majalla" w:hAnsi="Sakkal Majalla" w:cs="Sakkal Majalla" w:hint="cs"/>
          <w:sz w:val="28"/>
          <w:szCs w:val="28"/>
          <w:rtl/>
        </w:rPr>
        <w:t xml:space="preserve"> 7 نجد التي تُدعى بالتطويبات</w:t>
      </w:r>
      <w:r w:rsidR="002D370E">
        <w:rPr>
          <w:rFonts w:ascii="Sakkal Majalla" w:hAnsi="Sakkal Majalla" w:cs="Sakkal Majalla" w:hint="cs"/>
          <w:sz w:val="28"/>
          <w:szCs w:val="28"/>
          <w:rtl/>
        </w:rPr>
        <w:t>. هي تحتوي على دروس مهمة وعملية جدًا لجميع الموجودين في ملكوت السموات.</w:t>
      </w:r>
    </w:p>
    <w:p w14:paraId="01A1A756" w14:textId="28573A2D" w:rsidR="002D370E" w:rsidRDefault="002D370E" w:rsidP="002D370E">
      <w:pPr>
        <w:jc w:val="both"/>
        <w:rPr>
          <w:rFonts w:ascii="Sakkal Majalla" w:hAnsi="Sakkal Majalla" w:cs="Sakkal Majalla"/>
          <w:sz w:val="28"/>
          <w:szCs w:val="28"/>
          <w:rtl/>
        </w:rPr>
      </w:pPr>
      <w:r>
        <w:rPr>
          <w:rFonts w:ascii="Sakkal Majalla" w:hAnsi="Sakkal Majalla" w:cs="Sakkal Majalla" w:hint="cs"/>
          <w:sz w:val="28"/>
          <w:szCs w:val="28"/>
          <w:rtl/>
        </w:rPr>
        <w:t>هذه التطويبات لها ثلاث مجالات مستخدمة فيها.</w:t>
      </w:r>
    </w:p>
    <w:p w14:paraId="355FA218" w14:textId="7D3656AA" w:rsidR="002D370E" w:rsidRDefault="002D370E" w:rsidP="002D370E">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أولاً التلاميذ في ذلك الحين من رفض الرب يسوع:</w:t>
      </w:r>
    </w:p>
    <w:p w14:paraId="28A7B3EA" w14:textId="621ED84E" w:rsidR="002D370E" w:rsidRDefault="002D370E" w:rsidP="002D370E">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ثانيًا المؤمنون في الزمن الحاضر من غياب الرب؛</w:t>
      </w:r>
    </w:p>
    <w:p w14:paraId="545D0FF6" w14:textId="2D97EEA4" w:rsidR="002D370E" w:rsidRDefault="002D370E" w:rsidP="002D370E">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ثالثًا بقية اليهود المؤمنة في المستقبل في زمن الضيقة قبل ظهور الرب يسوع كملك.</w:t>
      </w:r>
    </w:p>
    <w:p w14:paraId="38AADB1A" w14:textId="5C0EB407" w:rsidR="002D370E" w:rsidRDefault="002D370E" w:rsidP="002D370E">
      <w:pPr>
        <w:jc w:val="both"/>
        <w:rPr>
          <w:rFonts w:ascii="Sakkal Majalla" w:hAnsi="Sakkal Majalla" w:cs="Sakkal Majalla"/>
          <w:sz w:val="28"/>
          <w:szCs w:val="28"/>
          <w:rtl/>
        </w:rPr>
      </w:pPr>
      <w:r>
        <w:rPr>
          <w:rFonts w:ascii="Sakkal Majalla" w:hAnsi="Sakkal Majalla" w:cs="Sakkal Majalla" w:hint="cs"/>
          <w:sz w:val="28"/>
          <w:szCs w:val="28"/>
          <w:rtl/>
        </w:rPr>
        <w:t>الصفات التي يذكرها الرب في هذه التطويبات هي ليست تلك التطويبات التي للإنسان الطبيعي</w:t>
      </w:r>
      <w:r w:rsidR="00AC2C20">
        <w:rPr>
          <w:rFonts w:ascii="Sakkal Majalla" w:hAnsi="Sakkal Majalla" w:cs="Sakkal Majalla" w:hint="cs"/>
          <w:sz w:val="28"/>
          <w:szCs w:val="28"/>
          <w:rtl/>
        </w:rPr>
        <w:t>: إن الولادة الجديدة مطلوبة لذلك. يقول الرب يسوع لنيقوديموس: "</w:t>
      </w:r>
      <w:r w:rsidR="00E70607" w:rsidRPr="00E70607">
        <w:rPr>
          <w:rFonts w:ascii="Sakkal Majalla" w:hAnsi="Sakkal Majalla" w:cs="Sakkal Majalla"/>
          <w:sz w:val="28"/>
          <w:szCs w:val="28"/>
          <w:rtl/>
        </w:rPr>
        <w:t>الْحَقَّ الْحَقَّ أَقُولُ لَكَ: إِنْ كَانَ أَحَدٌ لاَ يُولَدُ مِنْ فَوْقُ لاَ يَقْدِرُ أَنْ يَرَى مَلَكُوتَ اللهِ».</w:t>
      </w:r>
      <w:r w:rsidR="00E70607">
        <w:rPr>
          <w:rFonts w:ascii="Sakkal Majalla" w:hAnsi="Sakkal Majalla" w:cs="Sakkal Majalla" w:hint="cs"/>
          <w:sz w:val="28"/>
          <w:szCs w:val="28"/>
          <w:rtl/>
        </w:rPr>
        <w:t>" (يوحنا 3: 3). إن الإنسان وحده الذي قد حصل على الحياة الأبدية بالإيمان به وعلى الدوام يتعلّم منه ويتأثر، هو مَن يمكنه أن يُظهر صفات المسيح في حياته.</w:t>
      </w:r>
    </w:p>
    <w:p w14:paraId="3B1D527A" w14:textId="00710864" w:rsidR="00E70607" w:rsidRDefault="00E70607" w:rsidP="002D370E">
      <w:pPr>
        <w:jc w:val="both"/>
        <w:rPr>
          <w:rFonts w:ascii="Sakkal Majalla" w:hAnsi="Sakkal Majalla" w:cs="Sakkal Majalla"/>
          <w:sz w:val="28"/>
          <w:szCs w:val="28"/>
          <w:rtl/>
        </w:rPr>
      </w:pPr>
      <w:r>
        <w:rPr>
          <w:rFonts w:ascii="Sakkal Majalla" w:hAnsi="Sakkal Majalla" w:cs="Sakkal Majalla" w:hint="cs"/>
          <w:sz w:val="28"/>
          <w:szCs w:val="28"/>
          <w:rtl/>
        </w:rPr>
        <w:t xml:space="preserve">إن كلمة "طوبى" ترد خمسين مرة في العهد الجديد. إنه يعني ما هو أكثر من مجرد شعور بالسعادة، </w:t>
      </w:r>
      <w:r w:rsidR="00956F31">
        <w:rPr>
          <w:rFonts w:ascii="Sakkal Majalla" w:hAnsi="Sakkal Majalla" w:cs="Sakkal Majalla" w:hint="cs"/>
          <w:sz w:val="28"/>
          <w:szCs w:val="28"/>
          <w:rtl/>
        </w:rPr>
        <w:t>لأن المرء يمكنه أن يكون سعيدًا أيضًا من خلال ظروف معينة. لكن بأن نكو مطوبين فهو يفوق ذلك بكثير. إنها الحالة التي ينسبها الرب يسوع بنفسه هنا للذين يتممون فكره في حياتهم.</w:t>
      </w:r>
    </w:p>
    <w:p w14:paraId="0B5B97F5" w14:textId="76974606" w:rsidR="00956F31" w:rsidRDefault="00956F31" w:rsidP="002D370E">
      <w:pPr>
        <w:jc w:val="both"/>
        <w:rPr>
          <w:rFonts w:ascii="Sakkal Majalla" w:hAnsi="Sakkal Majalla" w:cs="Sakkal Majalla"/>
          <w:sz w:val="28"/>
          <w:szCs w:val="28"/>
          <w:rtl/>
        </w:rPr>
      </w:pPr>
      <w:r>
        <w:rPr>
          <w:rFonts w:ascii="Sakkal Majalla" w:hAnsi="Sakkal Majalla" w:cs="Sakkal Majalla" w:hint="cs"/>
          <w:sz w:val="28"/>
          <w:szCs w:val="28"/>
          <w:rtl/>
        </w:rPr>
        <w:t>المسكنة في الروح هي الوجه الباطني للمسكنة في الظاهر. لكن لا يُقصد بذلك، كما يُعتقد أحيانًا في صورة خاطئة، نقص في الكفاءات الروحية أو الذكاء الروحي. صحيح أن الكتاب المقدس يتكلم في مواضع أخرى بطريقة غنية بالتعزية عن الرضّع والأولاد، غير أن الأمر هنا فيدور حول أمر مختلف.</w:t>
      </w:r>
    </w:p>
    <w:p w14:paraId="246649D2" w14:textId="44A267AA" w:rsidR="00956F31" w:rsidRDefault="00956F31" w:rsidP="002D370E">
      <w:pPr>
        <w:jc w:val="both"/>
        <w:rPr>
          <w:rFonts w:ascii="Sakkal Majalla" w:hAnsi="Sakkal Majalla" w:cs="Sakkal Majalla"/>
          <w:sz w:val="28"/>
          <w:szCs w:val="28"/>
          <w:rtl/>
        </w:rPr>
      </w:pPr>
      <w:r>
        <w:rPr>
          <w:rFonts w:ascii="Sakkal Majalla" w:hAnsi="Sakkal Majalla" w:cs="Sakkal Majalla" w:hint="cs"/>
          <w:sz w:val="28"/>
          <w:szCs w:val="28"/>
          <w:rtl/>
        </w:rPr>
        <w:t>المسكين في الروح هو المؤمن الذي لا يتفاخر في التفكير بنفسه، الذي يرى نفسه في نور الله وبالتالي يكون متواضعًا. إن هذا الموقف الروحي يوصف من زمن العهد القديم بالكلمات "الروح المنسحقة" و "الروح المنكسرة" (مزمور 34: 19؛ 51: 19). في أشعياء 57: 15 يرتبط بذلك الوعد التالي: "</w:t>
      </w:r>
      <w:r w:rsidRPr="00956F31">
        <w:rPr>
          <w:rFonts w:ascii="Sakkal Majalla" w:hAnsi="Sakkal Majalla" w:cs="Sakkal Majalla"/>
          <w:sz w:val="28"/>
          <w:szCs w:val="28"/>
          <w:rtl/>
        </w:rPr>
        <w:t>«فِي الْمَوْضِعِ الْمُرْتَفِعِ الْمُقَدَّسِ أَسْكُنُ، وَمَعَ الْمُنْسَحِقِ وَالْمُتَوَاضِعِ الرُّوحِ، لأُحْيِيَ رُوحَ الْمُتَوَاضِعِينَ، وَلأُحْيِيَ قَلْبَ الْمُنْسَحِقِينَ.</w:t>
      </w:r>
      <w:r>
        <w:rPr>
          <w:rFonts w:ascii="Sakkal Majalla" w:hAnsi="Sakkal Majalla" w:cs="Sakkal Majalla" w:hint="cs"/>
          <w:sz w:val="28"/>
          <w:szCs w:val="28"/>
          <w:rtl/>
        </w:rPr>
        <w:t>"</w:t>
      </w:r>
    </w:p>
    <w:p w14:paraId="256FB54F" w14:textId="3A638486" w:rsidR="00956F31" w:rsidRDefault="00956F31" w:rsidP="002D370E">
      <w:pPr>
        <w:jc w:val="both"/>
        <w:rPr>
          <w:rFonts w:ascii="Sakkal Majalla" w:hAnsi="Sakkal Majalla" w:cs="Sakkal Majalla"/>
          <w:sz w:val="28"/>
          <w:szCs w:val="28"/>
          <w:rtl/>
        </w:rPr>
      </w:pPr>
      <w:r>
        <w:rPr>
          <w:rFonts w:ascii="Sakkal Majalla" w:hAnsi="Sakkal Majalla" w:cs="Sakkal Majalla" w:hint="cs"/>
          <w:sz w:val="28"/>
          <w:szCs w:val="28"/>
          <w:rtl/>
        </w:rPr>
        <w:t xml:space="preserve">إن نظرنا إلى أنفسنا بصدق في محضر الله ونوره، عندها سنكون مساكين في الروح، لأنه لا يمكن أن يصمد أمام نظرته أي فخر إنساني أو عظمة. أمثلة عن مثل هذه المواقف الروحية هي إبراهيم (تكوين 18: 27)، أيوب (أيوب 42: 5، 6). أشعياء (أشعياء 6: 1 </w:t>
      </w:r>
      <w:r>
        <w:rPr>
          <w:rFonts w:ascii="Sakkal Majalla" w:hAnsi="Sakkal Majalla" w:cs="Sakkal Majalla"/>
          <w:sz w:val="28"/>
          <w:szCs w:val="28"/>
          <w:rtl/>
        </w:rPr>
        <w:t>–</w:t>
      </w:r>
      <w:r>
        <w:rPr>
          <w:rFonts w:ascii="Sakkal Majalla" w:hAnsi="Sakkal Majalla" w:cs="Sakkal Majalla" w:hint="cs"/>
          <w:sz w:val="28"/>
          <w:szCs w:val="28"/>
          <w:rtl/>
        </w:rPr>
        <w:t xml:space="preserve"> 5)، العشّار في الهيكل (لوقا 18: 13) وبطرس (لوقا 5: 8). طالما نحن نقيس أنفسنا بأنفسنا أو بمسيحيين آخرين، فدائمًا ما سنجد سببًا للاكتفاء بالنفس. في العالم </w:t>
      </w:r>
      <w:r>
        <w:rPr>
          <w:rFonts w:ascii="Sakkal Majalla" w:hAnsi="Sakkal Majalla" w:cs="Sakkal Majalla"/>
          <w:sz w:val="28"/>
          <w:szCs w:val="28"/>
          <w:rtl/>
        </w:rPr>
        <w:t>–</w:t>
      </w:r>
      <w:r>
        <w:rPr>
          <w:rFonts w:ascii="Sakkal Majalla" w:hAnsi="Sakkal Majalla" w:cs="Sakkal Majalla" w:hint="cs"/>
          <w:sz w:val="28"/>
          <w:szCs w:val="28"/>
          <w:rtl/>
        </w:rPr>
        <w:t xml:space="preserve"> وللأسف نحن أيضًا المسيحيين </w:t>
      </w:r>
      <w:r>
        <w:rPr>
          <w:rFonts w:ascii="Sakkal Majalla" w:hAnsi="Sakkal Majalla" w:cs="Sakkal Majalla"/>
          <w:sz w:val="28"/>
          <w:szCs w:val="28"/>
          <w:rtl/>
        </w:rPr>
        <w:t>–</w:t>
      </w:r>
      <w:r>
        <w:rPr>
          <w:rFonts w:ascii="Sakkal Majalla" w:hAnsi="Sakkal Majalla" w:cs="Sakkal Majalla" w:hint="cs"/>
          <w:sz w:val="28"/>
          <w:szCs w:val="28"/>
          <w:rtl/>
        </w:rPr>
        <w:t>النجاح الظاهري المكانة الرفيعة والمظهر الكريم هي المحسوبة بيننا</w:t>
      </w:r>
      <w:r w:rsidR="00B27F70">
        <w:rPr>
          <w:rFonts w:ascii="Sakkal Majalla" w:hAnsi="Sakkal Majalla" w:cs="Sakkal Majalla" w:hint="cs"/>
          <w:sz w:val="28"/>
          <w:szCs w:val="28"/>
          <w:rtl/>
        </w:rPr>
        <w:t>. لكن النتيجة في أغلب الأحيان كبرياء، الاعتداد بالنفس والغرور. فقط في محضر الله نبقى مساكين في الروح.</w:t>
      </w:r>
    </w:p>
    <w:p w14:paraId="16DFCBF8" w14:textId="40465BD9" w:rsidR="00F530A4" w:rsidRPr="00F530A4" w:rsidRDefault="00000000" w:rsidP="002D370E">
      <w:pPr>
        <w:jc w:val="both"/>
        <w:rPr>
          <w:rFonts w:ascii="Sakkal Majalla" w:hAnsi="Sakkal Majalla" w:cs="Sakkal Majalla"/>
          <w:sz w:val="28"/>
          <w:szCs w:val="28"/>
          <w:rtl/>
          <w:lang w:val="de-DE"/>
        </w:rPr>
      </w:pPr>
      <w:hyperlink r:id="rId8" w:history="1">
        <w:r w:rsidR="00F530A4" w:rsidRPr="00F530A4">
          <w:rPr>
            <w:rStyle w:val="Hyperlink"/>
            <w:rFonts w:ascii="Sakkal Majalla" w:hAnsi="Sakkal Majalla" w:cs="Sakkal Majalla"/>
            <w:sz w:val="28"/>
            <w:szCs w:val="28"/>
            <w:lang w:val="de-DE"/>
          </w:rPr>
          <w:t>Der Herr Jesus war im vollen Sinn des Wortes arm im Geist</w:t>
        </w:r>
        <w:r w:rsidR="00F530A4" w:rsidRPr="00F530A4">
          <w:rPr>
            <w:rStyle w:val="Hyperlink"/>
            <w:rFonts w:ascii="Sakkal Majalla" w:hAnsi="Sakkal Majalla" w:cs="Sakkal Majalla"/>
            <w:sz w:val="28"/>
            <w:szCs w:val="28"/>
            <w:rtl/>
          </w:rPr>
          <w:t>.</w:t>
        </w:r>
      </w:hyperlink>
    </w:p>
    <w:p w14:paraId="10BE4116" w14:textId="77777777" w:rsidR="001B1E22" w:rsidRPr="001B1E22" w:rsidRDefault="001B1E22" w:rsidP="001B1E22">
      <w:pPr>
        <w:jc w:val="both"/>
        <w:rPr>
          <w:rFonts w:ascii="Sakkal Majalla" w:hAnsi="Sakkal Majalla" w:cs="Sakkal Majalla"/>
          <w:sz w:val="28"/>
          <w:szCs w:val="28"/>
          <w:rtl/>
        </w:rPr>
      </w:pPr>
    </w:p>
    <w:p w14:paraId="5DFFD0FB" w14:textId="77777777" w:rsidR="008C207B" w:rsidRPr="00F530A4" w:rsidRDefault="008C207B" w:rsidP="00BC7D87">
      <w:pPr>
        <w:jc w:val="both"/>
        <w:rPr>
          <w:rFonts w:ascii="Sakkal Majalla" w:hAnsi="Sakkal Majalla" w:cs="Sakkal Majalla"/>
          <w:sz w:val="28"/>
          <w:szCs w:val="28"/>
          <w:lang w:val="de-DE"/>
        </w:rPr>
      </w:pPr>
    </w:p>
    <w:sectPr w:rsidR="008C207B" w:rsidRPr="00F530A4"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97A0F"/>
    <w:multiLevelType w:val="hybridMultilevel"/>
    <w:tmpl w:val="A8C07C34"/>
    <w:lvl w:ilvl="0" w:tplc="B832F758">
      <w:start w:val="1"/>
      <w:numFmt w:val="arabicAlpha"/>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F211DE7"/>
    <w:multiLevelType w:val="hybridMultilevel"/>
    <w:tmpl w:val="53880E5E"/>
    <w:lvl w:ilvl="0" w:tplc="EA36A960">
      <w:start w:val="1"/>
      <w:numFmt w:val="arabicAlpha"/>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53890264"/>
    <w:multiLevelType w:val="hybridMultilevel"/>
    <w:tmpl w:val="B7B661F4"/>
    <w:lvl w:ilvl="0" w:tplc="029C6E66">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A4722D"/>
    <w:multiLevelType w:val="hybridMultilevel"/>
    <w:tmpl w:val="77743D7C"/>
    <w:lvl w:ilvl="0" w:tplc="5FC6A7DE">
      <w:start w:val="1"/>
      <w:numFmt w:val="arabicAlpha"/>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61D85E0B"/>
    <w:multiLevelType w:val="hybridMultilevel"/>
    <w:tmpl w:val="C43A69AC"/>
    <w:lvl w:ilvl="0" w:tplc="903CC352">
      <w:start w:val="1"/>
      <w:numFmt w:val="arabicAlpha"/>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69AE10B1"/>
    <w:multiLevelType w:val="hybridMultilevel"/>
    <w:tmpl w:val="B8923EC0"/>
    <w:lvl w:ilvl="0" w:tplc="C3E84BB4">
      <w:start w:val="1"/>
      <w:numFmt w:val="arabicAlpha"/>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73C237A0"/>
    <w:multiLevelType w:val="hybridMultilevel"/>
    <w:tmpl w:val="FFD2AF5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20513214">
    <w:abstractNumId w:val="2"/>
  </w:num>
  <w:num w:numId="2" w16cid:durableId="420488740">
    <w:abstractNumId w:val="6"/>
  </w:num>
  <w:num w:numId="3" w16cid:durableId="947471766">
    <w:abstractNumId w:val="0"/>
  </w:num>
  <w:num w:numId="4" w16cid:durableId="1504054639">
    <w:abstractNumId w:val="3"/>
  </w:num>
  <w:num w:numId="5" w16cid:durableId="1777795679">
    <w:abstractNumId w:val="1"/>
  </w:num>
  <w:num w:numId="6" w16cid:durableId="451171430">
    <w:abstractNumId w:val="5"/>
  </w:num>
  <w:num w:numId="7" w16cid:durableId="10846491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2F9"/>
    <w:rsid w:val="00040D1C"/>
    <w:rsid w:val="000C5A11"/>
    <w:rsid w:val="001B1E22"/>
    <w:rsid w:val="002D370E"/>
    <w:rsid w:val="003056E7"/>
    <w:rsid w:val="003068E3"/>
    <w:rsid w:val="0033098C"/>
    <w:rsid w:val="008622F9"/>
    <w:rsid w:val="00867A1D"/>
    <w:rsid w:val="008C207B"/>
    <w:rsid w:val="00956F31"/>
    <w:rsid w:val="00AC2C20"/>
    <w:rsid w:val="00B27F70"/>
    <w:rsid w:val="00B73029"/>
    <w:rsid w:val="00BA192E"/>
    <w:rsid w:val="00BC7D87"/>
    <w:rsid w:val="00C442EF"/>
    <w:rsid w:val="00D038B7"/>
    <w:rsid w:val="00E70607"/>
    <w:rsid w:val="00EA7F48"/>
    <w:rsid w:val="00F530A4"/>
    <w:rsid w:val="00F57E2A"/>
    <w:rsid w:val="00F846F9"/>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43BA0"/>
  <w15:chartTrackingRefBased/>
  <w15:docId w15:val="{58D18C96-19FA-4FFB-B63F-A6B81351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7D87"/>
    <w:rPr>
      <w:color w:val="0563C1" w:themeColor="hyperlink"/>
      <w:u w:val="single"/>
    </w:rPr>
  </w:style>
  <w:style w:type="character" w:styleId="UnresolvedMention">
    <w:name w:val="Unresolved Mention"/>
    <w:basedOn w:val="DefaultParagraphFont"/>
    <w:uiPriority w:val="99"/>
    <w:semiHidden/>
    <w:unhideWhenUsed/>
    <w:rsid w:val="00BC7D87"/>
    <w:rPr>
      <w:color w:val="605E5C"/>
      <w:shd w:val="clear" w:color="auto" w:fill="E1DFDD"/>
    </w:rPr>
  </w:style>
  <w:style w:type="paragraph" w:styleId="ListParagraph">
    <w:name w:val="List Paragraph"/>
    <w:basedOn w:val="Normal"/>
    <w:uiPriority w:val="34"/>
    <w:qFormat/>
    <w:rsid w:val="008C207B"/>
    <w:pPr>
      <w:ind w:left="720"/>
      <w:contextualSpacing/>
    </w:pPr>
  </w:style>
  <w:style w:type="character" w:styleId="FollowedHyperlink">
    <w:name w:val="FollowedHyperlink"/>
    <w:basedOn w:val="DefaultParagraphFont"/>
    <w:uiPriority w:val="99"/>
    <w:semiHidden/>
    <w:unhideWhenUsed/>
    <w:rsid w:val="003309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8878/die-bergpredigt/2-arm-im-geist-matthaeus-5-3" TargetMode="External"/><Relationship Id="rId3" Type="http://schemas.openxmlformats.org/officeDocument/2006/relationships/settings" Target="settings.xml"/><Relationship Id="rId7" Type="http://schemas.openxmlformats.org/officeDocument/2006/relationships/hyperlink" Target="https://www.bibelkommentare.de/kommentare/k-8878/die-bergpredigt/2-arm-im-geist-matthaeus-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8877/die-bergpredigt/1-die-einleitungsworte-zur-bergpredigt-matthaeus-5-1-2" TargetMode="External"/><Relationship Id="rId5" Type="http://schemas.openxmlformats.org/officeDocument/2006/relationships/hyperlink" Target="https://www.bibelkommentare.de/kommentare/748/die-bergpredig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1</Pages>
  <Words>1163</Words>
  <Characters>6633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info sharara</cp:lastModifiedBy>
  <cp:revision>16</cp:revision>
  <dcterms:created xsi:type="dcterms:W3CDTF">2020-09-01T06:57:00Z</dcterms:created>
  <dcterms:modified xsi:type="dcterms:W3CDTF">2022-09-15T06:22:00Z</dcterms:modified>
</cp:coreProperties>
</file>